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tabs>
          <w:tab w:val="clear" w:pos="708"/>
          <w:tab w:val="left" w:pos="750" w:leader="none"/>
        </w:tabs>
        <w:jc w:val="center"/>
        <w:rPr>
          <w:rFonts w:ascii="Times New Roman" w:hAnsi="Times New Roman" w:cs="Times New Roman"/>
          <w:b/>
          <w:b/>
          <w:bCs/>
          <w:i/>
          <w:i/>
          <w:iCs/>
          <w:color w:val="C00000"/>
          <w:sz w:val="36"/>
          <w:szCs w:val="36"/>
        </w:rPr>
      </w:pPr>
      <w:r>
        <w:rPr/>
        <w:pict>
          <v:shapetype id="_x0000_t136" coordsize="21600,21600" o:spt="136" adj="10800" path="m@9,l@10,em@11,21600l@12,21600e">
            <v:stroke joinstyle="miter"/>
            <v:formulas>
              <v:f eqn="val #0"/>
              <v:f eqn="sum @0 0 10800"/>
              <v:f eqn="sum @0 0 0"/>
              <v:f eqn="sum width 0 @0"/>
              <v:f eqn="prod @2 2 1"/>
              <v:f eqn="prod @3 2 1"/>
              <v:f eqn="if @1 @5 @4"/>
              <v:f eqn="sum 0 @6 0"/>
              <v:f eqn="sum width 0 @6"/>
              <v:f eqn="if @1 0 @8"/>
              <v:f eqn="if @1 @7 width"/>
              <v:f eqn="if @1 @8 0"/>
              <v:f eqn="if @1 width @7"/>
            </v:formulas>
            <v:handles>
              <v:h position="@0,21600"/>
            </v:handles>
          </v:shapetype>
          <v:shape id="shape_0" fillcolor="#0066cc" stroked="t" o:allowincell="f" style="position:absolute;margin-left:0pt;margin-top:-15.05pt;width:324.25pt;height:14.95pt;mso-wrap-style:none;v-text-anchor:middle;mso-position-vertical:top" type="_x0000_t136">
            <v:path textpathok="t"/>
            <v:textpath on="t" fitshape="t" string="ВНИМАНИЕ – БЕШЕНСТВО!" style="font-family:&quot;Impact&quot;;font-size:10pt"/>
            <v:fill o:detectmouseclick="t" type="solid" color2="#ff9933"/>
            <v:stroke color="#99ccff" weight="19080" joinstyle="round" endcap="flat"/>
            <w10:wrap type="none"/>
          </v:shape>
        </w:pict>
      </w:r>
    </w:p>
    <w:p>
      <w:pPr>
        <w:pStyle w:val="Normal"/>
        <w:tabs>
          <w:tab w:val="clear" w:pos="708"/>
          <w:tab w:val="left" w:pos="750" w:leader="none"/>
        </w:tabs>
        <w:jc w:val="center"/>
        <w:rPr>
          <w:rFonts w:ascii="Times New Roman" w:hAnsi="Times New Roman" w:cs="Times New Roman"/>
          <w:b/>
          <w:b/>
          <w:bCs/>
          <w:i/>
          <w:i/>
          <w:iCs/>
          <w:color w:val="C00000"/>
          <w:sz w:val="40"/>
          <w:szCs w:val="40"/>
        </w:rPr>
      </w:pPr>
      <w:r>
        <w:rPr>
          <w:rFonts w:cs="Times New Roman" w:ascii="Times New Roman" w:hAnsi="Times New Roman"/>
          <w:b/>
          <w:bCs/>
          <w:i/>
          <w:iCs/>
          <w:color w:val="C00000"/>
          <w:sz w:val="40"/>
          <w:szCs w:val="40"/>
        </w:rPr>
      </w:r>
    </w:p>
    <w:p>
      <w:pPr>
        <w:pStyle w:val="Normal"/>
        <w:tabs>
          <w:tab w:val="clear" w:pos="708"/>
          <w:tab w:val="left" w:pos="750" w:leader="none"/>
        </w:tabs>
        <w:ind w:firstLine="720"/>
        <w:jc w:val="both"/>
        <w:rPr>
          <w:rFonts w:ascii="Times New Roman" w:hAnsi="Times New Roman" w:cs="Times New Roman"/>
          <w:sz w:val="25"/>
          <w:szCs w:val="25"/>
        </w:rPr>
      </w:pPr>
      <w:r>
        <w:rPr>
          <w:rFonts w:cs="Times New Roman" w:ascii="Times New Roman" w:hAnsi="Times New Roman"/>
          <w:sz w:val="25"/>
          <w:szCs w:val="25"/>
        </w:rPr>
        <w:t xml:space="preserve">Государственная ветеринарная служба Кировской области информирует о распространении особо опасного заболевания среди диких и домашних животных. </w:t>
      </w:r>
    </w:p>
    <w:p>
      <w:pPr>
        <w:pStyle w:val="Normal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>
        <mc:AlternateContent>
          <mc:Choice Requires="wps">
            <w:drawing>
              <wp:anchor behindDoc="1" distT="0" distB="0" distL="0" distR="0" simplePos="0" locked="0" layoutInCell="0" allowOverlap="1" relativeHeight="2">
                <wp:simplePos x="0" y="0"/>
                <wp:positionH relativeFrom="column">
                  <wp:posOffset>4178935</wp:posOffset>
                </wp:positionH>
                <wp:positionV relativeFrom="paragraph">
                  <wp:posOffset>72390</wp:posOffset>
                </wp:positionV>
                <wp:extent cx="2857500" cy="1429385"/>
                <wp:effectExtent l="0" t="0" r="0" b="0"/>
                <wp:wrapNone/>
                <wp:docPr id="2" name="Рисунок 2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2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2857680" cy="142956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ID="Рисунок 2" stroked="f" o:allowincell="f" style="position:absolute;margin-left:329.05pt;margin-top:5.7pt;width:224.95pt;height:112.5pt;mso-wrap-style:none;v-text-anchor:middle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cs="Times New Roman" w:ascii="Times New Roman" w:hAnsi="Times New Roman"/>
          <w:sz w:val="25"/>
          <w:szCs w:val="25"/>
        </w:rPr>
        <w:t xml:space="preserve">За 2024 год в области зарегистрировано </w:t>
      </w:r>
      <w:r>
        <w:rPr>
          <w:rFonts w:cs="Times New Roman" w:ascii="Times New Roman" w:hAnsi="Times New Roman"/>
          <w:b/>
          <w:sz w:val="25"/>
          <w:szCs w:val="25"/>
        </w:rPr>
        <w:t>5</w:t>
      </w:r>
      <w:r>
        <w:rPr>
          <w:rFonts w:cs="Times New Roman" w:ascii="Times New Roman" w:hAnsi="Times New Roman"/>
          <w:sz w:val="25"/>
          <w:szCs w:val="25"/>
        </w:rPr>
        <w:t xml:space="preserve"> случаев бешенства у 2 лисиц в Пижанском районе, 2 лисиц в Тужинском районе и 1 кошки в Малмыжском районе.</w:t>
      </w:r>
    </w:p>
    <w:p>
      <w:pPr>
        <w:pStyle w:val="Normal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>
        <w:rPr>
          <w:rFonts w:cs="Times New Roman" w:ascii="Times New Roman" w:hAnsi="Times New Roman"/>
          <w:sz w:val="25"/>
          <w:szCs w:val="25"/>
        </w:rPr>
        <w:t xml:space="preserve">На </w:t>
      </w:r>
      <w:r>
        <w:rPr>
          <w:rFonts w:cs="Times New Roman" w:ascii="Times New Roman" w:hAnsi="Times New Roman"/>
          <w:b/>
          <w:sz w:val="25"/>
          <w:szCs w:val="25"/>
        </w:rPr>
        <w:t>24</w:t>
      </w:r>
      <w:bookmarkStart w:id="0" w:name="_GoBack"/>
      <w:bookmarkEnd w:id="0"/>
      <w:r>
        <w:rPr>
          <w:rFonts w:cs="Times New Roman" w:ascii="Times New Roman" w:hAnsi="Times New Roman"/>
          <w:b/>
          <w:sz w:val="25"/>
          <w:szCs w:val="25"/>
        </w:rPr>
        <w:t xml:space="preserve"> апреля 2025 года</w:t>
      </w:r>
      <w:r>
        <w:rPr>
          <w:rFonts w:cs="Times New Roman" w:ascii="Times New Roman" w:hAnsi="Times New Roman"/>
          <w:sz w:val="25"/>
          <w:szCs w:val="25"/>
        </w:rPr>
        <w:t xml:space="preserve"> случаи бешенства на территории Кировской области не зарегистрированы.</w:t>
      </w:r>
    </w:p>
    <w:p>
      <w:pPr>
        <w:pStyle w:val="Normal"/>
        <w:ind w:firstLine="708"/>
        <w:jc w:val="both"/>
        <w:rPr>
          <w:rFonts w:ascii="Times New Roman" w:hAnsi="Times New Roman" w:cs="Times New Roman"/>
          <w:b/>
          <w:b/>
          <w:bCs/>
          <w:sz w:val="25"/>
          <w:szCs w:val="25"/>
        </w:rPr>
      </w:pPr>
      <w:r>
        <w:rPr>
          <w:rFonts w:cs="Times New Roman" w:ascii="Times New Roman" w:hAnsi="Times New Roman"/>
          <w:b/>
          <w:bCs/>
          <w:sz w:val="25"/>
          <w:szCs w:val="25"/>
        </w:rPr>
        <w:t xml:space="preserve">Заболевшая кошка </w:t>
      </w:r>
      <w:r>
        <w:rPr>
          <w:rFonts w:cs="Times New Roman" w:ascii="Times New Roman" w:hAnsi="Times New Roman"/>
          <w:b/>
          <w:bCs/>
          <w:sz w:val="25"/>
          <w:szCs w:val="25"/>
          <w:u w:val="single"/>
        </w:rPr>
        <w:t>НЕ БЫЛА ВАКЦИНИРОВАНА</w:t>
      </w:r>
      <w:r>
        <w:rPr>
          <w:rFonts w:cs="Times New Roman" w:ascii="Times New Roman" w:hAnsi="Times New Roman"/>
          <w:b/>
          <w:bCs/>
          <w:sz w:val="25"/>
          <w:szCs w:val="25"/>
        </w:rPr>
        <w:t xml:space="preserve"> против бешенства.</w:t>
      </w:r>
    </w:p>
    <w:p>
      <w:pPr>
        <w:pStyle w:val="Normal"/>
        <w:jc w:val="both"/>
        <w:rPr>
          <w:rFonts w:ascii="Times New Roman" w:hAnsi="Times New Roman" w:cs="Times New Roman"/>
          <w:sz w:val="25"/>
          <w:szCs w:val="25"/>
        </w:rPr>
      </w:pPr>
      <w:r>
        <w:rPr>
          <w:rFonts w:cs="Times New Roman" w:ascii="Times New Roman" w:hAnsi="Times New Roman"/>
          <w:sz w:val="25"/>
          <w:szCs w:val="25"/>
        </w:rPr>
        <w:tab/>
        <w:t xml:space="preserve">Бешенство - острое инфекционное заболевание, общее для животных и человека. Вызывается вирусом, передающимся при покусе больным бешенством животным или при попадании его слюны на поврежденную кожу или слизистую оболочку. Проявляется симптомами нарушения деятельности центральной нервной системы. </w:t>
      </w:r>
    </w:p>
    <w:p>
      <w:pPr>
        <w:pStyle w:val="Normal"/>
        <w:jc w:val="both"/>
        <w:rPr>
          <w:rFonts w:ascii="Times New Roman" w:hAnsi="Times New Roman" w:cs="Times New Roman"/>
          <w:color w:val="C00000"/>
          <w:sz w:val="25"/>
          <w:szCs w:val="25"/>
          <w:u w:val="single"/>
        </w:rPr>
      </w:pPr>
      <w:r>
        <w:rPr>
          <w:rFonts w:cs="Times New Roman" w:ascii="Times New Roman" w:hAnsi="Times New Roman"/>
          <w:b/>
          <w:bCs/>
          <w:color w:val="C00000"/>
          <w:sz w:val="25"/>
          <w:szCs w:val="25"/>
          <w:u w:val="single"/>
        </w:rPr>
        <w:t>Болезнь СМЕРТЕЛЬНА.</w:t>
      </w:r>
    </w:p>
    <w:p>
      <w:pPr>
        <w:pStyle w:val="Normal"/>
        <w:jc w:val="both"/>
        <w:rPr>
          <w:rFonts w:ascii="Times New Roman" w:hAnsi="Times New Roman" w:cs="Times New Roman"/>
          <w:sz w:val="25"/>
          <w:szCs w:val="25"/>
        </w:rPr>
      </w:pPr>
      <w:r>
        <w:rPr>
          <w:rFonts w:cs="Times New Roman" w:ascii="Times New Roman" w:hAnsi="Times New Roman"/>
          <w:sz w:val="25"/>
          <w:szCs w:val="25"/>
        </w:rPr>
        <w:tab/>
        <w:t>Переносчиками вируса бешенства в природе являются дикие животные: лисицы, енотовидные собаки, волки, барсуки, грызуны и др. Среди домашних - собаки и кошки. Наибольшая заболеваемость бешенством наблюдается в летне-осенние месяцы. Человек не является обязательным звеном циркуляции возбудителя. Он – лишь случайная жертва заражения.</w:t>
      </w:r>
    </w:p>
    <w:p>
      <w:pPr>
        <w:pStyle w:val="Normal"/>
        <w:jc w:val="both"/>
        <w:rPr>
          <w:rFonts w:ascii="Times New Roman" w:hAnsi="Times New Roman" w:cs="Times New Roman"/>
          <w:sz w:val="25"/>
          <w:szCs w:val="25"/>
        </w:rPr>
      </w:pPr>
      <w:r>
        <w:rPr>
          <w:rFonts w:cs="Times New Roman" w:ascii="Times New Roman" w:hAnsi="Times New Roman"/>
          <w:sz w:val="25"/>
          <w:szCs w:val="25"/>
        </w:rPr>
        <w:tab/>
        <w:t>Основные клинические признаки болезни бешенства: агрессивность, хриплость голоса, слюнотечение, отказ от корма, паралич и парез мускулатуры головы, конечностей и быстрая смерть.</w:t>
        <w:tab/>
      </w:r>
    </w:p>
    <w:p>
      <w:pPr>
        <w:pStyle w:val="Normal"/>
        <w:jc w:val="both"/>
        <w:rPr>
          <w:rFonts w:ascii="Times New Roman" w:hAnsi="Times New Roman" w:cs="Times New Roman"/>
          <w:b/>
          <w:b/>
          <w:bCs/>
          <w:sz w:val="25"/>
          <w:szCs w:val="25"/>
        </w:rPr>
      </w:pPr>
      <w:r>
        <w:rPr>
          <w:rFonts w:cs="Times New Roman" w:ascii="Times New Roman" w:hAnsi="Times New Roman"/>
          <w:sz w:val="25"/>
          <w:szCs w:val="25"/>
        </w:rPr>
        <w:tab/>
      </w:r>
      <w:r>
        <w:rPr>
          <w:rFonts w:cs="Times New Roman" w:ascii="Times New Roman" w:hAnsi="Times New Roman"/>
          <w:b/>
          <w:bCs/>
          <w:sz w:val="25"/>
          <w:szCs w:val="25"/>
        </w:rPr>
        <w:t xml:space="preserve">Во избежание заражения людей бешенством, ветеринарная служба Кировской области убедительно просит население: </w:t>
      </w:r>
    </w:p>
    <w:p>
      <w:pPr>
        <w:pStyle w:val="Normal"/>
        <w:jc w:val="both"/>
        <w:rPr>
          <w:rFonts w:ascii="Times New Roman" w:hAnsi="Times New Roman" w:cs="Times New Roman"/>
          <w:sz w:val="25"/>
          <w:szCs w:val="25"/>
        </w:rPr>
      </w:pPr>
      <w:r>
        <w:rPr>
          <w:rFonts w:cs="Times New Roman" w:ascii="Times New Roman" w:hAnsi="Times New Roman"/>
          <w:sz w:val="25"/>
          <w:szCs w:val="25"/>
        </w:rPr>
        <w:tab/>
        <w:t>1) Владельцам домашних животных провести их регистрацию и вакцинацию против бешенства в государственном учреждении ветеринарии.</w:t>
      </w:r>
    </w:p>
    <w:p>
      <w:pPr>
        <w:pStyle w:val="Normal"/>
        <w:jc w:val="both"/>
        <w:rPr>
          <w:rFonts w:ascii="Times New Roman" w:hAnsi="Times New Roman" w:cs="Times New Roman"/>
          <w:sz w:val="25"/>
          <w:szCs w:val="25"/>
        </w:rPr>
      </w:pPr>
      <w:r>
        <w:rPr>
          <w:rFonts w:cs="Times New Roman" w:ascii="Times New Roman" w:hAnsi="Times New Roman"/>
          <w:sz w:val="25"/>
          <w:szCs w:val="25"/>
        </w:rPr>
        <w:tab/>
        <w:t xml:space="preserve">2) В случае укуса человека животным пострадавшему </w:t>
      </w:r>
      <w:r>
        <w:rPr>
          <w:rFonts w:cs="Times New Roman" w:ascii="Times New Roman" w:hAnsi="Times New Roman"/>
          <w:b/>
          <w:bCs/>
          <w:sz w:val="25"/>
          <w:szCs w:val="25"/>
          <w:u w:val="single"/>
        </w:rPr>
        <w:t>незамедлительно</w:t>
      </w:r>
      <w:r>
        <w:rPr>
          <w:rFonts w:cs="Times New Roman" w:ascii="Times New Roman" w:hAnsi="Times New Roman"/>
          <w:sz w:val="25"/>
          <w:szCs w:val="25"/>
        </w:rPr>
        <w:t xml:space="preserve"> обратиться в медицинское учреждение по месту проживания.</w:t>
      </w:r>
    </w:p>
    <w:p>
      <w:pPr>
        <w:pStyle w:val="Normal"/>
        <w:jc w:val="both"/>
        <w:rPr>
          <w:rFonts w:ascii="Times New Roman" w:hAnsi="Times New Roman" w:cs="Times New Roman"/>
          <w:sz w:val="25"/>
          <w:szCs w:val="25"/>
        </w:rPr>
      </w:pPr>
      <w:r>
        <w:rPr>
          <w:rFonts w:cs="Times New Roman" w:ascii="Times New Roman" w:hAnsi="Times New Roman"/>
          <w:sz w:val="25"/>
          <w:szCs w:val="25"/>
        </w:rPr>
        <w:tab/>
        <w:t>3).Не подходить к диким животным, заходящим на территорию населенных пунктов, не пытаться их поймать, не подпускать к ним детей.</w:t>
      </w:r>
    </w:p>
    <w:p>
      <w:pPr>
        <w:pStyle w:val="Normal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>
        <w:rPr>
          <w:rFonts w:cs="Times New Roman" w:ascii="Times New Roman" w:hAnsi="Times New Roman"/>
          <w:sz w:val="25"/>
          <w:szCs w:val="25"/>
        </w:rPr>
        <w:t>4) Не приближаться к безнадзорным животным (собаки, кошки), которые могут быть переносчиками заболевания.</w:t>
      </w:r>
    </w:p>
    <w:p>
      <w:pPr>
        <w:pStyle w:val="Normal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>
        <mc:AlternateContent>
          <mc:Choice Requires="wps">
            <w:drawing>
              <wp:anchor behindDoc="1" distT="0" distB="0" distL="0" distR="0" simplePos="0" locked="0" layoutInCell="0" allowOverlap="1" relativeHeight="3">
                <wp:simplePos x="0" y="0"/>
                <wp:positionH relativeFrom="column">
                  <wp:posOffset>-819150</wp:posOffset>
                </wp:positionH>
                <wp:positionV relativeFrom="paragraph">
                  <wp:posOffset>547370</wp:posOffset>
                </wp:positionV>
                <wp:extent cx="4771390" cy="3828415"/>
                <wp:effectExtent l="0" t="0" r="0" b="0"/>
                <wp:wrapNone/>
                <wp:docPr id="3" name="Рисунок 3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Рисунок 3" descr=""/>
                        <pic:cNvPicPr/>
                      </pic:nvPicPr>
                      <pic:blipFill>
                        <a:blip r:embed="rId4"/>
                        <a:stretch/>
                      </pic:blipFill>
                      <pic:spPr>
                        <a:xfrm>
                          <a:off x="0" y="0"/>
                          <a:ext cx="4771440" cy="38282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Рисунок 3" stroked="f" o:allowincell="f" style="position:absolute;margin-left:-64.5pt;margin-top:43.1pt;width:375.65pt;height:301.4pt;mso-wrap-style:none;v-text-anchor:middle" type="_x0000_t75">
                <v:imagedata r:id="rId5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cs="Times New Roman" w:ascii="Times New Roman" w:hAnsi="Times New Roman"/>
          <w:sz w:val="25"/>
          <w:szCs w:val="25"/>
        </w:rPr>
        <w:t>5) Владельцами домашних животных в обязательном порядке соблюдать правила содержания собак и кошек. Владельцам дачных участков, привозящих с собой домашних животных, не выпускать их за территорию участка, оградить их от контактов с бродячими и дикими животными.</w:t>
      </w:r>
    </w:p>
    <w:p>
      <w:pPr>
        <w:pStyle w:val="Normal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>
        <w:rPr>
          <w:rFonts w:cs="Times New Roman" w:ascii="Times New Roman" w:hAnsi="Times New Roman"/>
          <w:sz w:val="25"/>
          <w:szCs w:val="25"/>
        </w:rPr>
        <w:t>6) Информировать администрацию муниципального образования о наличии бродячих собак на территории населённого пункта.</w:t>
      </w:r>
    </w:p>
    <w:p>
      <w:pPr>
        <w:pStyle w:val="Normal"/>
        <w:jc w:val="both"/>
        <w:rPr>
          <w:rFonts w:ascii="Times New Roman" w:hAnsi="Times New Roman" w:cs="Times New Roman"/>
          <w:i/>
          <w:i/>
          <w:iCs/>
          <w:sz w:val="25"/>
          <w:szCs w:val="25"/>
          <w:u w:val="single"/>
        </w:rPr>
      </w:pPr>
      <w:r>
        <w:rPr>
          <w:rFonts w:cs="Times New Roman" w:ascii="Times New Roman" w:hAnsi="Times New Roman"/>
          <w:sz w:val="25"/>
          <w:szCs w:val="25"/>
        </w:rPr>
        <w:tab/>
        <w:t>7) Немедленно сообщать в ветеринарную службу по месту проживания, о подозрении на заболевание животных бешенством (агрессивность, неадекватное поведение, обильное слюноотделение) и случаях покуса сельскохозяйственных и домашних животных дикими хищниками, собаками или кошками, принимать необходимые меры к надёжной изоляции подозрительных по заболеванию или покусанных животных.</w:t>
      </w:r>
    </w:p>
    <w:p>
      <w:pPr>
        <w:pStyle w:val="Normal"/>
        <w:jc w:val="center"/>
        <w:rPr>
          <w:rFonts w:ascii="Times New Roman" w:hAnsi="Times New Roman" w:cs="Times New Roman"/>
          <w:i/>
          <w:i/>
          <w:iCs/>
          <w:sz w:val="24"/>
          <w:szCs w:val="24"/>
        </w:rPr>
      </w:pPr>
      <w:r>
        <w:rPr>
          <w:rFonts w:cs="Times New Roman" w:ascii="Times New Roman" w:hAnsi="Times New Roman"/>
          <w:i/>
          <w:iCs/>
          <w:sz w:val="24"/>
          <w:szCs w:val="24"/>
          <w:u w:val="single"/>
        </w:rPr>
        <w:t>Ветеринарная служба Кировской области надеется на Ваше понимание и содействие в недопущении распространения опасного заболевания</w:t>
      </w:r>
      <w:r>
        <w:rPr>
          <w:rFonts w:cs="Times New Roman" w:ascii="Times New Roman" w:hAnsi="Times New Roman"/>
          <w:i/>
          <w:iCs/>
          <w:sz w:val="24"/>
          <w:szCs w:val="24"/>
        </w:rPr>
        <w:t>.</w:t>
      </w:r>
    </w:p>
    <w:p>
      <w:pPr>
        <w:pStyle w:val="Normal"/>
        <w:spacing w:lineRule="atLeast" w:line="240"/>
        <w:ind w:firstLine="709"/>
        <w:jc w:val="center"/>
        <w:rPr>
          <w:rFonts w:ascii="Times New Roman" w:hAnsi="Times New Roman" w:cs="Times New Roman"/>
          <w:b/>
          <w:b/>
          <w:bCs/>
          <w:i/>
          <w:i/>
          <w:iCs/>
          <w:sz w:val="24"/>
          <w:szCs w:val="24"/>
        </w:rPr>
      </w:pPr>
      <w:r>
        <w:rPr>
          <w:rFonts w:cs="Times New Roman" w:ascii="Times New Roman" w:hAnsi="Times New Roman"/>
          <w:b/>
          <w:bCs/>
          <w:i/>
          <w:iCs/>
          <w:sz w:val="24"/>
          <w:szCs w:val="24"/>
        </w:rPr>
        <w:t>Тел.:(8332) 27-27-51, доб. 5151,5153,5160,5102;Телефоны бесплатной горячей линии:</w:t>
      </w:r>
    </w:p>
    <w:p>
      <w:pPr>
        <w:pStyle w:val="Normal"/>
        <w:spacing w:lineRule="atLeast" w:line="240"/>
        <w:ind w:firstLine="709"/>
        <w:jc w:val="center"/>
        <w:rPr>
          <w:rFonts w:ascii="Times New Roman" w:hAnsi="Times New Roman" w:cs="Times New Roman"/>
          <w:b/>
          <w:b/>
          <w:bCs/>
          <w:i/>
          <w:i/>
          <w:iCs/>
          <w:sz w:val="24"/>
          <w:szCs w:val="24"/>
        </w:rPr>
      </w:pPr>
      <w:r>
        <w:rPr>
          <w:rFonts w:cs="Times New Roman" w:ascii="Times New Roman" w:hAnsi="Times New Roman"/>
          <w:b/>
          <w:bCs/>
          <w:i/>
          <w:iCs/>
          <w:sz w:val="24"/>
          <w:szCs w:val="24"/>
        </w:rPr>
        <w:t>Управления ветеринарии Кировской области 8-800-222-43-01</w:t>
      </w:r>
    </w:p>
    <w:p>
      <w:pPr>
        <w:pStyle w:val="Normal"/>
        <w:spacing w:lineRule="atLeast" w:line="240"/>
        <w:ind w:firstLine="709"/>
        <w:jc w:val="center"/>
        <w:rPr>
          <w:rFonts w:ascii="Times New Roman" w:hAnsi="Times New Roman" w:cs="Times New Roman"/>
          <w:b/>
          <w:b/>
          <w:bCs/>
          <w:i/>
          <w:i/>
          <w:iCs/>
          <w:sz w:val="24"/>
          <w:szCs w:val="24"/>
        </w:rPr>
      </w:pPr>
      <w:r>
        <w:rPr>
          <w:rFonts w:cs="Times New Roman" w:ascii="Times New Roman" w:hAnsi="Times New Roman"/>
          <w:b/>
          <w:bCs/>
          <w:i/>
          <w:iCs/>
          <w:sz w:val="24"/>
          <w:szCs w:val="24"/>
        </w:rPr>
        <w:t xml:space="preserve">Управления Россельхознадзора по Кировской области и Удмуртской Республике </w:t>
      </w:r>
    </w:p>
    <w:p>
      <w:pPr>
        <w:pStyle w:val="Normal"/>
        <w:spacing w:lineRule="atLeast" w:line="240"/>
        <w:ind w:firstLine="709"/>
        <w:jc w:val="center"/>
        <w:rPr>
          <w:rFonts w:ascii="Times New Roman" w:hAnsi="Times New Roman" w:cs="Times New Roman"/>
          <w:b/>
          <w:b/>
          <w:bCs/>
          <w:i/>
          <w:i/>
          <w:iCs/>
          <w:sz w:val="24"/>
          <w:szCs w:val="24"/>
        </w:rPr>
      </w:pPr>
      <w:r>
        <w:rPr>
          <w:rFonts w:cs="Times New Roman" w:ascii="Times New Roman" w:hAnsi="Times New Roman"/>
          <w:b/>
          <w:bCs/>
          <w:i/>
          <w:iCs/>
          <w:sz w:val="24"/>
          <w:szCs w:val="24"/>
        </w:rPr>
        <w:t>8-800-707-60-36</w:t>
      </w:r>
    </w:p>
    <w:p>
      <w:pPr>
        <w:pStyle w:val="Normal"/>
        <w:spacing w:lineRule="atLeast" w:line="28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i/>
          <w:iCs/>
          <w:sz w:val="24"/>
          <w:szCs w:val="24"/>
        </w:rPr>
        <w:t xml:space="preserve">Телефоны и адреса кировских областных государственных бюджетных учреждений ветеринарии находятся на сайте управления ветеринарии Кировской области </w:t>
      </w:r>
      <w:hyperlink r:id="rId6">
        <w:r>
          <w:rPr>
            <w:rFonts w:cs="Times New Roman" w:ascii="Times New Roman" w:hAnsi="Times New Roman"/>
            <w:sz w:val="24"/>
            <w:szCs w:val="24"/>
            <w:lang w:val="en-US"/>
          </w:rPr>
          <w:t>www</w:t>
        </w:r>
        <w:r>
          <w:rPr>
            <w:rFonts w:cs="Times New Roman" w:ascii="Times New Roman" w:hAnsi="Times New Roman"/>
            <w:sz w:val="24"/>
            <w:szCs w:val="24"/>
          </w:rPr>
          <w:t>.</w:t>
        </w:r>
        <w:r>
          <w:rPr>
            <w:rFonts w:cs="Times New Roman" w:ascii="Times New Roman" w:hAnsi="Times New Roman"/>
            <w:sz w:val="24"/>
            <w:szCs w:val="24"/>
            <w:lang w:val="en-US"/>
          </w:rPr>
          <w:t>vetuprkirov</w:t>
        </w:r>
        <w:r>
          <w:rPr>
            <w:rFonts w:cs="Times New Roman" w:ascii="Times New Roman" w:hAnsi="Times New Roman"/>
            <w:sz w:val="24"/>
            <w:szCs w:val="24"/>
          </w:rPr>
          <w:t>.</w:t>
        </w:r>
        <w:r>
          <w:rPr>
            <w:rFonts w:cs="Times New Roman" w:ascii="Times New Roman" w:hAnsi="Times New Roman"/>
            <w:sz w:val="24"/>
            <w:szCs w:val="24"/>
            <w:lang w:val="en-US"/>
          </w:rPr>
          <w:t>ru</w:t>
        </w:r>
      </w:hyperlink>
    </w:p>
    <w:sectPr>
      <w:type w:val="nextPage"/>
      <w:pgSz w:w="11906" w:h="16838"/>
      <w:pgMar w:left="709" w:right="707" w:gutter="0" w:header="0" w:top="426" w:footer="0" w:bottom="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Verdana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130"/>
  <w:embedSystemFonts/>
  <w:defaultTabStop w:val="708"/>
  <w:autoHyphenation w:val="true"/>
  <w:doNotHyphenateCaps/>
  <w:compat>
    <w:compatSetting w:name="compatibilityMode" w:uri="http://schemas.microsoft.com/office/word" w:val="1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nhideWhenUsed="0"/>
    <w:lsdException w:name="Subtitle" w:uiPriority="11" w:semiHidden="0" w:unhideWhenUsed="0" w:qFormat="1"/>
    <w:lsdException w:name="Hyperlink" w:unhideWhenUsed="0"/>
    <w:lsdException w:name="Strong" w:uiPriority="22" w:semiHidden="0" w:unhideWhenUsed="0" w:qFormat="1"/>
    <w:lsdException w:name="Emphasis" w:uiPriority="20" w:semiHidden="0" w:unhideWhenUsed="0" w:qFormat="1"/>
    <w:lsdException w:name="Balloon Text" w:unhideWhenUsed="0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643bb"/>
    <w:pPr>
      <w:widowControl/>
      <w:suppressAutoHyphens w:val="true"/>
      <w:bidi w:val="0"/>
      <w:spacing w:before="0" w:after="0"/>
      <w:jc w:val="left"/>
    </w:pPr>
    <w:rPr>
      <w:rFonts w:ascii="Verdana" w:hAnsi="Verdana" w:cs="Verdana" w:eastAsia="Times New Roman"/>
      <w:color w:val="auto"/>
      <w:kern w:val="0"/>
      <w:sz w:val="20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link w:val="BalloonText"/>
    <w:uiPriority w:val="99"/>
    <w:semiHidden/>
    <w:qFormat/>
    <w:rsid w:val="002c16a8"/>
    <w:rPr>
      <w:sz w:val="2"/>
      <w:szCs w:val="2"/>
    </w:rPr>
  </w:style>
  <w:style w:type="character" w:styleId="Style15">
    <w:name w:val="Hyperlink"/>
    <w:uiPriority w:val="99"/>
    <w:rsid w:val="00a644b6"/>
    <w:rPr>
      <w:color w:val="0000FF"/>
      <w:u w:val="single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cs="Ari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BalloonText">
    <w:name w:val="Balloon Text"/>
    <w:basedOn w:val="Normal"/>
    <w:link w:val="Style14"/>
    <w:uiPriority w:val="99"/>
    <w:semiHidden/>
    <w:qFormat/>
    <w:rsid w:val="008f376a"/>
    <w:pPr/>
    <w:rPr>
      <w:rFonts w:cs="Times New Roman"/>
      <w:sz w:val="2"/>
      <w:szCs w:val="2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1.jpeg"/><Relationship Id="rId4" Type="http://schemas.openxmlformats.org/officeDocument/2006/relationships/image" Target="media/image2.png"/><Relationship Id="rId5" Type="http://schemas.openxmlformats.org/officeDocument/2006/relationships/image" Target="media/image2.png"/><Relationship Id="rId6" Type="http://schemas.openxmlformats.org/officeDocument/2006/relationships/hyperlink" Target="http://www.vetuprkirov.ru/" TargetMode="Externa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Application>LibreOffice/7.4.2.3$Windows_X86_64 LibreOffice_project/382eef1f22670f7f4118c8c2dd222ec7ad009daf</Application>
  <AppVersion>15.0000</AppVersion>
  <Pages>1</Pages>
  <Words>382</Words>
  <Characters>2762</Characters>
  <CharactersWithSpaces>3136</CharactersWithSpaces>
  <Paragraphs>23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2015-11-10T10:55:00Z</dcterms:created>
  <dc:creator>Куноф</dc:creator>
  <dc:description/>
  <dc:language>ru-RU</dc:language>
  <cp:lastModifiedBy>user</cp:lastModifiedBy>
  <cp:lastPrinted>2020-12-18T12:12:00Z</cp:lastPrinted>
  <dcterms:modified xsi:type="dcterms:W3CDTF">2025-04-24T13:17:00Z</dcterms:modified>
  <cp:revision>144</cp:revision>
  <dc:subject/>
  <dc:title>ВНИМАНИЕ – БЕШЕНСТВО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