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E8" w:rsidRDefault="002573E8" w:rsidP="00257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487680" cy="5867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ЮРЬЯНСКАЯ РАЙОННАЯ ДУМА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КИРОВСКОЙ ОБЛАСТИ</w:t>
      </w: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Calibri" w:hAnsi="Calibri" w:cs="Calibri"/>
        </w:rPr>
      </w:pP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proofErr w:type="gramStart"/>
      <w:r>
        <w:rPr>
          <w:rFonts w:ascii="Times New Roman CYR" w:hAnsi="Times New Roman CYR" w:cs="Times New Roman CYR"/>
          <w:b/>
          <w:bCs/>
          <w:sz w:val="32"/>
          <w:szCs w:val="32"/>
        </w:rPr>
        <w:t>Р</w:t>
      </w:r>
      <w:proofErr w:type="gramEnd"/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Е Ш Е Н И Е    </w:t>
      </w: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573E8" w:rsidRPr="002573E8" w:rsidRDefault="002573E8" w:rsidP="002573E8">
      <w:pPr>
        <w:tabs>
          <w:tab w:val="left" w:pos="3970"/>
        </w:tabs>
        <w:autoSpaceDE w:val="0"/>
        <w:autoSpaceDN w:val="0"/>
        <w:adjustRightInd w:val="0"/>
        <w:spacing w:after="0" w:line="240" w:lineRule="auto"/>
        <w:ind w:right="-1010"/>
        <w:rPr>
          <w:rFonts w:ascii="Times New Roman" w:hAnsi="Times New Roman" w:cs="Times New Roman"/>
          <w:sz w:val="28"/>
          <w:szCs w:val="28"/>
        </w:rPr>
      </w:pPr>
      <w:r w:rsidRPr="002573E8">
        <w:rPr>
          <w:rFonts w:ascii="Times New Roman" w:hAnsi="Times New Roman" w:cs="Times New Roman"/>
          <w:b/>
          <w:bCs/>
          <w:sz w:val="28"/>
          <w:szCs w:val="28"/>
        </w:rPr>
        <w:t xml:space="preserve">22.03.2017    </w:t>
      </w:r>
      <w:r w:rsidRPr="002573E8">
        <w:rPr>
          <w:rFonts w:ascii="Times New Roman" w:hAnsi="Times New Roman" w:cs="Times New Roman"/>
          <w:sz w:val="28"/>
          <w:szCs w:val="28"/>
        </w:rPr>
        <w:t xml:space="preserve">      </w:t>
      </w:r>
      <w:r w:rsidRPr="002573E8">
        <w:rPr>
          <w:rFonts w:ascii="Times New Roman" w:hAnsi="Times New Roman" w:cs="Times New Roman"/>
          <w:sz w:val="28"/>
          <w:szCs w:val="28"/>
        </w:rPr>
        <w:tab/>
      </w:r>
      <w:r w:rsidRPr="002573E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№ 5/12</w:t>
      </w:r>
    </w:p>
    <w:p w:rsidR="002573E8" w:rsidRDefault="002573E8" w:rsidP="002573E8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пгт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Юрья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утверждении Порядка управления и распоряжения земельными участками, находящимися в собственности муниципального образования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Юрьянский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муниципальный район и земельными участками, государственная собственность на которые не разграничена, расположенными на территории сельских поселений, входящих в состав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Юрьянского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района</w:t>
      </w: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573E8" w:rsidRDefault="002573E8" w:rsidP="002573E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 Земельным </w:t>
      </w:r>
      <w:hyperlink r:id="rId5" w:history="1">
        <w:r>
          <w:rPr>
            <w:rFonts w:ascii="Times New Roman CYR" w:hAnsi="Times New Roman CYR" w:cs="Times New Roman CYR"/>
            <w:color w:val="000000"/>
            <w:sz w:val="28"/>
            <w:szCs w:val="28"/>
            <w:u w:val="single"/>
          </w:rPr>
          <w:t>кодексом</w:t>
        </w:r>
      </w:hyperlink>
      <w:r w:rsidRPr="002573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Российской Федерации, Федеральными законами от 25.10.2001 № 137-ФЗ </w:t>
      </w:r>
      <w:r w:rsidRPr="002573E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введении в действие Земельного кодекса Российской Федерации</w:t>
      </w:r>
      <w:r w:rsidRPr="002573E8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от 27.07.2010 № 210-ФЗ </w:t>
      </w:r>
      <w:r w:rsidRPr="002573E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организации предоставления государственных и муниципальных услуг</w:t>
      </w:r>
      <w:r w:rsidRPr="002573E8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от 06.10.2003 N 131-ФЗ "Об общих принципах организации местного самоуправления в Российской Федерации", </w:t>
      </w:r>
      <w:hyperlink r:id="rId6" w:history="1">
        <w:r>
          <w:rPr>
            <w:rFonts w:ascii="Times New Roman CYR" w:hAnsi="Times New Roman CYR" w:cs="Times New Roman CYR"/>
            <w:color w:val="000000"/>
            <w:sz w:val="28"/>
            <w:szCs w:val="28"/>
            <w:u w:val="single"/>
          </w:rPr>
          <w:t>Уставом</w:t>
        </w:r>
      </w:hyperlink>
      <w:r w:rsidRPr="002573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муниципальный район Кировской области,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районная Дума РЕШИЛА:</w:t>
      </w:r>
      <w:proofErr w:type="gramEnd"/>
    </w:p>
    <w:p w:rsidR="002573E8" w:rsidRDefault="002573E8" w:rsidP="002573E8">
      <w:pPr>
        <w:autoSpaceDE w:val="0"/>
        <w:autoSpaceDN w:val="0"/>
        <w:adjustRightInd w:val="0"/>
        <w:spacing w:after="0" w:line="360" w:lineRule="auto"/>
        <w:ind w:right="26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         1. </w:t>
      </w:r>
      <w:r>
        <w:rPr>
          <w:rFonts w:ascii="Times New Roman CYR" w:hAnsi="Times New Roman CYR" w:cs="Times New Roman CYR"/>
          <w:sz w:val="28"/>
          <w:szCs w:val="28"/>
        </w:rPr>
        <w:t xml:space="preserve">Утвердить </w:t>
      </w:r>
      <w:hyperlink r:id="rId7" w:history="1">
        <w:r>
          <w:rPr>
            <w:rFonts w:ascii="Times New Roman CYR" w:hAnsi="Times New Roman CYR" w:cs="Times New Roman CYR"/>
            <w:color w:val="000000"/>
            <w:sz w:val="28"/>
            <w:szCs w:val="28"/>
            <w:u w:val="single"/>
          </w:rPr>
          <w:t>Порядок</w:t>
        </w:r>
      </w:hyperlink>
      <w:r w:rsidRPr="002573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управления и распоряжения земельными участками, находящимися в собственности муниципального образования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муниципальный район и земельными участками, государственная собственность на которые не разграничена, расположенными на территории сельских поселений, входящих в состав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в новой редакции. Прилагается.</w:t>
      </w:r>
    </w:p>
    <w:p w:rsidR="002573E8" w:rsidRDefault="002573E8" w:rsidP="002573E8">
      <w:pPr>
        <w:autoSpaceDE w:val="0"/>
        <w:autoSpaceDN w:val="0"/>
        <w:adjustRightInd w:val="0"/>
        <w:spacing w:after="0" w:line="360" w:lineRule="auto"/>
        <w:ind w:right="26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lastRenderedPageBreak/>
        <w:tab/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 xml:space="preserve">Решение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районной Думы от 25.05.2015 № 36/9 </w:t>
      </w:r>
      <w:r w:rsidRPr="002573E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Об утверждении порядка управления и распоряжения земельными участками, находящимися в собственности муниципального образования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муниципальный район Кировской области</w:t>
      </w:r>
      <w:r w:rsidRPr="002573E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считать утратившим силу.</w:t>
      </w:r>
    </w:p>
    <w:p w:rsidR="002573E8" w:rsidRDefault="002573E8" w:rsidP="002573E8">
      <w:pPr>
        <w:autoSpaceDE w:val="0"/>
        <w:autoSpaceDN w:val="0"/>
        <w:adjustRightInd w:val="0"/>
        <w:spacing w:after="0" w:line="360" w:lineRule="auto"/>
        <w:ind w:right="26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        3. 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Настоящее решение вступает в силу со дня, следующего за днем его опубликования в Информационном бюллетене муниципальных правовых актов органов местного самоуправления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Кировской области.</w:t>
      </w:r>
    </w:p>
    <w:p w:rsidR="002573E8" w:rsidRDefault="002573E8" w:rsidP="002573E8">
      <w:pPr>
        <w:autoSpaceDE w:val="0"/>
        <w:autoSpaceDN w:val="0"/>
        <w:adjustRightInd w:val="0"/>
        <w:spacing w:before="720" w:after="0" w:line="240" w:lineRule="auto"/>
        <w:ind w:right="714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Кировской области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А.Ю.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Потапенко</w:t>
      </w:r>
      <w:proofErr w:type="spellEnd"/>
    </w:p>
    <w:p w:rsidR="002573E8" w:rsidRDefault="002573E8" w:rsidP="002573E8">
      <w:pPr>
        <w:tabs>
          <w:tab w:val="left" w:pos="9467"/>
          <w:tab w:val="left" w:pos="9498"/>
        </w:tabs>
        <w:autoSpaceDE w:val="0"/>
        <w:autoSpaceDN w:val="0"/>
        <w:adjustRightInd w:val="0"/>
        <w:spacing w:before="720" w:after="0" w:line="240" w:lineRule="auto"/>
        <w:ind w:right="-31" w:hanging="4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Председатель районной Думы                                О.В. Федотова</w:t>
      </w:r>
    </w:p>
    <w:p w:rsidR="002573E8" w:rsidRPr="002573E8" w:rsidRDefault="002573E8" w:rsidP="002573E8">
      <w:pPr>
        <w:tabs>
          <w:tab w:val="left" w:pos="9467"/>
          <w:tab w:val="left" w:pos="9498"/>
        </w:tabs>
        <w:autoSpaceDE w:val="0"/>
        <w:autoSpaceDN w:val="0"/>
        <w:adjustRightInd w:val="0"/>
        <w:spacing w:before="360" w:after="0" w:line="240" w:lineRule="auto"/>
        <w:ind w:right="-31" w:hanging="40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Default="002573E8" w:rsidP="002573E8">
      <w:pPr>
        <w:tabs>
          <w:tab w:val="left" w:pos="5039"/>
        </w:tabs>
        <w:autoSpaceDE w:val="0"/>
        <w:autoSpaceDN w:val="0"/>
        <w:adjustRightInd w:val="0"/>
        <w:spacing w:after="0" w:line="240" w:lineRule="auto"/>
        <w:ind w:right="-3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2573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>Приложение</w:t>
      </w:r>
    </w:p>
    <w:p w:rsidR="002573E8" w:rsidRPr="002573E8" w:rsidRDefault="002573E8" w:rsidP="002573E8">
      <w:pPr>
        <w:tabs>
          <w:tab w:val="left" w:pos="5039"/>
        </w:tabs>
        <w:autoSpaceDE w:val="0"/>
        <w:autoSpaceDN w:val="0"/>
        <w:adjustRightInd w:val="0"/>
        <w:spacing w:after="0" w:line="240" w:lineRule="auto"/>
        <w:ind w:right="-31"/>
        <w:rPr>
          <w:rFonts w:ascii="Calibri" w:hAnsi="Calibri" w:cs="Calibri"/>
        </w:rPr>
      </w:pPr>
    </w:p>
    <w:p w:rsidR="002573E8" w:rsidRDefault="002573E8" w:rsidP="002573E8">
      <w:pPr>
        <w:tabs>
          <w:tab w:val="left" w:pos="5039"/>
        </w:tabs>
        <w:autoSpaceDE w:val="0"/>
        <w:autoSpaceDN w:val="0"/>
        <w:adjustRightInd w:val="0"/>
        <w:spacing w:after="0" w:line="240" w:lineRule="auto"/>
        <w:ind w:right="-31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Arial" w:hAnsi="Arial" w:cs="Arial"/>
          <w:sz w:val="21"/>
          <w:szCs w:val="21"/>
        </w:rPr>
        <w:tab/>
      </w:r>
      <w:r>
        <w:rPr>
          <w:rFonts w:ascii="Times New Roman CYR" w:hAnsi="Times New Roman CYR" w:cs="Times New Roman CYR"/>
          <w:sz w:val="28"/>
          <w:szCs w:val="28"/>
        </w:rPr>
        <w:t>УТВЕРЖДЕН</w:t>
      </w:r>
    </w:p>
    <w:p w:rsidR="002573E8" w:rsidRDefault="002573E8" w:rsidP="002573E8">
      <w:pPr>
        <w:tabs>
          <w:tab w:val="left" w:pos="5039"/>
        </w:tabs>
        <w:autoSpaceDE w:val="0"/>
        <w:autoSpaceDN w:val="0"/>
        <w:adjustRightInd w:val="0"/>
        <w:spacing w:after="0" w:line="240" w:lineRule="auto"/>
        <w:ind w:right="-31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Arial" w:hAnsi="Arial" w:cs="Arial"/>
          <w:sz w:val="21"/>
          <w:szCs w:val="21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решением </w:t>
      </w:r>
    </w:p>
    <w:p w:rsidR="002573E8" w:rsidRDefault="002573E8" w:rsidP="002573E8">
      <w:pPr>
        <w:tabs>
          <w:tab w:val="left" w:pos="5039"/>
        </w:tabs>
        <w:autoSpaceDE w:val="0"/>
        <w:autoSpaceDN w:val="0"/>
        <w:adjustRightInd w:val="0"/>
        <w:spacing w:after="0" w:line="240" w:lineRule="auto"/>
        <w:ind w:right="-552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районной Думы </w:t>
      </w:r>
    </w:p>
    <w:p w:rsidR="002573E8" w:rsidRDefault="002573E8" w:rsidP="002573E8">
      <w:pPr>
        <w:tabs>
          <w:tab w:val="left" w:pos="5039"/>
        </w:tabs>
        <w:autoSpaceDE w:val="0"/>
        <w:autoSpaceDN w:val="0"/>
        <w:adjustRightInd w:val="0"/>
        <w:spacing w:after="720" w:line="240" w:lineRule="auto"/>
        <w:ind w:right="-31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от  22.03.2017 № 5/12                        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ПОРЯДОК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управления и распоряжения земельными участками, находящимися в собственности муниципального образования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Юрьянский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муниципальный район и земельными участками, государственная собственность на которые не разграничена, расположенными на территории сельских поселений, 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входящих в состав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Юрьянского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района</w:t>
      </w:r>
    </w:p>
    <w:p w:rsidR="002573E8" w:rsidRDefault="002573E8" w:rsidP="002573E8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sz w:val="28"/>
          <w:szCs w:val="28"/>
        </w:rPr>
        <w:t>Общие положения</w:t>
      </w: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1.1 </w:t>
      </w:r>
      <w:r>
        <w:rPr>
          <w:rFonts w:ascii="Times New Roman CYR" w:hAnsi="Times New Roman CYR" w:cs="Times New Roman CYR"/>
          <w:sz w:val="28"/>
          <w:szCs w:val="28"/>
        </w:rPr>
        <w:t xml:space="preserve">Порядок управления и распоряжения земельными участками на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(далее - Порядок) принят в целях обеспечения управления и распоряжения земельными участками на принципах эффективности, справедливости, публичности и открытости процедур предоставления земельных участков, а также реализации градостроительной документации, организации рационального использования и охраны земель.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 CYR" w:hAnsi="Times New Roman CYR" w:cs="Times New Roman CYR"/>
          <w:sz w:val="28"/>
          <w:szCs w:val="28"/>
        </w:rPr>
        <w:t xml:space="preserve">Действия настоящего Порядка распространяются: 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1.2.1. </w:t>
      </w:r>
      <w:r>
        <w:rPr>
          <w:rFonts w:ascii="Times New Roman CYR" w:hAnsi="Times New Roman CYR" w:cs="Times New Roman CYR"/>
          <w:sz w:val="28"/>
          <w:szCs w:val="28"/>
        </w:rPr>
        <w:t xml:space="preserve">На земельные участки, находящиеся в собственности муниципального образования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муниципальный район Кировской области, в том числе: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земельные участки, занятые зданиями, строениями, сооружениями;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земельные участки, предоставленные органам местного самоуправления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района, а также казенным учреждениям, муниципальным унитарным предприятиям, созданным  муниципальным  образованием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муниципальный район Кировской области;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иные, предусмотренные федеральными законами и принятыми в соответствии с ними законами Кировской области земельные участки.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1.2.2. </w:t>
      </w:r>
      <w:r>
        <w:rPr>
          <w:rFonts w:ascii="Times New Roman CYR" w:hAnsi="Times New Roman CYR" w:cs="Times New Roman CYR"/>
          <w:sz w:val="28"/>
          <w:szCs w:val="28"/>
        </w:rPr>
        <w:t xml:space="preserve">На земельные участки, государственная собственность на которые не разграничена, расположенные на территории сельских поселений, входящих в состав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района.</w:t>
      </w: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>Компетенция органов местного самоуправления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управлению и распоряжению земельными участками</w:t>
      </w: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районная Дума: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2.1.1. </w:t>
      </w:r>
      <w:r>
        <w:rPr>
          <w:rFonts w:ascii="Times New Roman CYR" w:hAnsi="Times New Roman CYR" w:cs="Times New Roman CYR"/>
          <w:sz w:val="28"/>
          <w:szCs w:val="28"/>
        </w:rPr>
        <w:t>Устанавливает порядок определения цены продажи земельных участков, находящихся в собственности муниципального образования, при заключении договоров купли-продажи таких земельных участков без проведения торгов, в порядке, предусмотренном действующим законодательством Российской Федерации.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2.1.2. </w:t>
      </w:r>
      <w:r>
        <w:rPr>
          <w:rFonts w:ascii="Times New Roman CYR" w:hAnsi="Times New Roman CYR" w:cs="Times New Roman CYR"/>
          <w:sz w:val="28"/>
          <w:szCs w:val="28"/>
        </w:rPr>
        <w:t>Устанавливает порядок определения размера платы за увеличение площади  земельных участков, находящихся в частной собственности, в результате их перераспределения, и земельных участков, находящихся в собственности муниципального образования, в порядке, предусмотренном действующим законодательством Российской Федерации.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2.1.3. </w:t>
      </w:r>
      <w:r>
        <w:rPr>
          <w:rFonts w:ascii="Times New Roman CYR" w:hAnsi="Times New Roman CYR" w:cs="Times New Roman CYR"/>
          <w:sz w:val="28"/>
          <w:szCs w:val="28"/>
        </w:rPr>
        <w:t>Устанавливает порядок определения размера арендной платы, порядок, условия и сроки внесения арендной платы за земли, находящиеся в собственности муниципального образования, в порядке, предусмотренном действующим законодательством Российской Федерации.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2.1.4. </w:t>
      </w:r>
      <w:r>
        <w:rPr>
          <w:rFonts w:ascii="Times New Roman CYR" w:hAnsi="Times New Roman CYR" w:cs="Times New Roman CYR"/>
          <w:sz w:val="28"/>
          <w:szCs w:val="28"/>
        </w:rPr>
        <w:t>Принимает решения: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 изъятии земельных участков для муниципальных нужд;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резервировании земель для муниципальных нужд;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 установлении или о прекращении публичных сервитутов в случаях и порядке, установленных действующим законодательством.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2.1.5. </w:t>
      </w:r>
      <w:r>
        <w:rPr>
          <w:rFonts w:ascii="Times New Roman CYR" w:hAnsi="Times New Roman CYR" w:cs="Times New Roman CYR"/>
          <w:sz w:val="28"/>
          <w:szCs w:val="28"/>
        </w:rPr>
        <w:t>Осуществляет иные полномочия, отнесенные действующим законодательством к ведению представительного органа муниципального образования.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 CYR" w:hAnsi="Times New Roman CYR" w:cs="Times New Roman CYR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муниципальный район Кировской области (далее - администрация муниципального образования), являющаяся исполнительно-распорядительным органом муниципального района: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2.2.1. </w:t>
      </w:r>
      <w:r>
        <w:rPr>
          <w:rFonts w:ascii="Times New Roman CYR" w:hAnsi="Times New Roman CYR" w:cs="Times New Roman CYR"/>
          <w:sz w:val="28"/>
          <w:szCs w:val="28"/>
        </w:rPr>
        <w:t xml:space="preserve">Осуществляет управление и распоряжение земельными участками,  находящимися  в  собственности  муниципального  образования и земельными  участками,  государственная собственность на которые не разграничена, расположенными на территории сельских поселений, входящих  в  состав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2.2.2. </w:t>
      </w:r>
      <w:r>
        <w:rPr>
          <w:rFonts w:ascii="Times New Roman CYR" w:hAnsi="Times New Roman CYR" w:cs="Times New Roman CYR"/>
          <w:sz w:val="28"/>
          <w:szCs w:val="28"/>
        </w:rPr>
        <w:t>Принимает решения о предоставлении земельных участков в собственность, аренду, постоянное (бессрочное) пользование, безвозмездное пользование.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2.2.3. </w:t>
      </w:r>
      <w:r>
        <w:rPr>
          <w:rFonts w:ascii="Times New Roman CYR" w:hAnsi="Times New Roman CYR" w:cs="Times New Roman CYR"/>
          <w:sz w:val="28"/>
          <w:szCs w:val="28"/>
        </w:rPr>
        <w:t>Утверждает административные регламенты, регулирующие процедуры предоставления земельных участков.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2.2.4. </w:t>
      </w:r>
      <w:r>
        <w:rPr>
          <w:rFonts w:ascii="Times New Roman CYR" w:hAnsi="Times New Roman CYR" w:cs="Times New Roman CYR"/>
          <w:sz w:val="28"/>
          <w:szCs w:val="28"/>
        </w:rPr>
        <w:t>Осуществляет организацию и проведение аукционов по продаже земельных участков, или аукционов на право заключения договоров аренды земельных участков.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2.2.5.  </w:t>
      </w:r>
      <w:r>
        <w:rPr>
          <w:rFonts w:ascii="Times New Roman CYR" w:hAnsi="Times New Roman CYR" w:cs="Times New Roman CYR"/>
          <w:sz w:val="28"/>
          <w:szCs w:val="28"/>
        </w:rPr>
        <w:t xml:space="preserve">Контролирует поступление арендной платы за земельные участки и осуществляет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выполнением условий договоров аренды.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lastRenderedPageBreak/>
        <w:t xml:space="preserve">2.2.6. </w:t>
      </w:r>
      <w:r>
        <w:rPr>
          <w:rFonts w:ascii="Times New Roman CYR" w:hAnsi="Times New Roman CYR" w:cs="Times New Roman CYR"/>
          <w:sz w:val="28"/>
          <w:szCs w:val="28"/>
        </w:rPr>
        <w:t>Представляет интересы муниципального образования в пределах своей компетенции и в установленном порядке при рассмотрении земельных споров.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2.2.7. </w:t>
      </w:r>
      <w:r>
        <w:rPr>
          <w:rFonts w:ascii="Times New Roman CYR" w:hAnsi="Times New Roman CYR" w:cs="Times New Roman CYR"/>
          <w:sz w:val="28"/>
          <w:szCs w:val="28"/>
        </w:rPr>
        <w:t>Осуществляет иные полномочия по решению вопросов местного значения в области управления и распоряжения земельными участками в соответствии с действующим законодательством.</w:t>
      </w: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sz w:val="28"/>
          <w:szCs w:val="28"/>
        </w:rPr>
        <w:t>Порядок предоставления земельных участков</w:t>
      </w: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 CYR" w:hAnsi="Times New Roman CYR" w:cs="Times New Roman CYR"/>
          <w:sz w:val="28"/>
          <w:szCs w:val="28"/>
        </w:rPr>
        <w:t xml:space="preserve">Предоставление земельных участков осуществляется в порядке, предусмотренном действующим законодательством Российской Федерации, Кировской области, нормативными правовыми актами органов местного самоуправления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Юрьянского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района, административными регламентами предоставления государственных и муниципальных услуг.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 CYR" w:hAnsi="Times New Roman CYR" w:cs="Times New Roman CYR"/>
          <w:sz w:val="28"/>
          <w:szCs w:val="28"/>
        </w:rPr>
        <w:t>Предоставление земельных участков в постоянное (бессрочное) пользование осуществляется в порядке, предусмотренном статьями 39.9, 39.14 Земельного кодекса Российской Федерации.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3.3. </w:t>
      </w:r>
      <w:r>
        <w:rPr>
          <w:rFonts w:ascii="Times New Roman CYR" w:hAnsi="Times New Roman CYR" w:cs="Times New Roman CYR"/>
          <w:sz w:val="28"/>
          <w:szCs w:val="28"/>
        </w:rPr>
        <w:t xml:space="preserve">Предоставление земельных участков в безвозмездное пользование осуществляется в порядке, предусмотренном статьями 39.10, 39.14 Земельного кодекса Российской Федерации. 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3.4. </w:t>
      </w:r>
      <w:r>
        <w:rPr>
          <w:rFonts w:ascii="Times New Roman CYR" w:hAnsi="Times New Roman CYR" w:cs="Times New Roman CYR"/>
          <w:sz w:val="28"/>
          <w:szCs w:val="28"/>
        </w:rPr>
        <w:t>Порядок и особенности предоставления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предусмотрены статьями 39.15, 39.18 Земельного кодекса Российской Федерации.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3.5. </w:t>
      </w:r>
      <w:r>
        <w:rPr>
          <w:rFonts w:ascii="Times New Roman CYR" w:hAnsi="Times New Roman CYR" w:cs="Times New Roman CYR"/>
          <w:sz w:val="28"/>
          <w:szCs w:val="28"/>
        </w:rPr>
        <w:t>Порядок и особенности предоставления земельных участков отдельным категориям граждан в собственность бесплатно предусмотрены статьями 39.5, 39.19 Земельного кодекса Российской Федерации.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3.6. </w:t>
      </w:r>
      <w:r>
        <w:rPr>
          <w:rFonts w:ascii="Times New Roman CYR" w:hAnsi="Times New Roman CYR" w:cs="Times New Roman CYR"/>
          <w:sz w:val="28"/>
          <w:szCs w:val="28"/>
        </w:rPr>
        <w:t>Порядок и особенности предоставления земельного участка, на котором расположены здания, сооружения, предусмотрены статьями 39.17, 39.20 Земельного кодекса Российской Федерации.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3.7. </w:t>
      </w:r>
      <w:r>
        <w:rPr>
          <w:rFonts w:ascii="Times New Roman CYR" w:hAnsi="Times New Roman CYR" w:cs="Times New Roman CYR"/>
          <w:sz w:val="28"/>
          <w:szCs w:val="28"/>
        </w:rPr>
        <w:t>Случаи обмена и особенности договора мены земельного участка, находящегося в государственной или муниципальной собственности, на земельный участок, находящийся в частной собственности, установлены статьями 39.21, 39.22 Земельного кодекса Российской Федерации.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Случаи и основания перераспределения земель и (или) земельных участков, находящихся в государственной или муниципальной собственности, между собой, перераспределения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порядок заключения соглашения о перераспределении земель и (или) земельных участков, находящихся в государственной или муниципальной собственности, и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земельных участков, находящихся в частной собственности, установлены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статьями 39.27-39.29 Земельного кодекса Российской Федерации.</w:t>
      </w:r>
    </w:p>
    <w:p w:rsid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2573E8">
        <w:rPr>
          <w:rFonts w:ascii="Times New Roman" w:hAnsi="Times New Roman" w:cs="Times New Roman"/>
          <w:sz w:val="28"/>
          <w:szCs w:val="28"/>
        </w:rPr>
        <w:t xml:space="preserve">3.9. </w:t>
      </w:r>
      <w:r>
        <w:rPr>
          <w:rFonts w:ascii="Times New Roman CYR" w:hAnsi="Times New Roman CYR" w:cs="Times New Roman CYR"/>
          <w:sz w:val="28"/>
          <w:szCs w:val="28"/>
        </w:rPr>
        <w:t xml:space="preserve">Изъятие земельных участков для муниципальных нужд производится в порядке, установленном главой VII.1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Земельного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кодекс Российской Федерации.</w:t>
      </w: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</w:rPr>
      </w:pPr>
    </w:p>
    <w:p w:rsidR="002573E8" w:rsidRPr="002573E8" w:rsidRDefault="002573E8" w:rsidP="002573E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E457E" w:rsidRDefault="002573E8"/>
    <w:sectPr w:rsidR="009E457E" w:rsidSect="002573E8">
      <w:pgSz w:w="12240" w:h="15840"/>
      <w:pgMar w:top="851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3E8"/>
    <w:rsid w:val="002573E8"/>
    <w:rsid w:val="00713D39"/>
    <w:rsid w:val="00A410B2"/>
    <w:rsid w:val="00FB2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3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#Par3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320A552D9955FC70D9793D01154D247F7D06555E0BF29B6B97A16AA184C42151A198D7C9EA7C63B2FB474NEm7M" TargetMode="External"/><Relationship Id="rId5" Type="http://schemas.openxmlformats.org/officeDocument/2006/relationships/hyperlink" Target="consultantplus://offline/ref=8320A552D9955FC70D978DDD07388E4EF6DC3D5AE4B821E0E2254DF74F4548425D56D43EDAAAC732N2m9M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1387</Words>
  <Characters>7909</Characters>
  <Application>Microsoft Office Word</Application>
  <DocSecurity>0</DocSecurity>
  <Lines>65</Lines>
  <Paragraphs>18</Paragraphs>
  <ScaleCrop>false</ScaleCrop>
  <Company>Reanimator Extreme Edition</Company>
  <LinksUpToDate>false</LinksUpToDate>
  <CharactersWithSpaces>9278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1</cp:revision>
  <dcterms:created xsi:type="dcterms:W3CDTF">2018-03-29T05:37:00Z</dcterms:created>
  <dcterms:modified xsi:type="dcterms:W3CDTF">2018-03-29T05:38:00Z</dcterms:modified>
</cp:coreProperties>
</file>