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B" w:rsidRDefault="00A3466B" w:rsidP="00A3466B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</w:p>
    <w:p w:rsidR="00B061D8" w:rsidRDefault="00A3466B" w:rsidP="00AF4BD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о реализации мероприятий муниципальн</w:t>
      </w:r>
      <w:r w:rsidR="00B061D8">
        <w:rPr>
          <w:rFonts w:cs="Times New Roman"/>
          <w:b/>
          <w:sz w:val="28"/>
          <w:szCs w:val="28"/>
        </w:rPr>
        <w:t xml:space="preserve">ых  программ </w:t>
      </w:r>
    </w:p>
    <w:p w:rsidR="00B061D8" w:rsidRDefault="00B061D8" w:rsidP="00AF4BD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Юрьянского района в 2021 году</w:t>
      </w:r>
    </w:p>
    <w:p w:rsidR="00B061D8" w:rsidRDefault="00B061D8" w:rsidP="00B061D8">
      <w:pPr>
        <w:spacing w:line="240" w:lineRule="auto"/>
        <w:rPr>
          <w:rFonts w:cs="Times New Roman"/>
          <w:sz w:val="28"/>
          <w:szCs w:val="28"/>
        </w:rPr>
      </w:pPr>
    </w:p>
    <w:p w:rsidR="007B0440" w:rsidRPr="006F7126" w:rsidRDefault="00703809" w:rsidP="00B061D8">
      <w:pPr>
        <w:spacing w:line="240" w:lineRule="auto"/>
        <w:rPr>
          <w:rFonts w:cs="Times New Roman"/>
        </w:rPr>
      </w:pPr>
      <w:r w:rsidRPr="006F7126">
        <w:rPr>
          <w:rFonts w:cs="Times New Roman"/>
        </w:rPr>
        <w:t>Перечень муниципальных программ, реализуемых администрацией района, утверждён р</w:t>
      </w:r>
      <w:r w:rsidR="00B061D8" w:rsidRPr="006F7126">
        <w:rPr>
          <w:rFonts w:cs="Times New Roman"/>
        </w:rPr>
        <w:t xml:space="preserve">аспоряжением администрации Юрьянского района от 09.10.2020 №566-р (с изменениями, внесенными распоряжением </w:t>
      </w:r>
      <w:r w:rsidR="00312303" w:rsidRPr="006F7126">
        <w:rPr>
          <w:rFonts w:cs="Times New Roman"/>
        </w:rPr>
        <w:t>от 18.02.2021 №133-р).</w:t>
      </w:r>
    </w:p>
    <w:p w:rsidR="00B061D8" w:rsidRPr="006F7126" w:rsidRDefault="00B061D8" w:rsidP="00B061D8">
      <w:pPr>
        <w:spacing w:line="240" w:lineRule="auto"/>
        <w:rPr>
          <w:rFonts w:cs="Times New Roman"/>
        </w:rPr>
      </w:pPr>
      <w:r w:rsidRPr="006F7126">
        <w:t xml:space="preserve"> </w:t>
      </w:r>
      <w:r w:rsidRPr="006F7126">
        <w:rPr>
          <w:rFonts w:cs="Times New Roman"/>
        </w:rPr>
        <w:t xml:space="preserve">В 2021 году за счёт средств районного бюджета осуществлялось финансирование 9 муниципальных программ, разработчиками и исполнителями которых являются структурные подразделения и отраслевые органы администрации Юрьянского района, бюджетные учреждения. </w:t>
      </w:r>
      <w:r w:rsidRPr="006F7126">
        <w:rPr>
          <w:rFonts w:cs="Times New Roman"/>
        </w:rPr>
        <w:tab/>
        <w:t xml:space="preserve">Были реализованы мероприятия  следующих программ: </w:t>
      </w:r>
      <w:proofErr w:type="gramStart"/>
      <w:r w:rsidRPr="006F7126">
        <w:rPr>
          <w:rFonts w:cs="Times New Roman"/>
        </w:rPr>
        <w:t xml:space="preserve">«Развитие культуры, спорта и молодёжной политики в </w:t>
      </w:r>
      <w:proofErr w:type="spellStart"/>
      <w:r w:rsidRPr="006F7126">
        <w:rPr>
          <w:rFonts w:cs="Times New Roman"/>
        </w:rPr>
        <w:t>Юрьянском</w:t>
      </w:r>
      <w:proofErr w:type="spellEnd"/>
      <w:r w:rsidRPr="006F7126">
        <w:rPr>
          <w:rFonts w:cs="Times New Roman"/>
        </w:rPr>
        <w:t xml:space="preserve"> районе», «Развитие образования», «Управление муниципальными финансами и регулирование межбюджетных отношений», «Развитие муниципального управления», «Жизнеобеспечение Юрьянского района», «Развитие транспортной инфраструктуры и осуществление дорожной деятельности</w:t>
      </w:r>
      <w:r w:rsidR="005C0874" w:rsidRPr="006F7126">
        <w:rPr>
          <w:rFonts w:cs="Times New Roman"/>
        </w:rPr>
        <w:t xml:space="preserve"> в отношении автомобильных дорог местного значения в границах Юрьянского района»,</w:t>
      </w:r>
      <w:r w:rsidRPr="006F7126">
        <w:rPr>
          <w:rFonts w:cs="Times New Roman"/>
        </w:rPr>
        <w:t xml:space="preserve"> «Социальная политика и профилактика правонарушений в </w:t>
      </w:r>
      <w:proofErr w:type="spellStart"/>
      <w:r w:rsidRPr="006F7126">
        <w:rPr>
          <w:rFonts w:cs="Times New Roman"/>
        </w:rPr>
        <w:t>Юрьянском</w:t>
      </w:r>
      <w:proofErr w:type="spellEnd"/>
      <w:r w:rsidRPr="006F7126">
        <w:rPr>
          <w:rFonts w:cs="Times New Roman"/>
        </w:rPr>
        <w:t xml:space="preserve"> районе», «</w:t>
      </w:r>
      <w:r w:rsidR="005C0874" w:rsidRPr="006F7126">
        <w:rPr>
          <w:rFonts w:cs="Times New Roman"/>
        </w:rPr>
        <w:t>Управление муниципальным имуществом</w:t>
      </w:r>
      <w:r w:rsidRPr="006F7126">
        <w:rPr>
          <w:rFonts w:cs="Times New Roman"/>
        </w:rPr>
        <w:t xml:space="preserve">», «Развитие </w:t>
      </w:r>
      <w:r w:rsidR="005C0874" w:rsidRPr="006F7126">
        <w:rPr>
          <w:rFonts w:cs="Times New Roman"/>
        </w:rPr>
        <w:t>малого и среднего предпринимательства и поддержка предпринимательской</w:t>
      </w:r>
      <w:proofErr w:type="gramEnd"/>
      <w:r w:rsidR="005C0874" w:rsidRPr="006F7126">
        <w:rPr>
          <w:rFonts w:cs="Times New Roman"/>
        </w:rPr>
        <w:t xml:space="preserve"> инициативы в </w:t>
      </w:r>
      <w:proofErr w:type="spellStart"/>
      <w:r w:rsidR="005C0874" w:rsidRPr="006F7126">
        <w:rPr>
          <w:rFonts w:cs="Times New Roman"/>
        </w:rPr>
        <w:t>Юрьянском</w:t>
      </w:r>
      <w:proofErr w:type="spellEnd"/>
      <w:r w:rsidR="005C0874" w:rsidRPr="006F7126">
        <w:rPr>
          <w:rFonts w:cs="Times New Roman"/>
        </w:rPr>
        <w:t xml:space="preserve"> районе</w:t>
      </w:r>
      <w:r w:rsidRPr="006F7126">
        <w:rPr>
          <w:rFonts w:cs="Times New Roman"/>
        </w:rPr>
        <w:t>».</w:t>
      </w:r>
    </w:p>
    <w:p w:rsidR="00B061D8" w:rsidRPr="006F7126" w:rsidRDefault="00B061D8" w:rsidP="00B061D8">
      <w:pPr>
        <w:spacing w:line="240" w:lineRule="auto"/>
        <w:rPr>
          <w:rFonts w:cs="Times New Roman"/>
        </w:rPr>
      </w:pPr>
      <w:r w:rsidRPr="006F7126">
        <w:rPr>
          <w:rFonts w:cs="Times New Roman"/>
        </w:rPr>
        <w:t>Общий объём финансирования муниципальных программ за счёт средств районного бюджета по итогам 202</w:t>
      </w:r>
      <w:r w:rsidR="005C0874" w:rsidRPr="006F7126">
        <w:rPr>
          <w:rFonts w:cs="Times New Roman"/>
        </w:rPr>
        <w:t>1</w:t>
      </w:r>
      <w:r w:rsidRPr="006F7126">
        <w:rPr>
          <w:rFonts w:cs="Times New Roman"/>
        </w:rPr>
        <w:t xml:space="preserve"> года составил    </w:t>
      </w:r>
      <w:r w:rsidR="005C0874" w:rsidRPr="006F7126">
        <w:rPr>
          <w:rFonts w:cs="Times New Roman"/>
        </w:rPr>
        <w:t>422 234,8 тыс. рублей (98</w:t>
      </w:r>
      <w:r w:rsidRPr="006F7126">
        <w:rPr>
          <w:rFonts w:cs="Times New Roman"/>
        </w:rPr>
        <w:t>,</w:t>
      </w:r>
      <w:r w:rsidR="005C0874" w:rsidRPr="006F7126">
        <w:rPr>
          <w:rFonts w:cs="Times New Roman"/>
        </w:rPr>
        <w:t>74</w:t>
      </w:r>
      <w:r w:rsidRPr="006F7126">
        <w:rPr>
          <w:rFonts w:cs="Times New Roman"/>
        </w:rPr>
        <w:t>% от суммы плановых назначений).</w:t>
      </w:r>
    </w:p>
    <w:p w:rsidR="00264A93" w:rsidRPr="00B061D8" w:rsidRDefault="00264A93" w:rsidP="00B061D8">
      <w:pPr>
        <w:spacing w:line="240" w:lineRule="auto"/>
        <w:rPr>
          <w:rFonts w:cs="Times New Roman"/>
          <w:sz w:val="28"/>
          <w:szCs w:val="28"/>
        </w:rPr>
      </w:pPr>
    </w:p>
    <w:p w:rsidR="00CE375B" w:rsidRPr="0018282B" w:rsidRDefault="00CE375B" w:rsidP="00CE375B">
      <w:pPr>
        <w:widowControl/>
        <w:suppressAutoHyphens w:val="0"/>
        <w:autoSpaceDE/>
        <w:spacing w:line="240" w:lineRule="auto"/>
        <w:ind w:firstLine="0"/>
        <w:jc w:val="center"/>
        <w:rPr>
          <w:b/>
          <w:color w:val="0D0D0D"/>
          <w:lang w:eastAsia="ru-RU"/>
        </w:rPr>
      </w:pPr>
      <w:r w:rsidRPr="0018282B">
        <w:rPr>
          <w:b/>
          <w:color w:val="0D0D0D"/>
          <w:lang w:eastAsia="ru-RU"/>
        </w:rPr>
        <w:t xml:space="preserve">ОЦЕНКА </w:t>
      </w:r>
    </w:p>
    <w:p w:rsidR="00CE375B" w:rsidRPr="0018282B" w:rsidRDefault="00CE375B" w:rsidP="00CE375B">
      <w:pPr>
        <w:widowControl/>
        <w:suppressAutoHyphens w:val="0"/>
        <w:autoSpaceDE/>
        <w:spacing w:line="240" w:lineRule="auto"/>
        <w:ind w:firstLine="0"/>
        <w:jc w:val="center"/>
        <w:rPr>
          <w:b/>
          <w:color w:val="0D0D0D"/>
          <w:lang w:eastAsia="ru-RU"/>
        </w:rPr>
      </w:pPr>
      <w:r w:rsidRPr="0018282B">
        <w:rPr>
          <w:b/>
          <w:color w:val="0D0D0D"/>
          <w:lang w:eastAsia="ru-RU"/>
        </w:rPr>
        <w:t>эффективности реализации муниципальных программ Юрьянского района за 2021 год</w:t>
      </w:r>
    </w:p>
    <w:tbl>
      <w:tblPr>
        <w:tblW w:w="52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3149"/>
        <w:gridCol w:w="2436"/>
        <w:gridCol w:w="1666"/>
        <w:gridCol w:w="1985"/>
        <w:gridCol w:w="928"/>
      </w:tblGrid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8282B">
              <w:rPr>
                <w:color w:val="0D0D0D"/>
                <w:sz w:val="20"/>
                <w:szCs w:val="20"/>
                <w:lang w:eastAsia="ru-RU"/>
              </w:rPr>
              <w:t>п</w:t>
            </w:r>
            <w:proofErr w:type="gramEnd"/>
            <w:r w:rsidRPr="0018282B">
              <w:rPr>
                <w:color w:val="0D0D0D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7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Степень достижения целевых показателей эффективности</w:t>
            </w:r>
          </w:p>
        </w:tc>
        <w:tc>
          <w:tcPr>
            <w:tcW w:w="92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Степень соответствия запланированному уровню затрат</w:t>
            </w:r>
          </w:p>
        </w:tc>
        <w:tc>
          <w:tcPr>
            <w:tcW w:w="434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Оценка (балл)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 xml:space="preserve">Развитие культуры, спорта и молодёжной политики в </w:t>
            </w:r>
            <w:proofErr w:type="spellStart"/>
            <w:r w:rsidRPr="0018282B">
              <w:rPr>
                <w:sz w:val="20"/>
                <w:szCs w:val="20"/>
                <w:lang w:eastAsia="ru-RU"/>
              </w:rPr>
              <w:t>Юрьянском</w:t>
            </w:r>
            <w:proofErr w:type="spellEnd"/>
            <w:r w:rsidRPr="0018282B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культуры и молодежной политики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97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39,74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98,24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финансов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44,52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83,82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Жизнеобеспечение Юрьянского района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жизнеобеспечения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54,43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89,55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жизнеобеспечения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99,96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 xml:space="preserve">Социальная политика и профилактика правонарушений в </w:t>
            </w:r>
            <w:proofErr w:type="spellStart"/>
            <w:r w:rsidRPr="0018282B">
              <w:rPr>
                <w:sz w:val="20"/>
                <w:szCs w:val="20"/>
                <w:lang w:eastAsia="ru-RU"/>
              </w:rPr>
              <w:t>Юрьянском</w:t>
            </w:r>
            <w:proofErr w:type="spellEnd"/>
            <w:r w:rsidRPr="0018282B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Отдел социальной работы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37,18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90,32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муниципальным имуществом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31,32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88,12</w:t>
            </w:r>
          </w:p>
        </w:tc>
      </w:tr>
      <w:tr w:rsidR="00CE375B" w:rsidRPr="0018282B" w:rsidTr="00D964DD">
        <w:trPr>
          <w:jc w:val="center"/>
        </w:trPr>
        <w:tc>
          <w:tcPr>
            <w:tcW w:w="248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2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 xml:space="preserve">Развитие малого и среднего предпринимательства и поддержка предпринимательской инициативы в </w:t>
            </w:r>
            <w:proofErr w:type="spellStart"/>
            <w:r w:rsidRPr="0018282B">
              <w:rPr>
                <w:sz w:val="20"/>
                <w:szCs w:val="20"/>
                <w:lang w:eastAsia="ru-RU"/>
              </w:rPr>
              <w:t>Юрьянском</w:t>
            </w:r>
            <w:proofErr w:type="spellEnd"/>
            <w:r w:rsidRPr="0018282B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9" w:type="pct"/>
          </w:tcPr>
          <w:p w:rsidR="00CE375B" w:rsidRPr="0018282B" w:rsidRDefault="00CE375B" w:rsidP="00D964D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экономического развития администрации района</w:t>
            </w:r>
          </w:p>
        </w:tc>
        <w:tc>
          <w:tcPr>
            <w:tcW w:w="779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28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4" w:type="pct"/>
            <w:vAlign w:val="center"/>
          </w:tcPr>
          <w:p w:rsidR="00CE375B" w:rsidRPr="0018282B" w:rsidRDefault="00CE375B" w:rsidP="00D964D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98,4</w:t>
            </w:r>
          </w:p>
        </w:tc>
      </w:tr>
    </w:tbl>
    <w:p w:rsidR="00CE375B" w:rsidRDefault="00CE375B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</w:rPr>
      </w:pPr>
    </w:p>
    <w:p w:rsidR="006F7126" w:rsidRDefault="006F7126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</w:rPr>
      </w:pPr>
    </w:p>
    <w:p w:rsidR="00264A93" w:rsidRPr="006F7126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6F7126">
        <w:rPr>
          <w:b/>
        </w:rPr>
        <w:lastRenderedPageBreak/>
        <w:t>Рейтинговая оценка</w:t>
      </w:r>
    </w:p>
    <w:p w:rsidR="00264A93" w:rsidRPr="006F7126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6F7126">
        <w:rPr>
          <w:b/>
        </w:rPr>
        <w:t>эффективности реализации муниципальных программ</w:t>
      </w:r>
    </w:p>
    <w:p w:rsidR="00264A93" w:rsidRPr="006F7126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6F7126">
        <w:rPr>
          <w:b/>
        </w:rPr>
        <w:t>Юрьянского района в 2021 году</w:t>
      </w:r>
    </w:p>
    <w:p w:rsidR="00264A93" w:rsidRPr="006F7126" w:rsidRDefault="00264A93" w:rsidP="00264A93">
      <w:pPr>
        <w:autoSpaceDN w:val="0"/>
        <w:adjustRightInd w:val="0"/>
        <w:spacing w:line="240" w:lineRule="auto"/>
        <w:ind w:firstLine="540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597"/>
        <w:gridCol w:w="1304"/>
      </w:tblGrid>
      <w:tr w:rsidR="00264A93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264A93">
            <w:pPr>
              <w:autoSpaceDN w:val="0"/>
              <w:adjustRightInd w:val="0"/>
              <w:spacing w:line="240" w:lineRule="auto"/>
            </w:pPr>
            <w:r w:rsidRPr="006F7126">
              <w:t xml:space="preserve">№ </w:t>
            </w:r>
            <w:proofErr w:type="gramStart"/>
            <w:r w:rsidRPr="006F7126">
              <w:t>п</w:t>
            </w:r>
            <w:proofErr w:type="gramEnd"/>
            <w:r w:rsidRPr="006F7126">
              <w:t>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264A93">
            <w:pPr>
              <w:autoSpaceDN w:val="0"/>
              <w:adjustRightInd w:val="0"/>
              <w:spacing w:line="240" w:lineRule="auto"/>
              <w:ind w:firstLine="540"/>
            </w:pPr>
            <w:r w:rsidRPr="006F7126">
              <w:t>Наименование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264A93">
            <w:pPr>
              <w:autoSpaceDN w:val="0"/>
              <w:adjustRightInd w:val="0"/>
              <w:spacing w:line="240" w:lineRule="auto"/>
              <w:ind w:firstLine="0"/>
            </w:pPr>
            <w:r w:rsidRPr="006F7126">
              <w:t>Оценка, балл</w:t>
            </w:r>
          </w:p>
        </w:tc>
      </w:tr>
      <w:tr w:rsidR="00264A93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264A93">
            <w:pPr>
              <w:autoSpaceDN w:val="0"/>
              <w:adjustRightInd w:val="0"/>
              <w:spacing w:line="240" w:lineRule="auto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264A93">
            <w:pPr>
              <w:autoSpaceDN w:val="0"/>
              <w:adjustRightInd w:val="0"/>
              <w:spacing w:line="240" w:lineRule="auto"/>
              <w:ind w:firstLine="0"/>
            </w:pPr>
            <w:r w:rsidRPr="006F7126">
              <w:t xml:space="preserve">Муниципальные программы с </w:t>
            </w:r>
            <w:r w:rsidRPr="006F7126">
              <w:rPr>
                <w:b/>
              </w:rPr>
              <w:t>высоким уровнем эффективности реализации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264A93">
            <w:pPr>
              <w:autoSpaceDN w:val="0"/>
              <w:adjustRightInd w:val="0"/>
              <w:spacing w:line="240" w:lineRule="auto"/>
              <w:ind w:firstLine="540"/>
            </w:pPr>
          </w:p>
        </w:tc>
      </w:tr>
      <w:tr w:rsidR="00C14FA6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spacing w:line="240" w:lineRule="auto"/>
              <w:ind w:firstLine="0"/>
            </w:pPr>
            <w:r w:rsidRPr="006F7126"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100</w:t>
            </w:r>
          </w:p>
        </w:tc>
      </w:tr>
      <w:tr w:rsidR="00C14FA6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spacing w:line="240" w:lineRule="auto"/>
              <w:ind w:firstLine="0"/>
            </w:pPr>
            <w:r w:rsidRPr="006F7126">
              <w:rPr>
                <w:color w:val="0D0D0D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99,96</w:t>
            </w:r>
          </w:p>
        </w:tc>
      </w:tr>
      <w:tr w:rsidR="00C14FA6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spacing w:line="240" w:lineRule="auto"/>
              <w:ind w:firstLine="0"/>
              <w:rPr>
                <w:color w:val="0D0D0D"/>
              </w:rPr>
            </w:pPr>
            <w:r w:rsidRPr="006F7126">
              <w:t xml:space="preserve">Развитие малого и среднего предпринимательства и поддержка предпринимательской инициативы в </w:t>
            </w:r>
            <w:proofErr w:type="spellStart"/>
            <w:r w:rsidRPr="006F7126">
              <w:t>Юрьянском</w:t>
            </w:r>
            <w:proofErr w:type="spellEnd"/>
            <w:r w:rsidRPr="006F7126"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98,4</w:t>
            </w:r>
          </w:p>
        </w:tc>
      </w:tr>
      <w:tr w:rsidR="00C14FA6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spacing w:line="240" w:lineRule="auto"/>
              <w:ind w:left="-851" w:firstLine="709"/>
              <w:rPr>
                <w:color w:val="0D0D0D"/>
              </w:rPr>
            </w:pPr>
            <w:r w:rsidRPr="006F7126">
              <w:rPr>
                <w:color w:val="0D0D0D"/>
              </w:rPr>
              <w:t xml:space="preserve">  </w:t>
            </w:r>
            <w:r w:rsidRPr="006F7126">
              <w:t>Развитие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98,24</w:t>
            </w:r>
          </w:p>
        </w:tc>
      </w:tr>
      <w:tr w:rsidR="00C14FA6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</w:pPr>
            <w:r w:rsidRPr="006F7126">
              <w:t xml:space="preserve">Развитие культуры, спорта и молодёжной политики в </w:t>
            </w:r>
            <w:proofErr w:type="spellStart"/>
            <w:r w:rsidRPr="006F7126">
              <w:t>Юрьянском</w:t>
            </w:r>
            <w:proofErr w:type="spellEnd"/>
            <w:r w:rsidRPr="006F7126"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97</w:t>
            </w:r>
            <w:r w:rsidR="006F7126">
              <w:t>,0</w:t>
            </w:r>
          </w:p>
        </w:tc>
      </w:tr>
      <w:tr w:rsidR="00C14FA6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6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</w:pPr>
            <w:r w:rsidRPr="006F7126">
              <w:rPr>
                <w:rFonts w:cs="Times New Roman"/>
              </w:rPr>
              <w:t xml:space="preserve">Социальная политика и профилактика правонарушений в </w:t>
            </w:r>
            <w:proofErr w:type="spellStart"/>
            <w:r w:rsidRPr="006F7126">
              <w:rPr>
                <w:rFonts w:cs="Times New Roman"/>
              </w:rPr>
              <w:t>Юрьянском</w:t>
            </w:r>
            <w:proofErr w:type="spellEnd"/>
            <w:r w:rsidRPr="006F7126">
              <w:rPr>
                <w:rFonts w:cs="Times New Roman"/>
              </w:rPr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A6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90,32</w:t>
            </w:r>
          </w:p>
        </w:tc>
      </w:tr>
      <w:tr w:rsidR="00264A93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C14FA6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7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C14FA6">
            <w:pPr>
              <w:autoSpaceDN w:val="0"/>
              <w:adjustRightInd w:val="0"/>
              <w:spacing w:line="240" w:lineRule="auto"/>
              <w:ind w:firstLine="0"/>
            </w:pPr>
            <w:r w:rsidRPr="006F7126">
              <w:rPr>
                <w:rFonts w:cs="Times New Roman"/>
              </w:rPr>
              <w:t>Жизнеобеспечение Юрьянского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89,55</w:t>
            </w:r>
          </w:p>
        </w:tc>
      </w:tr>
      <w:tr w:rsidR="00264A93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8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C14FA6">
            <w:pPr>
              <w:autoSpaceDN w:val="0"/>
              <w:adjustRightInd w:val="0"/>
              <w:spacing w:line="240" w:lineRule="auto"/>
              <w:ind w:firstLine="0"/>
            </w:pPr>
            <w:r w:rsidRPr="006F7126">
              <w:rPr>
                <w:rFonts w:cs="Times New Roman"/>
              </w:rPr>
              <w:t>Управление муниципальным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88,12</w:t>
            </w:r>
          </w:p>
        </w:tc>
      </w:tr>
      <w:tr w:rsidR="00264A93" w:rsidRPr="006F7126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264A93" w:rsidP="00C14FA6">
            <w:pPr>
              <w:autoSpaceDN w:val="0"/>
              <w:adjustRightInd w:val="0"/>
              <w:spacing w:line="240" w:lineRule="auto"/>
              <w:ind w:firstLine="0"/>
            </w:pPr>
            <w:r w:rsidRPr="006F7126">
              <w:rPr>
                <w:rFonts w:cs="Times New Roman"/>
              </w:rPr>
              <w:t>Развитие муниципального 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6F7126" w:rsidRDefault="00A46264" w:rsidP="00264A93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6F7126">
              <w:t>83,82</w:t>
            </w:r>
          </w:p>
        </w:tc>
      </w:tr>
    </w:tbl>
    <w:p w:rsidR="006508AC" w:rsidRPr="006F7126" w:rsidRDefault="00D964DD" w:rsidP="003A33C0">
      <w:pPr>
        <w:spacing w:line="240" w:lineRule="auto"/>
        <w:rPr>
          <w:rFonts w:cs="Times New Roman"/>
        </w:rPr>
      </w:pPr>
      <w:r w:rsidRPr="006F7126">
        <w:rPr>
          <w:rFonts w:cs="Times New Roman"/>
        </w:rPr>
        <w:t>Муниципальные программы с удовлетворительным и низким уровнем эффективности реализации</w:t>
      </w:r>
      <w:r w:rsidR="00A3466B" w:rsidRPr="006F7126">
        <w:rPr>
          <w:rFonts w:cs="Times New Roman"/>
        </w:rPr>
        <w:t xml:space="preserve"> </w:t>
      </w:r>
      <w:r w:rsidR="003A33C0" w:rsidRPr="006F7126">
        <w:rPr>
          <w:rFonts w:cs="Times New Roman"/>
        </w:rPr>
        <w:t>отсутствуют.</w:t>
      </w:r>
    </w:p>
    <w:p w:rsidR="003A33C0" w:rsidRPr="006F7126" w:rsidRDefault="003A33C0" w:rsidP="003A33C0">
      <w:pPr>
        <w:spacing w:line="240" w:lineRule="auto"/>
        <w:rPr>
          <w:rFonts w:cs="Times New Roman"/>
        </w:rPr>
      </w:pPr>
      <w:bookmarkStart w:id="0" w:name="_GoBack"/>
      <w:bookmarkEnd w:id="0"/>
    </w:p>
    <w:p w:rsidR="00A3466B" w:rsidRPr="006F7126" w:rsidRDefault="006508AC" w:rsidP="00AF4BDC">
      <w:pPr>
        <w:spacing w:line="240" w:lineRule="auto"/>
        <w:jc w:val="center"/>
        <w:rPr>
          <w:rFonts w:cs="Times New Roman"/>
          <w:b/>
        </w:rPr>
      </w:pPr>
      <w:r w:rsidRPr="006F7126">
        <w:rPr>
          <w:rFonts w:cs="Times New Roman"/>
          <w:b/>
        </w:rPr>
        <w:t xml:space="preserve">Муниципальная программа </w:t>
      </w:r>
      <w:r w:rsidR="00A3466B" w:rsidRPr="006F7126">
        <w:rPr>
          <w:rFonts w:cs="Times New Roman"/>
          <w:b/>
        </w:rPr>
        <w:t>«Развитие культуры, спорта и молодежной политики</w:t>
      </w:r>
      <w:r w:rsidR="00B44EC1" w:rsidRPr="006F7126">
        <w:rPr>
          <w:rFonts w:cs="Times New Roman"/>
          <w:b/>
        </w:rPr>
        <w:t xml:space="preserve"> в </w:t>
      </w:r>
      <w:proofErr w:type="spellStart"/>
      <w:r w:rsidR="00B44EC1" w:rsidRPr="006F7126">
        <w:rPr>
          <w:rFonts w:cs="Times New Roman"/>
          <w:b/>
        </w:rPr>
        <w:t>Юрьянском</w:t>
      </w:r>
      <w:proofErr w:type="spellEnd"/>
      <w:r w:rsidR="00B44EC1" w:rsidRPr="006F7126">
        <w:rPr>
          <w:rFonts w:cs="Times New Roman"/>
          <w:b/>
        </w:rPr>
        <w:t xml:space="preserve"> районе</w:t>
      </w:r>
      <w:r w:rsidRPr="006F7126">
        <w:rPr>
          <w:rFonts w:cs="Times New Roman"/>
          <w:b/>
        </w:rPr>
        <w:t>»</w:t>
      </w:r>
    </w:p>
    <w:p w:rsidR="00A3466B" w:rsidRPr="006F7126" w:rsidRDefault="00A3466B" w:rsidP="005C4B49">
      <w:pPr>
        <w:spacing w:line="240" w:lineRule="auto"/>
        <w:jc w:val="center"/>
        <w:rPr>
          <w:rFonts w:cs="Times New Roman"/>
        </w:rPr>
      </w:pPr>
    </w:p>
    <w:p w:rsidR="00A3466B" w:rsidRPr="006F7126" w:rsidRDefault="00A3466B" w:rsidP="005C4B49">
      <w:pPr>
        <w:spacing w:line="276" w:lineRule="auto"/>
        <w:ind w:firstLine="708"/>
        <w:rPr>
          <w:rFonts w:cs="Times New Roman"/>
        </w:rPr>
      </w:pPr>
      <w:r w:rsidRPr="006F7126">
        <w:rPr>
          <w:rFonts w:cs="Times New Roman"/>
        </w:rPr>
        <w:t xml:space="preserve">Постановлением администрации Юрьянского района № 219 от 13.11.2020 утверждена муниципальная программа «Развитие культуры, спорта и молодежной политики в </w:t>
      </w:r>
      <w:proofErr w:type="spellStart"/>
      <w:r w:rsidRPr="006F7126">
        <w:rPr>
          <w:rFonts w:cs="Times New Roman"/>
        </w:rPr>
        <w:t>Юрьянском</w:t>
      </w:r>
      <w:proofErr w:type="spellEnd"/>
      <w:r w:rsidRPr="006F7126">
        <w:rPr>
          <w:rFonts w:cs="Times New Roman"/>
        </w:rPr>
        <w:t xml:space="preserve"> район</w:t>
      </w:r>
      <w:r w:rsidR="00B44EC1" w:rsidRPr="006F7126">
        <w:rPr>
          <w:rFonts w:cs="Times New Roman"/>
        </w:rPr>
        <w:t>е</w:t>
      </w:r>
      <w:r w:rsidRPr="006F7126">
        <w:rPr>
          <w:rFonts w:cs="Times New Roman"/>
        </w:rPr>
        <w:t>» на 2021-2023 годы. Реализация данной программы идет за счет мероприятий в рамках подпрограмм:</w:t>
      </w:r>
    </w:p>
    <w:p w:rsidR="00A3466B" w:rsidRPr="006F7126" w:rsidRDefault="00A3466B" w:rsidP="00590157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6F7126">
        <w:rPr>
          <w:sz w:val="24"/>
          <w:szCs w:val="24"/>
        </w:rPr>
        <w:t xml:space="preserve">«Развитие физической культуры и спорта в </w:t>
      </w:r>
      <w:proofErr w:type="spellStart"/>
      <w:r w:rsidRPr="006F7126">
        <w:rPr>
          <w:sz w:val="24"/>
          <w:szCs w:val="24"/>
        </w:rPr>
        <w:t>Юрьянском</w:t>
      </w:r>
      <w:proofErr w:type="spellEnd"/>
      <w:r w:rsidRPr="006F7126">
        <w:rPr>
          <w:sz w:val="24"/>
          <w:szCs w:val="24"/>
        </w:rPr>
        <w:t xml:space="preserve"> районе»</w:t>
      </w:r>
    </w:p>
    <w:p w:rsidR="00A3466B" w:rsidRPr="006F7126" w:rsidRDefault="00A3466B" w:rsidP="00590157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6F7126">
        <w:rPr>
          <w:sz w:val="24"/>
          <w:szCs w:val="24"/>
        </w:rPr>
        <w:t>«Молодежь Юрьянского района»</w:t>
      </w:r>
    </w:p>
    <w:p w:rsidR="00A3466B" w:rsidRPr="006F7126" w:rsidRDefault="00A3466B" w:rsidP="00590157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6F7126">
        <w:rPr>
          <w:sz w:val="24"/>
          <w:szCs w:val="24"/>
        </w:rPr>
        <w:t>«Дом для молодой семьи»</w:t>
      </w:r>
    </w:p>
    <w:p w:rsidR="00A3466B" w:rsidRPr="006F7126" w:rsidRDefault="00A3466B" w:rsidP="00590157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6F7126">
        <w:rPr>
          <w:sz w:val="24"/>
          <w:szCs w:val="24"/>
        </w:rPr>
        <w:t>«Совершенствование информационно-методического и бухгалтерского обеспечения деятельности учреждений культуры Юрьянского района»</w:t>
      </w:r>
    </w:p>
    <w:p w:rsidR="00A3466B" w:rsidRPr="006F7126" w:rsidRDefault="00A3466B" w:rsidP="00590157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6F7126">
        <w:rPr>
          <w:sz w:val="24"/>
          <w:szCs w:val="24"/>
        </w:rPr>
        <w:t>«Библиотечно-информационное обслуживание населения муниципальным казенным учреждением «</w:t>
      </w:r>
      <w:proofErr w:type="spellStart"/>
      <w:r w:rsidRPr="006F7126">
        <w:rPr>
          <w:sz w:val="24"/>
          <w:szCs w:val="24"/>
        </w:rPr>
        <w:t>Юрьянская</w:t>
      </w:r>
      <w:proofErr w:type="spellEnd"/>
      <w:r w:rsidRPr="006F7126">
        <w:rPr>
          <w:sz w:val="24"/>
          <w:szCs w:val="24"/>
        </w:rPr>
        <w:t xml:space="preserve"> централизованная библиотечная система»»</w:t>
      </w:r>
    </w:p>
    <w:p w:rsidR="00A3466B" w:rsidRPr="006F7126" w:rsidRDefault="00A3466B" w:rsidP="00590157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6F7126">
        <w:rPr>
          <w:sz w:val="24"/>
          <w:szCs w:val="24"/>
        </w:rPr>
        <w:t xml:space="preserve">«Дополнительное образование детей в детских школах искусств» </w:t>
      </w:r>
    </w:p>
    <w:p w:rsidR="00A3466B" w:rsidRPr="006F7126" w:rsidRDefault="00A3466B" w:rsidP="005C4B49">
      <w:pPr>
        <w:spacing w:line="276" w:lineRule="auto"/>
        <w:rPr>
          <w:rFonts w:cs="Times New Roman"/>
          <w:b/>
        </w:rPr>
      </w:pPr>
      <w:r w:rsidRPr="006F7126">
        <w:rPr>
          <w:rFonts w:cs="Times New Roman"/>
          <w:b/>
        </w:rPr>
        <w:t>Основная цель программы:</w:t>
      </w:r>
    </w:p>
    <w:p w:rsidR="00A3466B" w:rsidRPr="006F7126" w:rsidRDefault="00A3466B" w:rsidP="005C4B49">
      <w:pPr>
        <w:spacing w:line="276" w:lineRule="auto"/>
        <w:rPr>
          <w:rFonts w:cs="Times New Roman"/>
        </w:rPr>
      </w:pPr>
      <w:r w:rsidRPr="006F7126">
        <w:rPr>
          <w:rFonts w:cs="Times New Roman"/>
        </w:rPr>
        <w:t xml:space="preserve"> «Создание условий для духовно-нравственного, физического развития личности посредством участия в общественно-культурной, спортивной жизни района»</w:t>
      </w:r>
      <w:r w:rsidR="005C4B49" w:rsidRPr="006F7126">
        <w:rPr>
          <w:rFonts w:cs="Times New Roman"/>
        </w:rPr>
        <w:t>.</w:t>
      </w:r>
      <w:r w:rsidRPr="006F7126">
        <w:rPr>
          <w:rFonts w:cs="Times New Roman"/>
        </w:rPr>
        <w:t xml:space="preserve"> </w:t>
      </w:r>
    </w:p>
    <w:p w:rsidR="00A3466B" w:rsidRPr="006F7126" w:rsidRDefault="00A3466B" w:rsidP="005C4B49">
      <w:pPr>
        <w:spacing w:line="276" w:lineRule="auto"/>
        <w:rPr>
          <w:rFonts w:cs="Times New Roman"/>
        </w:rPr>
      </w:pPr>
      <w:r w:rsidRPr="006F7126">
        <w:rPr>
          <w:rFonts w:cs="Times New Roman"/>
        </w:rPr>
        <w:t>Задачи программы:</w:t>
      </w:r>
    </w:p>
    <w:p w:rsidR="00A3466B" w:rsidRPr="006F7126" w:rsidRDefault="00A3466B" w:rsidP="00CB09BE">
      <w:pPr>
        <w:pStyle w:val="ConsPlusNormal"/>
        <w:widowControl/>
        <w:spacing w:line="276" w:lineRule="auto"/>
        <w:ind w:firstLine="700"/>
        <w:rPr>
          <w:sz w:val="24"/>
          <w:szCs w:val="24"/>
        </w:rPr>
      </w:pPr>
      <w:r w:rsidRPr="006F7126">
        <w:rPr>
          <w:sz w:val="24"/>
          <w:szCs w:val="24"/>
        </w:rPr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Юрьянского района;</w:t>
      </w:r>
    </w:p>
    <w:p w:rsidR="00A3466B" w:rsidRPr="006F7126" w:rsidRDefault="00CB09BE" w:rsidP="00CB09BE">
      <w:pPr>
        <w:pStyle w:val="ConsPlusNormal"/>
        <w:widowControl/>
        <w:tabs>
          <w:tab w:val="num" w:pos="1377"/>
        </w:tabs>
        <w:spacing w:line="276" w:lineRule="auto"/>
        <w:ind w:firstLine="0"/>
        <w:rPr>
          <w:sz w:val="24"/>
          <w:szCs w:val="24"/>
        </w:rPr>
      </w:pPr>
      <w:r w:rsidRPr="006F7126">
        <w:rPr>
          <w:sz w:val="24"/>
          <w:szCs w:val="24"/>
        </w:rPr>
        <w:t xml:space="preserve">          </w:t>
      </w:r>
      <w:r w:rsidR="00A3466B" w:rsidRPr="006F7126">
        <w:rPr>
          <w:sz w:val="24"/>
          <w:szCs w:val="24"/>
        </w:rPr>
        <w:t>создание условий для реализации конституционного права граждан на занятия физической культурой и спортом, укрепление здоровья населения путём развития инфраструктуры спорта, развитие видов спорта и повышение конкурентоспособности спортсменов на районном и областном уровнях;</w:t>
      </w:r>
    </w:p>
    <w:p w:rsidR="00A3466B" w:rsidRPr="006F7126" w:rsidRDefault="00CB09BE" w:rsidP="00CB09BE">
      <w:pPr>
        <w:pStyle w:val="ConsPlusNormal"/>
        <w:widowControl/>
        <w:tabs>
          <w:tab w:val="num" w:pos="1377"/>
        </w:tabs>
        <w:spacing w:line="276" w:lineRule="auto"/>
        <w:ind w:firstLine="0"/>
        <w:rPr>
          <w:sz w:val="24"/>
          <w:szCs w:val="24"/>
        </w:rPr>
      </w:pPr>
      <w:r w:rsidRPr="006F7126">
        <w:rPr>
          <w:sz w:val="24"/>
          <w:szCs w:val="24"/>
        </w:rPr>
        <w:lastRenderedPageBreak/>
        <w:t xml:space="preserve">          </w:t>
      </w:r>
      <w:r w:rsidR="00A3466B" w:rsidRPr="006F7126">
        <w:rPr>
          <w:sz w:val="24"/>
          <w:szCs w:val="24"/>
        </w:rPr>
        <w:t>создание условий для более полного и эффективного участия молодых людей в социальной, экономической и общественной жизни района;</w:t>
      </w:r>
    </w:p>
    <w:p w:rsidR="00A3466B" w:rsidRPr="006F7126" w:rsidRDefault="00A3466B" w:rsidP="005C4B49">
      <w:pPr>
        <w:spacing w:line="276" w:lineRule="auto"/>
        <w:ind w:firstLine="0"/>
        <w:rPr>
          <w:rFonts w:eastAsia="Calibri" w:cs="Times New Roman"/>
        </w:rPr>
      </w:pPr>
      <w:r w:rsidRPr="006F7126">
        <w:rPr>
          <w:rFonts w:cs="Times New Roman"/>
          <w:spacing w:val="-4"/>
        </w:rPr>
        <w:t xml:space="preserve">    </w:t>
      </w:r>
      <w:r w:rsidR="00CB09BE" w:rsidRPr="006F7126">
        <w:rPr>
          <w:rFonts w:cs="Times New Roman"/>
          <w:spacing w:val="-4"/>
        </w:rPr>
        <w:t xml:space="preserve">   </w:t>
      </w:r>
      <w:r w:rsidRPr="006F7126">
        <w:rPr>
          <w:rFonts w:cs="Times New Roman"/>
          <w:spacing w:val="-4"/>
        </w:rPr>
        <w:t xml:space="preserve">   </w:t>
      </w:r>
      <w:r w:rsidRPr="006F7126">
        <w:rPr>
          <w:rFonts w:eastAsia="Calibri" w:cs="Times New Roman"/>
          <w:spacing w:val="-4"/>
        </w:rPr>
        <w:t xml:space="preserve">предоставление муниципальной поддержки в решении  жилищной проблемы молодым семьям, признанным в установленном </w:t>
      </w:r>
      <w:proofErr w:type="gramStart"/>
      <w:r w:rsidRPr="006F7126">
        <w:rPr>
          <w:rFonts w:eastAsia="Calibri" w:cs="Times New Roman"/>
          <w:spacing w:val="-4"/>
        </w:rPr>
        <w:t>порядке</w:t>
      </w:r>
      <w:proofErr w:type="gramEnd"/>
      <w:r w:rsidRPr="006F7126">
        <w:rPr>
          <w:rFonts w:eastAsia="Calibri" w:cs="Times New Roman"/>
          <w:spacing w:val="-4"/>
        </w:rPr>
        <w:t xml:space="preserve"> нуждающимися в улучшении жилищных условий</w:t>
      </w:r>
      <w:r w:rsidRPr="006F7126">
        <w:rPr>
          <w:rFonts w:eastAsia="Calibri" w:cs="Times New Roman"/>
        </w:rPr>
        <w:t>;</w:t>
      </w:r>
    </w:p>
    <w:p w:rsidR="00A3466B" w:rsidRPr="006F7126" w:rsidRDefault="00A3466B" w:rsidP="00CB09BE">
      <w:pPr>
        <w:spacing w:line="276" w:lineRule="auto"/>
        <w:ind w:firstLine="708"/>
        <w:rPr>
          <w:rFonts w:eastAsia="Calibri" w:cs="Times New Roman"/>
        </w:rPr>
      </w:pPr>
      <w:r w:rsidRPr="006F7126">
        <w:rPr>
          <w:rFonts w:eastAsia="Calibri" w:cs="Times New Roman"/>
        </w:rPr>
        <w:t>обеспечение свободного и оперативного доступа граждан к информации, реализации конституционного права человека на получение качественной библиотечной услуги, формирование единого информационного пространства, обеспечение библиотечных фондов;</w:t>
      </w:r>
    </w:p>
    <w:p w:rsidR="00A3466B" w:rsidRPr="006F7126" w:rsidRDefault="00A3466B" w:rsidP="00CB09BE">
      <w:pPr>
        <w:spacing w:line="276" w:lineRule="auto"/>
        <w:ind w:firstLine="708"/>
        <w:rPr>
          <w:rFonts w:eastAsia="Calibri" w:cs="Times New Roman"/>
        </w:rPr>
      </w:pPr>
      <w:r w:rsidRPr="006F7126">
        <w:rPr>
          <w:rFonts w:eastAsia="Calibri" w:cs="Times New Roman"/>
        </w:rPr>
        <w:t>обеспечение современного качества, доступности и эффективности дополнительного и предпрофессионального образования детей на основе сохранения лучших традиций дополнительного образования по различным направлениям образовательной деятельности, улучшение условий функционирования детских школ искусств;</w:t>
      </w:r>
    </w:p>
    <w:p w:rsidR="00A3466B" w:rsidRPr="006F7126" w:rsidRDefault="00A3466B" w:rsidP="00CB09BE">
      <w:pPr>
        <w:spacing w:line="276" w:lineRule="auto"/>
        <w:ind w:firstLine="708"/>
        <w:rPr>
          <w:rFonts w:eastAsia="Calibri" w:cs="Times New Roman"/>
        </w:rPr>
      </w:pPr>
      <w:r w:rsidRPr="006F7126">
        <w:rPr>
          <w:rFonts w:eastAsia="Calibri" w:cs="Times New Roman"/>
        </w:rPr>
        <w:t>осуществление государственной политики в сфере культуры, спорта и молодежной политики;</w:t>
      </w:r>
    </w:p>
    <w:p w:rsidR="00A3466B" w:rsidRPr="006F7126" w:rsidRDefault="00A3466B" w:rsidP="00CB09BE">
      <w:pPr>
        <w:spacing w:line="276" w:lineRule="auto"/>
        <w:rPr>
          <w:rFonts w:cs="Times New Roman"/>
        </w:rPr>
      </w:pPr>
      <w:r w:rsidRPr="006F7126">
        <w:rPr>
          <w:rFonts w:eastAsia="Calibri" w:cs="Times New Roman"/>
        </w:rPr>
        <w:t xml:space="preserve"> обновление материально-технической базы в сельских учреждениях культуры. </w:t>
      </w:r>
    </w:p>
    <w:p w:rsidR="00A3466B" w:rsidRPr="006F7126" w:rsidRDefault="00A3466B" w:rsidP="005C4B49">
      <w:pPr>
        <w:spacing w:line="276" w:lineRule="auto"/>
        <w:ind w:firstLine="708"/>
        <w:rPr>
          <w:rFonts w:cs="Times New Roman"/>
        </w:rPr>
      </w:pPr>
      <w:r w:rsidRPr="006F7126">
        <w:rPr>
          <w:rFonts w:cs="Times New Roman"/>
        </w:rPr>
        <w:t>Мероприятия, запланированные в рамках подпрограмм к выполнению, проведены в полном объеме, денежные средства освоены.</w:t>
      </w:r>
    </w:p>
    <w:p w:rsidR="00A3466B" w:rsidRPr="006F7126" w:rsidRDefault="00A3466B" w:rsidP="005C4B49">
      <w:pPr>
        <w:spacing w:line="240" w:lineRule="auto"/>
        <w:rPr>
          <w:rFonts w:cs="Times New Roman"/>
        </w:rPr>
      </w:pPr>
    </w:p>
    <w:p w:rsidR="00A3466B" w:rsidRPr="006F7126" w:rsidRDefault="00A3466B" w:rsidP="005C4B49">
      <w:pPr>
        <w:spacing w:line="240" w:lineRule="auto"/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44EC1" w:rsidRDefault="00B44EC1" w:rsidP="009D3596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0E5DA4" w:rsidRDefault="000E5DA4" w:rsidP="009D3596">
      <w:pPr>
        <w:spacing w:line="240" w:lineRule="auto"/>
        <w:ind w:firstLine="697"/>
        <w:jc w:val="center"/>
        <w:rPr>
          <w:b/>
          <w:sz w:val="28"/>
          <w:szCs w:val="28"/>
        </w:rPr>
        <w:sectPr w:rsidR="000E5DA4" w:rsidSect="000E5DA4">
          <w:pgSz w:w="11906" w:h="16838"/>
          <w:pgMar w:top="425" w:right="709" w:bottom="425" w:left="1276" w:header="709" w:footer="720" w:gutter="0"/>
          <w:pgNumType w:start="9"/>
          <w:cols w:space="720"/>
          <w:docGrid w:linePitch="360"/>
        </w:sectPr>
      </w:pPr>
    </w:p>
    <w:p w:rsidR="009D3596" w:rsidRPr="006F7126" w:rsidRDefault="009D3596" w:rsidP="009D3596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lastRenderedPageBreak/>
        <w:t>Отчет за 2021 год</w:t>
      </w:r>
    </w:p>
    <w:p w:rsidR="009D3596" w:rsidRPr="006F7126" w:rsidRDefault="009D3596" w:rsidP="009D3596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об исполнении плана реализации муниципальной программы</w:t>
      </w:r>
    </w:p>
    <w:p w:rsidR="009D3596" w:rsidRPr="006F7126" w:rsidRDefault="009D3596" w:rsidP="009D3596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«Развитие культуры, спорта и молодежной политики</w:t>
      </w:r>
      <w:r w:rsidR="00B44EC1" w:rsidRPr="006F7126">
        <w:rPr>
          <w:b/>
        </w:rPr>
        <w:t xml:space="preserve"> в </w:t>
      </w:r>
      <w:proofErr w:type="spellStart"/>
      <w:r w:rsidR="00B44EC1" w:rsidRPr="006F7126">
        <w:rPr>
          <w:b/>
        </w:rPr>
        <w:t>Юрьянском</w:t>
      </w:r>
      <w:proofErr w:type="spellEnd"/>
      <w:r w:rsidR="00B44EC1" w:rsidRPr="006F7126">
        <w:rPr>
          <w:b/>
        </w:rPr>
        <w:t xml:space="preserve"> районе</w:t>
      </w:r>
      <w:r w:rsidRPr="006F7126">
        <w:rPr>
          <w:b/>
        </w:rPr>
        <w:t xml:space="preserve">» </w:t>
      </w:r>
    </w:p>
    <w:tbl>
      <w:tblPr>
        <w:tblStyle w:val="a4"/>
        <w:tblW w:w="15310" w:type="dxa"/>
        <w:tblInd w:w="250" w:type="dxa"/>
        <w:tblLayout w:type="fixed"/>
        <w:tblLook w:val="04A0"/>
      </w:tblPr>
      <w:tblGrid>
        <w:gridCol w:w="4111"/>
        <w:gridCol w:w="1522"/>
        <w:gridCol w:w="1210"/>
        <w:gridCol w:w="1134"/>
        <w:gridCol w:w="1051"/>
        <w:gridCol w:w="4438"/>
        <w:gridCol w:w="1844"/>
      </w:tblGrid>
      <w:tr w:rsidR="009D3596" w:rsidRPr="00510396" w:rsidTr="004621A1">
        <w:tc>
          <w:tcPr>
            <w:tcW w:w="4111" w:type="dxa"/>
          </w:tcPr>
          <w:p w:rsidR="009D3596" w:rsidRPr="008C48F2" w:rsidRDefault="009D3596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r w:rsidRPr="008C48F2">
              <w:rPr>
                <w:b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9D3596" w:rsidRPr="008C48F2" w:rsidRDefault="009D3596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r w:rsidRPr="008C48F2">
              <w:rPr>
                <w:b/>
              </w:rPr>
              <w:t>источники финансирования</w:t>
            </w:r>
          </w:p>
        </w:tc>
        <w:tc>
          <w:tcPr>
            <w:tcW w:w="1210" w:type="dxa"/>
          </w:tcPr>
          <w:p w:rsidR="009D3596" w:rsidRDefault="009D3596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r w:rsidRPr="008C48F2">
              <w:rPr>
                <w:b/>
              </w:rPr>
              <w:t>плановые расходы</w:t>
            </w:r>
          </w:p>
          <w:p w:rsidR="00976D18" w:rsidRPr="008C48F2" w:rsidRDefault="00976D18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  <w:tc>
          <w:tcPr>
            <w:tcW w:w="1134" w:type="dxa"/>
          </w:tcPr>
          <w:p w:rsidR="009D3596" w:rsidRDefault="009D3596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r w:rsidRPr="008C48F2">
              <w:rPr>
                <w:b/>
              </w:rPr>
              <w:t>фактические расходы</w:t>
            </w:r>
          </w:p>
          <w:p w:rsidR="00976D18" w:rsidRPr="008C48F2" w:rsidRDefault="00976D18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  <w:tc>
          <w:tcPr>
            <w:tcW w:w="1051" w:type="dxa"/>
          </w:tcPr>
          <w:p w:rsidR="009D3596" w:rsidRPr="00976D18" w:rsidRDefault="009D3596" w:rsidP="005C4B4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76D18">
              <w:rPr>
                <w:b/>
                <w:sz w:val="20"/>
                <w:szCs w:val="20"/>
              </w:rPr>
              <w:t xml:space="preserve"> %</w:t>
            </w:r>
          </w:p>
          <w:p w:rsidR="00976D18" w:rsidRPr="008C48F2" w:rsidRDefault="00976D18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r w:rsidRPr="00976D18">
              <w:rPr>
                <w:b/>
                <w:sz w:val="20"/>
                <w:szCs w:val="20"/>
              </w:rPr>
              <w:t>освоения</w:t>
            </w:r>
          </w:p>
        </w:tc>
        <w:tc>
          <w:tcPr>
            <w:tcW w:w="4438" w:type="dxa"/>
          </w:tcPr>
          <w:p w:rsidR="009D3596" w:rsidRPr="008C48F2" w:rsidRDefault="009D3596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r w:rsidRPr="008C48F2">
              <w:rPr>
                <w:b/>
              </w:rPr>
              <w:t>результат реализации мероприятия (Краткое описание)</w:t>
            </w:r>
          </w:p>
        </w:tc>
        <w:tc>
          <w:tcPr>
            <w:tcW w:w="1844" w:type="dxa"/>
          </w:tcPr>
          <w:p w:rsidR="009D3596" w:rsidRPr="008C48F2" w:rsidRDefault="009D3596" w:rsidP="005C4B49">
            <w:pPr>
              <w:spacing w:line="240" w:lineRule="auto"/>
              <w:ind w:firstLine="0"/>
              <w:jc w:val="center"/>
              <w:rPr>
                <w:b/>
              </w:rPr>
            </w:pPr>
            <w:r w:rsidRPr="008C48F2">
              <w:rPr>
                <w:b/>
              </w:rPr>
              <w:t>отметка о выполнении (</w:t>
            </w:r>
            <w:proofErr w:type="gramStart"/>
            <w:r w:rsidRPr="008C48F2">
              <w:rPr>
                <w:b/>
              </w:rPr>
              <w:t>выполнено</w:t>
            </w:r>
            <w:proofErr w:type="gramEnd"/>
            <w:r w:rsidRPr="008C48F2">
              <w:rPr>
                <w:b/>
              </w:rPr>
              <w:t>/не выполнено)</w:t>
            </w:r>
          </w:p>
        </w:tc>
      </w:tr>
      <w:tr w:rsidR="009D3596" w:rsidRPr="00510396" w:rsidTr="004621A1">
        <w:trPr>
          <w:trHeight w:val="435"/>
        </w:trPr>
        <w:tc>
          <w:tcPr>
            <w:tcW w:w="4111" w:type="dxa"/>
            <w:vMerge w:val="restart"/>
          </w:tcPr>
          <w:p w:rsidR="009D3596" w:rsidRPr="005C4B49" w:rsidRDefault="009D3596" w:rsidP="005C4B49">
            <w:pPr>
              <w:spacing w:line="240" w:lineRule="auto"/>
              <w:ind w:firstLine="0"/>
              <w:jc w:val="left"/>
              <w:rPr>
                <w:b/>
              </w:rPr>
            </w:pPr>
            <w:r w:rsidRPr="005C4B49">
              <w:rPr>
                <w:b/>
              </w:rPr>
              <w:t xml:space="preserve">муниципальная программа «Развитие культуры, спорта и молодежной политики в </w:t>
            </w:r>
            <w:proofErr w:type="spellStart"/>
            <w:r w:rsidRPr="005C4B49">
              <w:rPr>
                <w:b/>
              </w:rPr>
              <w:t>Юрьянском</w:t>
            </w:r>
            <w:proofErr w:type="spellEnd"/>
            <w:r w:rsidRPr="005C4B49">
              <w:rPr>
                <w:b/>
              </w:rPr>
              <w:t xml:space="preserve"> районе» </w:t>
            </w: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9D3596" w:rsidRPr="005C4B49" w:rsidRDefault="009D3596" w:rsidP="003219A5">
            <w:pPr>
              <w:spacing w:line="240" w:lineRule="auto"/>
              <w:ind w:firstLine="0"/>
              <w:jc w:val="center"/>
              <w:rPr>
                <w:b/>
              </w:rPr>
            </w:pPr>
            <w:r w:rsidRPr="005C4B49">
              <w:rPr>
                <w:b/>
              </w:rPr>
              <w:t>48 126,544</w:t>
            </w:r>
          </w:p>
        </w:tc>
        <w:tc>
          <w:tcPr>
            <w:tcW w:w="1134" w:type="dxa"/>
          </w:tcPr>
          <w:p w:rsidR="009D3596" w:rsidRPr="005C4B49" w:rsidRDefault="009D3596" w:rsidP="003219A5">
            <w:pPr>
              <w:spacing w:line="240" w:lineRule="auto"/>
              <w:ind w:firstLine="0"/>
              <w:jc w:val="center"/>
              <w:rPr>
                <w:b/>
              </w:rPr>
            </w:pPr>
            <w:r w:rsidRPr="005C4B49">
              <w:rPr>
                <w:b/>
              </w:rPr>
              <w:t>47421,16</w:t>
            </w:r>
          </w:p>
        </w:tc>
        <w:tc>
          <w:tcPr>
            <w:tcW w:w="1051" w:type="dxa"/>
          </w:tcPr>
          <w:p w:rsidR="009D3596" w:rsidRPr="005C4B49" w:rsidRDefault="009D3596" w:rsidP="003219A5">
            <w:pPr>
              <w:spacing w:line="240" w:lineRule="auto"/>
              <w:ind w:firstLine="0"/>
              <w:jc w:val="center"/>
              <w:rPr>
                <w:b/>
              </w:rPr>
            </w:pPr>
            <w:r w:rsidRPr="005C4B49">
              <w:rPr>
                <w:b/>
              </w:rPr>
              <w:t>98,53%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мероприятия муниципальной программы выполнены</w:t>
            </w: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9D3596" w:rsidRPr="00510396" w:rsidTr="004621A1">
        <w:trPr>
          <w:trHeight w:val="675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федеральный бюджет</w:t>
            </w:r>
          </w:p>
        </w:tc>
        <w:tc>
          <w:tcPr>
            <w:tcW w:w="1210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262,03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262,03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100 %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570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областной бюджет</w:t>
            </w:r>
          </w:p>
        </w:tc>
        <w:tc>
          <w:tcPr>
            <w:tcW w:w="1210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17221,19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17 221,19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100 %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255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9D3596" w:rsidRPr="00510396" w:rsidRDefault="004621A1" w:rsidP="003219A5">
            <w:pPr>
              <w:spacing w:line="240" w:lineRule="auto"/>
              <w:ind w:firstLine="0"/>
              <w:jc w:val="center"/>
            </w:pPr>
            <w:r>
              <w:t>30643,</w:t>
            </w:r>
            <w:r w:rsidR="009D3596" w:rsidRPr="00510396">
              <w:t>324</w:t>
            </w:r>
          </w:p>
        </w:tc>
        <w:tc>
          <w:tcPr>
            <w:tcW w:w="1134" w:type="dxa"/>
          </w:tcPr>
          <w:p w:rsidR="009D3596" w:rsidRPr="00510396" w:rsidRDefault="004621A1" w:rsidP="006C60C2">
            <w:pPr>
              <w:spacing w:line="240" w:lineRule="auto"/>
              <w:ind w:firstLine="0"/>
              <w:jc w:val="center"/>
            </w:pPr>
            <w:r>
              <w:t>29 937,</w:t>
            </w:r>
            <w:r w:rsidR="009D3596" w:rsidRPr="00510396">
              <w:t>9</w:t>
            </w:r>
            <w:r w:rsidR="006C60C2">
              <w:t>4</w:t>
            </w:r>
          </w:p>
        </w:tc>
        <w:tc>
          <w:tcPr>
            <w:tcW w:w="1051" w:type="dxa"/>
          </w:tcPr>
          <w:p w:rsidR="009D3596" w:rsidRPr="00510396" w:rsidRDefault="006C60C2" w:rsidP="003219A5">
            <w:pPr>
              <w:spacing w:line="240" w:lineRule="auto"/>
              <w:ind w:firstLine="0"/>
              <w:jc w:val="center"/>
            </w:pPr>
            <w:r>
              <w:t>97,7</w:t>
            </w:r>
            <w:r w:rsidR="009D3596" w:rsidRPr="00510396">
              <w:t>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330"/>
        </w:trPr>
        <w:tc>
          <w:tcPr>
            <w:tcW w:w="4111" w:type="dxa"/>
            <w:vMerge w:val="restart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Подпрограмма «Развитие физической культуры и спорта в </w:t>
            </w:r>
            <w:proofErr w:type="spellStart"/>
            <w:r w:rsidRPr="00510396">
              <w:t>Юрьянском</w:t>
            </w:r>
            <w:proofErr w:type="spellEnd"/>
            <w:r w:rsidRPr="00510396">
              <w:t xml:space="preserve"> районе» </w:t>
            </w: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9D3596" w:rsidRPr="00510396" w:rsidRDefault="00F42872" w:rsidP="003219A5">
            <w:pPr>
              <w:spacing w:line="240" w:lineRule="auto"/>
              <w:ind w:firstLine="0"/>
              <w:jc w:val="center"/>
            </w:pPr>
            <w:r>
              <w:t>108,</w:t>
            </w:r>
            <w:r w:rsidR="009D3596" w:rsidRPr="00510396">
              <w:t>5</w:t>
            </w:r>
          </w:p>
        </w:tc>
        <w:tc>
          <w:tcPr>
            <w:tcW w:w="1134" w:type="dxa"/>
          </w:tcPr>
          <w:p w:rsidR="009D3596" w:rsidRPr="00510396" w:rsidRDefault="00F42872" w:rsidP="003219A5">
            <w:pPr>
              <w:spacing w:line="240" w:lineRule="auto"/>
              <w:ind w:firstLine="0"/>
              <w:jc w:val="center"/>
            </w:pPr>
            <w:r>
              <w:t>104,</w:t>
            </w:r>
            <w:r w:rsidR="009D3596" w:rsidRPr="00510396">
              <w:t>1</w:t>
            </w:r>
          </w:p>
        </w:tc>
        <w:tc>
          <w:tcPr>
            <w:tcW w:w="1051" w:type="dxa"/>
          </w:tcPr>
          <w:p w:rsidR="009D3596" w:rsidRPr="00510396" w:rsidRDefault="00F42872" w:rsidP="003219A5">
            <w:pPr>
              <w:spacing w:line="240" w:lineRule="auto"/>
              <w:ind w:firstLine="0"/>
              <w:jc w:val="center"/>
            </w:pPr>
            <w:r>
              <w:t>95,</w:t>
            </w:r>
            <w:r w:rsidR="009D3596" w:rsidRPr="00510396">
              <w:t>94%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  <w:jc w:val="left"/>
            </w:pPr>
            <w:proofErr w:type="gramStart"/>
            <w:r w:rsidRPr="00510396">
              <w:t>Организовано проведение районных и участие в областных спортивных мероприятиях в соответствии с годовым планированием</w:t>
            </w:r>
            <w:proofErr w:type="gramEnd"/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 выполнено</w:t>
            </w:r>
          </w:p>
        </w:tc>
      </w:tr>
      <w:tr w:rsidR="009D3596" w:rsidRPr="00510396" w:rsidTr="004621A1">
        <w:trPr>
          <w:trHeight w:val="330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9D3596" w:rsidRPr="00510396" w:rsidRDefault="00F42872" w:rsidP="003219A5">
            <w:pPr>
              <w:spacing w:line="240" w:lineRule="auto"/>
              <w:ind w:firstLine="0"/>
              <w:jc w:val="center"/>
            </w:pPr>
            <w:r>
              <w:t>108,</w:t>
            </w:r>
            <w:r w:rsidR="009D3596" w:rsidRPr="00510396">
              <w:t>5</w:t>
            </w:r>
          </w:p>
        </w:tc>
        <w:tc>
          <w:tcPr>
            <w:tcW w:w="1134" w:type="dxa"/>
          </w:tcPr>
          <w:p w:rsidR="009D3596" w:rsidRPr="00510396" w:rsidRDefault="00F42872" w:rsidP="003219A5">
            <w:pPr>
              <w:spacing w:line="240" w:lineRule="auto"/>
              <w:ind w:firstLine="0"/>
              <w:jc w:val="center"/>
            </w:pPr>
            <w:r>
              <w:t>104,</w:t>
            </w:r>
            <w:r w:rsidR="009D3596" w:rsidRPr="00510396">
              <w:t>1</w:t>
            </w:r>
          </w:p>
        </w:tc>
        <w:tc>
          <w:tcPr>
            <w:tcW w:w="1051" w:type="dxa"/>
          </w:tcPr>
          <w:p w:rsidR="009D3596" w:rsidRPr="00510396" w:rsidRDefault="00F42872" w:rsidP="003219A5">
            <w:pPr>
              <w:spacing w:line="240" w:lineRule="auto"/>
              <w:ind w:firstLine="0"/>
              <w:jc w:val="center"/>
            </w:pPr>
            <w:r>
              <w:t>95,</w:t>
            </w:r>
            <w:r w:rsidR="009D3596" w:rsidRPr="00510396">
              <w:t>94%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405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внебюджетные источники</w:t>
            </w:r>
          </w:p>
        </w:tc>
        <w:tc>
          <w:tcPr>
            <w:tcW w:w="1210" w:type="dxa"/>
          </w:tcPr>
          <w:p w:rsidR="009D3596" w:rsidRDefault="009D3596" w:rsidP="003219A5">
            <w:pPr>
              <w:spacing w:line="240" w:lineRule="auto"/>
              <w:ind w:firstLine="0"/>
              <w:jc w:val="center"/>
            </w:pPr>
          </w:p>
          <w:p w:rsidR="0023358C" w:rsidRPr="00510396" w:rsidRDefault="0023358C" w:rsidP="003219A5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255"/>
        </w:trPr>
        <w:tc>
          <w:tcPr>
            <w:tcW w:w="4111" w:type="dxa"/>
            <w:vMerge w:val="restart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Подпрограмма «Молодежь Юрьянского района» </w:t>
            </w: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21,0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21,0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Организовано проведение</w:t>
            </w:r>
            <w:r w:rsidR="00590157">
              <w:t xml:space="preserve"> </w:t>
            </w:r>
            <w:r w:rsidRPr="00510396">
              <w:t>мероприят</w:t>
            </w:r>
            <w:r w:rsidR="00590157">
              <w:t>и</w:t>
            </w:r>
            <w:r w:rsidRPr="00510396">
              <w:t>й для молодежи в соответствии с годовым планированием</w:t>
            </w: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9D3596" w:rsidRPr="00510396" w:rsidTr="004621A1">
        <w:trPr>
          <w:trHeight w:val="195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21,0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21,0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360"/>
        </w:trPr>
        <w:tc>
          <w:tcPr>
            <w:tcW w:w="4111" w:type="dxa"/>
            <w:vMerge w:val="restart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Подпрограмма «Совершенствование информационно-методического и бухгалтерского обеспечения деятельности учреждений культуры Юрьянского района» </w:t>
            </w: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9D3596" w:rsidRPr="00510396" w:rsidRDefault="002C64A1" w:rsidP="003219A5">
            <w:pPr>
              <w:spacing w:line="240" w:lineRule="auto"/>
              <w:ind w:firstLine="0"/>
              <w:jc w:val="center"/>
            </w:pPr>
            <w:r>
              <w:t>5246,</w:t>
            </w:r>
            <w:r w:rsidR="009D3596" w:rsidRPr="00510396">
              <w:t>7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5176,3</w:t>
            </w:r>
          </w:p>
        </w:tc>
        <w:tc>
          <w:tcPr>
            <w:tcW w:w="1051" w:type="dxa"/>
          </w:tcPr>
          <w:p w:rsidR="009D3596" w:rsidRPr="00510396" w:rsidRDefault="002C64A1" w:rsidP="003219A5">
            <w:pPr>
              <w:spacing w:line="240" w:lineRule="auto"/>
              <w:ind w:firstLine="0"/>
              <w:jc w:val="center"/>
            </w:pPr>
            <w:r>
              <w:t>9,</w:t>
            </w:r>
            <w:r w:rsidR="009D3596" w:rsidRPr="00510396">
              <w:t>66%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Организовано взаимодействие методического центра с КДУ района, а так же бухгалтерское обслуживание</w:t>
            </w: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 выполнено</w:t>
            </w:r>
          </w:p>
        </w:tc>
      </w:tr>
      <w:tr w:rsidR="009D3596" w:rsidRPr="00510396" w:rsidTr="004621A1">
        <w:trPr>
          <w:trHeight w:val="540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5246.7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5176,3</w:t>
            </w:r>
          </w:p>
        </w:tc>
        <w:tc>
          <w:tcPr>
            <w:tcW w:w="1051" w:type="dxa"/>
          </w:tcPr>
          <w:p w:rsidR="009D3596" w:rsidRPr="00510396" w:rsidRDefault="002C64A1" w:rsidP="003219A5">
            <w:pPr>
              <w:spacing w:line="240" w:lineRule="auto"/>
              <w:ind w:firstLine="0"/>
              <w:jc w:val="center"/>
            </w:pPr>
            <w:r>
              <w:t>98,</w:t>
            </w:r>
            <w:r w:rsidR="009D3596" w:rsidRPr="00510396">
              <w:t>66%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645"/>
        </w:trPr>
        <w:tc>
          <w:tcPr>
            <w:tcW w:w="4111" w:type="dxa"/>
            <w:vMerge w:val="restart"/>
          </w:tcPr>
          <w:p w:rsidR="009D3596" w:rsidRPr="00510396" w:rsidRDefault="009D3596" w:rsidP="005C4B4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10396">
              <w:rPr>
                <w:sz w:val="22"/>
                <w:szCs w:val="22"/>
              </w:rPr>
              <w:t xml:space="preserve">Подпрограмма «Библиотечно-информационное обслуживание населения муниципальным казенным </w:t>
            </w:r>
            <w:r w:rsidRPr="00510396">
              <w:rPr>
                <w:sz w:val="22"/>
                <w:szCs w:val="22"/>
              </w:rPr>
              <w:lastRenderedPageBreak/>
              <w:t>учреждением «</w:t>
            </w:r>
            <w:proofErr w:type="spellStart"/>
            <w:r w:rsidRPr="00510396">
              <w:rPr>
                <w:sz w:val="22"/>
                <w:szCs w:val="22"/>
              </w:rPr>
              <w:t>Юрьянская</w:t>
            </w:r>
            <w:proofErr w:type="spellEnd"/>
            <w:r w:rsidRPr="00510396">
              <w:rPr>
                <w:sz w:val="22"/>
                <w:szCs w:val="22"/>
              </w:rPr>
              <w:t xml:space="preserve"> </w:t>
            </w:r>
          </w:p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Централизованная библиотечная система»» </w:t>
            </w: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lastRenderedPageBreak/>
              <w:t>всего</w:t>
            </w:r>
          </w:p>
        </w:tc>
        <w:tc>
          <w:tcPr>
            <w:tcW w:w="1210" w:type="dxa"/>
          </w:tcPr>
          <w:p w:rsidR="009D3596" w:rsidRPr="00510396" w:rsidRDefault="002C64A1" w:rsidP="003219A5">
            <w:pPr>
              <w:spacing w:line="240" w:lineRule="auto"/>
              <w:ind w:firstLine="0"/>
              <w:jc w:val="center"/>
            </w:pPr>
            <w:r>
              <w:t>19 496,</w:t>
            </w:r>
            <w:r w:rsidR="009D3596" w:rsidRPr="00510396">
              <w:t>72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19 270,8</w:t>
            </w:r>
          </w:p>
        </w:tc>
        <w:tc>
          <w:tcPr>
            <w:tcW w:w="1051" w:type="dxa"/>
          </w:tcPr>
          <w:p w:rsidR="009D3596" w:rsidRPr="00510396" w:rsidRDefault="009D3596" w:rsidP="002C64A1">
            <w:pPr>
              <w:spacing w:line="240" w:lineRule="auto"/>
              <w:ind w:firstLine="0"/>
              <w:jc w:val="center"/>
            </w:pPr>
            <w:r w:rsidRPr="00510396">
              <w:t>98</w:t>
            </w:r>
            <w:r w:rsidR="002C64A1">
              <w:t>,</w:t>
            </w:r>
            <w:r w:rsidRPr="00510396">
              <w:t>84%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Организована деятельность библиотек района в соответствии с годовым планированием</w:t>
            </w: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 выполнено</w:t>
            </w:r>
          </w:p>
        </w:tc>
      </w:tr>
      <w:tr w:rsidR="009D3596" w:rsidRPr="00510396" w:rsidTr="004621A1">
        <w:trPr>
          <w:trHeight w:val="810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федеральный бюджет</w:t>
            </w:r>
          </w:p>
        </w:tc>
        <w:tc>
          <w:tcPr>
            <w:tcW w:w="1210" w:type="dxa"/>
          </w:tcPr>
          <w:p w:rsidR="009D3596" w:rsidRPr="00510396" w:rsidRDefault="002C64A1" w:rsidP="003219A5">
            <w:pPr>
              <w:spacing w:line="240" w:lineRule="auto"/>
              <w:ind w:firstLine="0"/>
              <w:jc w:val="center"/>
            </w:pPr>
            <w:r>
              <w:t>262,</w:t>
            </w:r>
            <w:r w:rsidR="009D3596" w:rsidRPr="00510396">
              <w:t>03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262,03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750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областной бюджет</w:t>
            </w:r>
          </w:p>
        </w:tc>
        <w:tc>
          <w:tcPr>
            <w:tcW w:w="1210" w:type="dxa"/>
          </w:tcPr>
          <w:p w:rsidR="009D3596" w:rsidRPr="00510396" w:rsidRDefault="002C64A1" w:rsidP="003219A5">
            <w:pPr>
              <w:spacing w:line="240" w:lineRule="auto"/>
              <w:ind w:firstLine="0"/>
              <w:jc w:val="center"/>
            </w:pPr>
            <w:r>
              <w:t>10 466,</w:t>
            </w:r>
            <w:r w:rsidR="009D3596" w:rsidRPr="00510396">
              <w:t>39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10466,39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660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8768,3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8542,38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97.42%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315"/>
        </w:trPr>
        <w:tc>
          <w:tcPr>
            <w:tcW w:w="4111" w:type="dxa"/>
            <w:vMerge w:val="restart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Подпрограмма «Дополнительное образование детей в  школах искусств» </w:t>
            </w: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21 368,</w:t>
            </w:r>
            <w:r w:rsidR="009D3596" w:rsidRPr="00510396">
              <w:t>13</w:t>
            </w:r>
          </w:p>
        </w:tc>
        <w:tc>
          <w:tcPr>
            <w:tcW w:w="1134" w:type="dxa"/>
          </w:tcPr>
          <w:p w:rsidR="009D3596" w:rsidRPr="006C60C2" w:rsidRDefault="00ED2BE0" w:rsidP="003219A5">
            <w:pPr>
              <w:spacing w:line="240" w:lineRule="auto"/>
              <w:ind w:firstLine="0"/>
              <w:jc w:val="center"/>
            </w:pPr>
            <w:r>
              <w:t>20967,</w:t>
            </w:r>
            <w:r w:rsidR="009D3596" w:rsidRPr="006C60C2">
              <w:t>7</w:t>
            </w:r>
            <w:r w:rsidR="006C60C2" w:rsidRPr="006C60C2">
              <w:t>6</w:t>
            </w:r>
          </w:p>
        </w:tc>
        <w:tc>
          <w:tcPr>
            <w:tcW w:w="1051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98,</w:t>
            </w:r>
            <w:r w:rsidR="009D3596" w:rsidRPr="00510396">
              <w:t>13%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Организовано дополнительное образование детей в детских школах искусств</w:t>
            </w: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 xml:space="preserve"> выполнено</w:t>
            </w:r>
          </w:p>
        </w:tc>
      </w:tr>
      <w:tr w:rsidR="009D3596" w:rsidRPr="00510396" w:rsidTr="004621A1">
        <w:trPr>
          <w:trHeight w:val="375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областной бюджет</w:t>
            </w:r>
          </w:p>
        </w:tc>
        <w:tc>
          <w:tcPr>
            <w:tcW w:w="1210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6754,</w:t>
            </w:r>
            <w:r w:rsidR="009D3596" w:rsidRPr="00510396">
              <w:t>8</w:t>
            </w:r>
          </w:p>
        </w:tc>
        <w:tc>
          <w:tcPr>
            <w:tcW w:w="1134" w:type="dxa"/>
          </w:tcPr>
          <w:p w:rsidR="009D3596" w:rsidRPr="006C60C2" w:rsidRDefault="009D3596" w:rsidP="003219A5">
            <w:pPr>
              <w:spacing w:line="240" w:lineRule="auto"/>
              <w:ind w:firstLine="0"/>
              <w:jc w:val="center"/>
            </w:pPr>
            <w:r w:rsidRPr="006C60C2">
              <w:t>6754,8</w:t>
            </w:r>
          </w:p>
        </w:tc>
        <w:tc>
          <w:tcPr>
            <w:tcW w:w="1051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240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14613,33</w:t>
            </w:r>
          </w:p>
        </w:tc>
        <w:tc>
          <w:tcPr>
            <w:tcW w:w="1134" w:type="dxa"/>
          </w:tcPr>
          <w:p w:rsidR="009D3596" w:rsidRPr="006C60C2" w:rsidRDefault="009D3596" w:rsidP="003219A5">
            <w:pPr>
              <w:spacing w:line="240" w:lineRule="auto"/>
              <w:ind w:firstLine="0"/>
              <w:jc w:val="center"/>
            </w:pPr>
            <w:r w:rsidRPr="006C60C2">
              <w:t>14 212,96</w:t>
            </w:r>
          </w:p>
        </w:tc>
        <w:tc>
          <w:tcPr>
            <w:tcW w:w="1051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97,</w:t>
            </w:r>
            <w:r w:rsidR="009D3596" w:rsidRPr="00510396">
              <w:t>26%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  <w:tr w:rsidR="009D3596" w:rsidRPr="00510396" w:rsidTr="004621A1">
        <w:trPr>
          <w:trHeight w:val="255"/>
        </w:trPr>
        <w:tc>
          <w:tcPr>
            <w:tcW w:w="4111" w:type="dxa"/>
            <w:vMerge w:val="restart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отдельное мероприятие</w:t>
            </w:r>
          </w:p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rPr>
                <w:rFonts w:cs="Times New Roman"/>
                <w:sz w:val="20"/>
                <w:szCs w:val="20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1885,</w:t>
            </w:r>
            <w:r w:rsidR="009D3596" w:rsidRPr="00510396">
              <w:t>5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1881,2</w:t>
            </w:r>
          </w:p>
        </w:tc>
        <w:tc>
          <w:tcPr>
            <w:tcW w:w="1051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99,</w:t>
            </w:r>
            <w:r w:rsidR="009D3596" w:rsidRPr="00510396">
              <w:t>77%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Организация деятельности и исполнение нужд управления культуры и молодежной политики</w:t>
            </w: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9D3596" w:rsidRPr="00510396" w:rsidTr="004621A1">
        <w:trPr>
          <w:trHeight w:val="118"/>
        </w:trPr>
        <w:tc>
          <w:tcPr>
            <w:tcW w:w="4111" w:type="dxa"/>
            <w:vMerge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1885,</w:t>
            </w:r>
            <w:r w:rsidR="009D3596" w:rsidRPr="00510396">
              <w:t>5</w:t>
            </w:r>
          </w:p>
        </w:tc>
        <w:tc>
          <w:tcPr>
            <w:tcW w:w="1134" w:type="dxa"/>
          </w:tcPr>
          <w:p w:rsidR="009D3596" w:rsidRPr="00510396" w:rsidRDefault="009D3596" w:rsidP="003219A5">
            <w:pPr>
              <w:spacing w:line="240" w:lineRule="auto"/>
              <w:ind w:firstLine="0"/>
              <w:jc w:val="center"/>
            </w:pPr>
            <w:r w:rsidRPr="00510396">
              <w:t>1881,2</w:t>
            </w:r>
          </w:p>
        </w:tc>
        <w:tc>
          <w:tcPr>
            <w:tcW w:w="1051" w:type="dxa"/>
          </w:tcPr>
          <w:p w:rsidR="009D3596" w:rsidRPr="00510396" w:rsidRDefault="00ED2BE0" w:rsidP="003219A5">
            <w:pPr>
              <w:spacing w:line="240" w:lineRule="auto"/>
              <w:ind w:firstLine="0"/>
              <w:jc w:val="center"/>
            </w:pPr>
            <w:r>
              <w:t>99,</w:t>
            </w:r>
            <w:r w:rsidR="009D3596" w:rsidRPr="00510396">
              <w:t>77%</w:t>
            </w:r>
          </w:p>
        </w:tc>
        <w:tc>
          <w:tcPr>
            <w:tcW w:w="4438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  <w:tc>
          <w:tcPr>
            <w:tcW w:w="1844" w:type="dxa"/>
          </w:tcPr>
          <w:p w:rsidR="009D3596" w:rsidRPr="00510396" w:rsidRDefault="009D3596" w:rsidP="005C4B49">
            <w:pPr>
              <w:spacing w:line="240" w:lineRule="auto"/>
              <w:ind w:firstLine="0"/>
            </w:pPr>
          </w:p>
        </w:tc>
      </w:tr>
    </w:tbl>
    <w:p w:rsidR="009D3596" w:rsidRPr="00B31E57" w:rsidRDefault="009D3596" w:rsidP="009D3596">
      <w:pPr>
        <w:spacing w:line="240" w:lineRule="auto"/>
        <w:ind w:firstLine="0"/>
        <w:rPr>
          <w:sz w:val="22"/>
          <w:szCs w:val="22"/>
        </w:rPr>
      </w:pPr>
    </w:p>
    <w:p w:rsidR="00F92DD3" w:rsidRDefault="00F92DD3" w:rsidP="00F92DD3">
      <w:pPr>
        <w:spacing w:line="240" w:lineRule="auto"/>
        <w:ind w:firstLine="0"/>
        <w:rPr>
          <w:b/>
        </w:rPr>
      </w:pPr>
    </w:p>
    <w:p w:rsidR="006E06A5" w:rsidRPr="00E262C9" w:rsidRDefault="006E06A5" w:rsidP="00F92DD3">
      <w:pPr>
        <w:spacing w:line="240" w:lineRule="auto"/>
        <w:ind w:firstLine="0"/>
        <w:rPr>
          <w:b/>
        </w:rPr>
        <w:sectPr w:rsidR="006E06A5" w:rsidRPr="00E262C9" w:rsidSect="000E5DA4">
          <w:pgSz w:w="16838" w:h="11906" w:orient="landscape"/>
          <w:pgMar w:top="709" w:right="425" w:bottom="1276" w:left="425" w:header="709" w:footer="720" w:gutter="0"/>
          <w:pgNumType w:start="9"/>
          <w:cols w:space="720"/>
          <w:docGrid w:linePitch="360"/>
        </w:sectPr>
      </w:pPr>
    </w:p>
    <w:p w:rsidR="000F78D8" w:rsidRPr="006F7126" w:rsidRDefault="000F78D8" w:rsidP="00BC4E2C">
      <w:pPr>
        <w:spacing w:line="240" w:lineRule="auto"/>
        <w:ind w:firstLine="0"/>
        <w:jc w:val="center"/>
        <w:rPr>
          <w:b/>
        </w:rPr>
      </w:pPr>
      <w:r w:rsidRPr="006F7126">
        <w:rPr>
          <w:b/>
        </w:rPr>
        <w:lastRenderedPageBreak/>
        <w:t>Сведения</w:t>
      </w:r>
    </w:p>
    <w:p w:rsidR="000F78D8" w:rsidRPr="006F7126" w:rsidRDefault="000F78D8" w:rsidP="000F78D8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</w:t>
      </w:r>
      <w:proofErr w:type="gramStart"/>
      <w:r w:rsidRPr="006F7126">
        <w:rPr>
          <w:b/>
        </w:rPr>
        <w:t>значений целевых показателей эффективности реализации муниципальной программы</w:t>
      </w:r>
      <w:proofErr w:type="gramEnd"/>
    </w:p>
    <w:p w:rsidR="000F78D8" w:rsidRPr="006F7126" w:rsidRDefault="000F78D8" w:rsidP="000F78D8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«Развитие культуры, спорта и мол</w:t>
      </w:r>
      <w:r w:rsidR="00BB45AB" w:rsidRPr="006F7126">
        <w:rPr>
          <w:b/>
        </w:rPr>
        <w:t>одежной политики</w:t>
      </w:r>
      <w:r w:rsidR="00B44EC1" w:rsidRPr="006F7126">
        <w:rPr>
          <w:b/>
        </w:rPr>
        <w:t xml:space="preserve"> в </w:t>
      </w:r>
      <w:proofErr w:type="spellStart"/>
      <w:r w:rsidR="00B44EC1" w:rsidRPr="006F7126">
        <w:rPr>
          <w:b/>
        </w:rPr>
        <w:t>Юрьянском</w:t>
      </w:r>
      <w:proofErr w:type="spellEnd"/>
      <w:r w:rsidR="00B44EC1" w:rsidRPr="006F7126">
        <w:rPr>
          <w:b/>
        </w:rPr>
        <w:t xml:space="preserve"> районе</w:t>
      </w:r>
      <w:r w:rsidR="00BB45AB" w:rsidRPr="006F7126">
        <w:rPr>
          <w:b/>
        </w:rPr>
        <w:t xml:space="preserve">» </w:t>
      </w:r>
    </w:p>
    <w:tbl>
      <w:tblPr>
        <w:tblStyle w:val="a4"/>
        <w:tblW w:w="14317" w:type="dxa"/>
        <w:tblInd w:w="108" w:type="dxa"/>
        <w:tblLayout w:type="fixed"/>
        <w:tblLook w:val="04A0"/>
      </w:tblPr>
      <w:tblGrid>
        <w:gridCol w:w="709"/>
        <w:gridCol w:w="5103"/>
        <w:gridCol w:w="1264"/>
        <w:gridCol w:w="1504"/>
        <w:gridCol w:w="993"/>
        <w:gridCol w:w="1113"/>
        <w:gridCol w:w="3631"/>
      </w:tblGrid>
      <w:tr w:rsidR="00467FD2" w:rsidRPr="00636B38" w:rsidTr="00572108">
        <w:trPr>
          <w:trHeight w:val="510"/>
        </w:trPr>
        <w:tc>
          <w:tcPr>
            <w:tcW w:w="709" w:type="dxa"/>
            <w:vMerge w:val="restart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 xml:space="preserve">№ </w:t>
            </w:r>
            <w:proofErr w:type="gramStart"/>
            <w:r w:rsidRPr="00636B38">
              <w:t>п</w:t>
            </w:r>
            <w:proofErr w:type="gramEnd"/>
            <w:r w:rsidRPr="00636B38">
              <w:t>/п</w:t>
            </w:r>
          </w:p>
        </w:tc>
        <w:tc>
          <w:tcPr>
            <w:tcW w:w="5103" w:type="dxa"/>
            <w:vMerge w:val="restart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вид программы,</w:t>
            </w:r>
          </w:p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единица измерения</w:t>
            </w:r>
          </w:p>
        </w:tc>
        <w:tc>
          <w:tcPr>
            <w:tcW w:w="3610" w:type="dxa"/>
            <w:gridSpan w:val="3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значение показателей</w:t>
            </w:r>
          </w:p>
        </w:tc>
        <w:tc>
          <w:tcPr>
            <w:tcW w:w="3631" w:type="dxa"/>
            <w:vMerge w:val="restart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основание отклонений значений показателя на конец отчетного года (при наличии)</w:t>
            </w:r>
          </w:p>
        </w:tc>
      </w:tr>
      <w:tr w:rsidR="002322EF" w:rsidRPr="00636B38" w:rsidTr="00572108">
        <w:trPr>
          <w:trHeight w:val="645"/>
        </w:trPr>
        <w:tc>
          <w:tcPr>
            <w:tcW w:w="709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5103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504" w:type="dxa"/>
            <w:vMerge w:val="restart"/>
          </w:tcPr>
          <w:p w:rsidR="000F78D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 xml:space="preserve">год предшествующий </w:t>
            </w:r>
            <w:proofErr w:type="gramStart"/>
            <w:r w:rsidRPr="00636B38">
              <w:t>отчетному</w:t>
            </w:r>
            <w:proofErr w:type="gramEnd"/>
          </w:p>
          <w:p w:rsidR="00371950" w:rsidRPr="00636B38" w:rsidRDefault="00371950" w:rsidP="000F78D8">
            <w:pPr>
              <w:spacing w:line="240" w:lineRule="auto"/>
              <w:ind w:firstLine="0"/>
              <w:jc w:val="center"/>
            </w:pPr>
            <w:r>
              <w:t>2020</w:t>
            </w:r>
          </w:p>
        </w:tc>
        <w:tc>
          <w:tcPr>
            <w:tcW w:w="2106" w:type="dxa"/>
            <w:gridSpan w:val="2"/>
          </w:tcPr>
          <w:p w:rsidR="000F78D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значение показателей</w:t>
            </w:r>
          </w:p>
          <w:p w:rsidR="00371950" w:rsidRPr="00636B38" w:rsidRDefault="00371950" w:rsidP="000F78D8">
            <w:pPr>
              <w:spacing w:line="240" w:lineRule="auto"/>
              <w:ind w:firstLine="0"/>
              <w:jc w:val="center"/>
            </w:pPr>
            <w:r>
              <w:t>2021</w:t>
            </w:r>
          </w:p>
        </w:tc>
        <w:tc>
          <w:tcPr>
            <w:tcW w:w="3631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</w:tr>
      <w:tr w:rsidR="002322EF" w:rsidRPr="00636B38" w:rsidTr="00572108">
        <w:trPr>
          <w:trHeight w:val="855"/>
        </w:trPr>
        <w:tc>
          <w:tcPr>
            <w:tcW w:w="709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5103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504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993" w:type="dxa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план</w:t>
            </w:r>
          </w:p>
        </w:tc>
        <w:tc>
          <w:tcPr>
            <w:tcW w:w="1113" w:type="dxa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  <w:r w:rsidRPr="00636B38">
              <w:t>факт</w:t>
            </w:r>
          </w:p>
        </w:tc>
        <w:tc>
          <w:tcPr>
            <w:tcW w:w="3631" w:type="dxa"/>
            <w:vMerge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</w:tr>
      <w:tr w:rsidR="002322EF" w:rsidRPr="00636B38" w:rsidTr="00572108">
        <w:tc>
          <w:tcPr>
            <w:tcW w:w="709" w:type="dxa"/>
          </w:tcPr>
          <w:p w:rsidR="000F78D8" w:rsidRPr="00636B38" w:rsidRDefault="00B31E57" w:rsidP="000F78D8">
            <w:pPr>
              <w:spacing w:line="240" w:lineRule="auto"/>
              <w:ind w:firstLine="0"/>
              <w:jc w:val="center"/>
            </w:pPr>
            <w:r w:rsidRPr="00636B38">
              <w:t>1</w:t>
            </w:r>
          </w:p>
        </w:tc>
        <w:tc>
          <w:tcPr>
            <w:tcW w:w="5103" w:type="dxa"/>
          </w:tcPr>
          <w:p w:rsidR="000F78D8" w:rsidRPr="00F4139D" w:rsidRDefault="000F78D8" w:rsidP="000F78D8">
            <w:pPr>
              <w:spacing w:line="240" w:lineRule="auto"/>
              <w:ind w:firstLine="0"/>
              <w:jc w:val="center"/>
              <w:rPr>
                <w:b/>
              </w:rPr>
            </w:pPr>
            <w:r w:rsidRPr="00F4139D">
              <w:rPr>
                <w:b/>
              </w:rPr>
              <w:t xml:space="preserve">Муниципальная программа «Развитие культуры, спорта и молодежной политики </w:t>
            </w:r>
            <w:r w:rsidR="0062004E" w:rsidRPr="00F4139D">
              <w:rPr>
                <w:b/>
              </w:rPr>
              <w:t xml:space="preserve">в </w:t>
            </w:r>
            <w:proofErr w:type="spellStart"/>
            <w:r w:rsidR="0062004E" w:rsidRPr="00F4139D">
              <w:rPr>
                <w:b/>
              </w:rPr>
              <w:t>Юрьянском</w:t>
            </w:r>
            <w:proofErr w:type="spellEnd"/>
            <w:r w:rsidR="0062004E" w:rsidRPr="00F4139D">
              <w:rPr>
                <w:b/>
              </w:rPr>
              <w:t xml:space="preserve"> районе» </w:t>
            </w:r>
          </w:p>
        </w:tc>
        <w:tc>
          <w:tcPr>
            <w:tcW w:w="1264" w:type="dxa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504" w:type="dxa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993" w:type="dxa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113" w:type="dxa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3631" w:type="dxa"/>
          </w:tcPr>
          <w:p w:rsidR="000F78D8" w:rsidRPr="00636B38" w:rsidRDefault="000F78D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BA3368" w:rsidRDefault="00EA4AC5" w:rsidP="000F78D8">
            <w:pPr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молодых людей, принимающих участие в социально-значимых акциях, мероприятиях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8418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8500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7019</w:t>
            </w:r>
          </w:p>
        </w:tc>
        <w:tc>
          <w:tcPr>
            <w:tcW w:w="3631" w:type="dxa"/>
          </w:tcPr>
          <w:p w:rsidR="00BA3368" w:rsidRPr="00DE1A1E" w:rsidRDefault="00A720D5" w:rsidP="005C4B49">
            <w:pPr>
              <w:spacing w:line="240" w:lineRule="auto"/>
              <w:ind w:firstLine="0"/>
              <w:jc w:val="center"/>
            </w:pPr>
            <w:r>
              <w:t>проведение массовых мероприятий было ограничено</w:t>
            </w:r>
            <w:r w:rsidR="00BA3368" w:rsidRPr="00DE1A1E">
              <w:t xml:space="preserve">  </w:t>
            </w:r>
          </w:p>
        </w:tc>
      </w:tr>
      <w:tr w:rsidR="00BA3368" w:rsidRPr="00636B38" w:rsidTr="00572108">
        <w:tc>
          <w:tcPr>
            <w:tcW w:w="709" w:type="dxa"/>
          </w:tcPr>
          <w:p w:rsidR="00BA3368" w:rsidRPr="00BA3368" w:rsidRDefault="00EA4AC5" w:rsidP="000F78D8">
            <w:pPr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Уровень удовлетворенности жителей Юрьянского района качеством предоставления муниципальных услуг в сфере культуры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78</w:t>
            </w:r>
          </w:p>
        </w:tc>
        <w:tc>
          <w:tcPr>
            <w:tcW w:w="3631" w:type="dxa"/>
          </w:tcPr>
          <w:p w:rsidR="00BA3368" w:rsidRPr="00BA3368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BA3368" w:rsidRDefault="00EA4AC5" w:rsidP="000F78D8">
            <w:pPr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районных мероприятий (смотров - конкурсов)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BA3368" w:rsidRPr="00BA3368" w:rsidRDefault="00BA3368" w:rsidP="009F1F0F">
            <w:pPr>
              <w:spacing w:line="240" w:lineRule="auto"/>
              <w:ind w:firstLine="0"/>
              <w:jc w:val="center"/>
            </w:pPr>
          </w:p>
          <w:p w:rsidR="00BA3368" w:rsidRPr="00BA3368" w:rsidRDefault="00BA3368" w:rsidP="009F1F0F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43E84" w:rsidRDefault="00EA4AC5" w:rsidP="000F78D8">
            <w:pPr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читателей муниципального казенного учреждения «Юрьянская Централизованная библиотечная система»</w:t>
            </w:r>
          </w:p>
        </w:tc>
        <w:tc>
          <w:tcPr>
            <w:tcW w:w="1264" w:type="dxa"/>
          </w:tcPr>
          <w:p w:rsidR="00BA3368" w:rsidRPr="003219A5" w:rsidRDefault="003219A5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</w:t>
            </w:r>
            <w:r w:rsidR="00BA3368" w:rsidRPr="003219A5">
              <w:rPr>
                <w:rFonts w:cs="Times New Roman"/>
                <w:sz w:val="20"/>
                <w:szCs w:val="20"/>
              </w:rPr>
              <w:t>ел.</w:t>
            </w:r>
          </w:p>
        </w:tc>
        <w:tc>
          <w:tcPr>
            <w:tcW w:w="1504" w:type="dxa"/>
          </w:tcPr>
          <w:p w:rsidR="00BA3368" w:rsidRPr="003219A5" w:rsidRDefault="00D43E84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15396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16</w:t>
            </w:r>
            <w:r w:rsidR="00D43E84" w:rsidRPr="003219A5">
              <w:rPr>
                <w:rFonts w:cs="Times New Roman"/>
                <w:sz w:val="24"/>
                <w:szCs w:val="24"/>
              </w:rPr>
              <w:t>980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</w:t>
            </w:r>
            <w:r w:rsidR="00D43E84" w:rsidRPr="003219A5">
              <w:rPr>
                <w:rFonts w:cs="Times New Roman"/>
                <w:sz w:val="24"/>
                <w:szCs w:val="24"/>
              </w:rPr>
              <w:t>6980</w:t>
            </w:r>
          </w:p>
        </w:tc>
        <w:tc>
          <w:tcPr>
            <w:tcW w:w="3631" w:type="dxa"/>
          </w:tcPr>
          <w:p w:rsidR="00BA3368" w:rsidRPr="00D43E84" w:rsidRDefault="00BA3368" w:rsidP="00467FD2">
            <w:pPr>
              <w:spacing w:line="240" w:lineRule="auto"/>
              <w:ind w:firstLine="0"/>
              <w:jc w:val="center"/>
            </w:pPr>
          </w:p>
          <w:p w:rsidR="00D43E84" w:rsidRPr="00D43E84" w:rsidRDefault="00D43E84" w:rsidP="00467FD2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636B38" w:rsidRDefault="00EA4AC5" w:rsidP="000F78D8">
            <w:pPr>
              <w:spacing w:line="240" w:lineRule="auto"/>
              <w:ind w:firstLine="0"/>
              <w:jc w:val="center"/>
            </w:pPr>
            <w:r>
              <w:t>1.5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учащихся муниципальных   учреждений дополнительного образования (ЮШИ, МШИ, МШХИ</w:t>
            </w:r>
            <w:proofErr w:type="gramStart"/>
            <w:r w:rsidRPr="00F4139D">
              <w:rPr>
                <w:rFonts w:cs="Times New Roman"/>
              </w:rPr>
              <w:t xml:space="preserve"> )</w:t>
            </w:r>
            <w:proofErr w:type="gramEnd"/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600</w:t>
            </w:r>
          </w:p>
        </w:tc>
        <w:tc>
          <w:tcPr>
            <w:tcW w:w="3631" w:type="dxa"/>
          </w:tcPr>
          <w:p w:rsidR="00BA3368" w:rsidRPr="00636B38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BA3368" w:rsidRDefault="00BA3368" w:rsidP="000F78D8">
            <w:pPr>
              <w:spacing w:line="240" w:lineRule="auto"/>
              <w:ind w:firstLine="0"/>
              <w:jc w:val="center"/>
            </w:pPr>
            <w:r w:rsidRPr="00BA3368">
              <w:t>2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b/>
              </w:rPr>
              <w:t xml:space="preserve">Подпрограмма «Развитие физической культуры и спорта в </w:t>
            </w:r>
            <w:proofErr w:type="spellStart"/>
            <w:r w:rsidRPr="00F4139D">
              <w:rPr>
                <w:b/>
              </w:rPr>
              <w:t>Юрьянском</w:t>
            </w:r>
            <w:proofErr w:type="spellEnd"/>
            <w:r w:rsidRPr="00F4139D">
              <w:rPr>
                <w:b/>
              </w:rPr>
              <w:t xml:space="preserve"> районе» 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BA3368" w:rsidRPr="00BA3368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BA3368" w:rsidRDefault="00BA3368" w:rsidP="000F78D8">
            <w:pPr>
              <w:spacing w:line="240" w:lineRule="auto"/>
              <w:ind w:firstLine="0"/>
              <w:jc w:val="center"/>
            </w:pPr>
            <w:r w:rsidRPr="00BA3368">
              <w:t>2.1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Доля населения, регулярно занимающегося физической культурой и спором, в общей численности населения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46,1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47,0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47,2</w:t>
            </w:r>
          </w:p>
        </w:tc>
        <w:tc>
          <w:tcPr>
            <w:tcW w:w="3631" w:type="dxa"/>
          </w:tcPr>
          <w:p w:rsidR="00BA3368" w:rsidRPr="00BA3368" w:rsidRDefault="00BA3368" w:rsidP="005C4B49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636B38" w:rsidRDefault="00BA3368" w:rsidP="000F78D8">
            <w:pPr>
              <w:spacing w:line="240" w:lineRule="auto"/>
              <w:ind w:firstLine="0"/>
              <w:jc w:val="center"/>
            </w:pPr>
            <w:r w:rsidRPr="00636B38">
              <w:t>2.2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Увеличение количества спортивных сооружений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631" w:type="dxa"/>
          </w:tcPr>
          <w:p w:rsidR="00BA3368" w:rsidRPr="00636B38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9E1061" w:rsidRDefault="00BA3368" w:rsidP="000F78D8">
            <w:pPr>
              <w:spacing w:line="240" w:lineRule="auto"/>
              <w:ind w:firstLine="0"/>
              <w:jc w:val="center"/>
            </w:pPr>
            <w:r w:rsidRPr="009E1061">
              <w:t>2.3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спортсменов, выполнивших спортивные разряды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189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3631" w:type="dxa"/>
          </w:tcPr>
          <w:p w:rsidR="00BA3368" w:rsidRPr="009E1061" w:rsidRDefault="00BA3368" w:rsidP="002322EF">
            <w:pPr>
              <w:spacing w:line="240" w:lineRule="auto"/>
              <w:ind w:firstLine="0"/>
              <w:jc w:val="center"/>
            </w:pPr>
          </w:p>
          <w:p w:rsidR="00BA3368" w:rsidRPr="009E1061" w:rsidRDefault="00BA3368" w:rsidP="002322EF">
            <w:pPr>
              <w:spacing w:line="240" w:lineRule="auto"/>
              <w:ind w:firstLine="0"/>
              <w:jc w:val="center"/>
            </w:pPr>
          </w:p>
          <w:p w:rsidR="00BA3368" w:rsidRPr="009E1061" w:rsidRDefault="00BA3368" w:rsidP="002322EF">
            <w:pPr>
              <w:spacing w:line="240" w:lineRule="auto"/>
              <w:ind w:firstLine="0"/>
              <w:jc w:val="center"/>
            </w:pPr>
          </w:p>
          <w:p w:rsidR="00BA3368" w:rsidRPr="009E1061" w:rsidRDefault="00BA3368" w:rsidP="002322EF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E1A1E" w:rsidRDefault="00BA3368" w:rsidP="000F78D8">
            <w:pPr>
              <w:spacing w:line="240" w:lineRule="auto"/>
              <w:ind w:firstLine="0"/>
              <w:jc w:val="center"/>
            </w:pPr>
            <w:r w:rsidRPr="00DE1A1E">
              <w:lastRenderedPageBreak/>
              <w:t>3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b/>
              </w:rPr>
              <w:t xml:space="preserve">Подпрограмма «Молодежь Юрьянского района» 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31" w:type="dxa"/>
          </w:tcPr>
          <w:p w:rsidR="00BA3368" w:rsidRPr="00636B38" w:rsidRDefault="00BA3368" w:rsidP="000F78D8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E1A1E" w:rsidRDefault="00AE4BEB" w:rsidP="000F7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волонтеров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211</w:t>
            </w:r>
          </w:p>
        </w:tc>
        <w:tc>
          <w:tcPr>
            <w:tcW w:w="3631" w:type="dxa"/>
          </w:tcPr>
          <w:p w:rsidR="00BA3368" w:rsidRPr="00DE1A1E" w:rsidRDefault="00BA3368" w:rsidP="000F7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E1A1E" w:rsidRDefault="00AE4BEB" w:rsidP="000F7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реализуемых проектов, мероприятий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25</w:t>
            </w:r>
          </w:p>
        </w:tc>
        <w:tc>
          <w:tcPr>
            <w:tcW w:w="3631" w:type="dxa"/>
          </w:tcPr>
          <w:p w:rsidR="00BA3368" w:rsidRPr="00DE1A1E" w:rsidRDefault="00BA3368" w:rsidP="000F7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A3368" w:rsidRPr="00DE1A1E" w:rsidRDefault="00BA3368" w:rsidP="000F7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E1A1E" w:rsidRDefault="00BA3368" w:rsidP="000F78D8">
            <w:pPr>
              <w:spacing w:line="240" w:lineRule="auto"/>
              <w:ind w:firstLine="0"/>
              <w:jc w:val="center"/>
            </w:pPr>
            <w:r w:rsidRPr="00DE1A1E">
              <w:t>4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b/>
              </w:rPr>
              <w:t xml:space="preserve">Подпрограмма «Совершенствование информационного и методического обеспечения деятельности учреждений культуры Юрьянского района» 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31" w:type="dxa"/>
          </w:tcPr>
          <w:p w:rsidR="00BA3368" w:rsidRPr="00636B38" w:rsidRDefault="00BA3368" w:rsidP="000F78D8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9E1061" w:rsidRDefault="00AE4BEB" w:rsidP="000F78D8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  <w:color w:val="000000" w:themeColor="text1"/>
              </w:rPr>
            </w:pPr>
            <w:r w:rsidRPr="00F4139D">
              <w:rPr>
                <w:rFonts w:cs="Times New Roman"/>
                <w:color w:val="000000" w:themeColor="text1"/>
              </w:rPr>
              <w:t>Численность участников культурно-досуговых мероприятий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219A5">
              <w:rPr>
                <w:rFonts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19A5">
              <w:rPr>
                <w:rFonts w:cs="Times New Roman"/>
                <w:color w:val="000000" w:themeColor="text1"/>
                <w:sz w:val="24"/>
                <w:szCs w:val="24"/>
              </w:rPr>
              <w:t>29068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19A5">
              <w:rPr>
                <w:rFonts w:cs="Times New Roman"/>
                <w:color w:val="000000" w:themeColor="text1"/>
                <w:sz w:val="24"/>
                <w:szCs w:val="24"/>
              </w:rPr>
              <w:t>30768</w:t>
            </w:r>
          </w:p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219A5">
              <w:rPr>
                <w:rFonts w:cs="Times New Roman"/>
                <w:color w:val="000000" w:themeColor="text1"/>
                <w:sz w:val="24"/>
                <w:szCs w:val="24"/>
              </w:rPr>
              <w:t>30768</w:t>
            </w:r>
          </w:p>
        </w:tc>
        <w:tc>
          <w:tcPr>
            <w:tcW w:w="3631" w:type="dxa"/>
          </w:tcPr>
          <w:p w:rsidR="00BA3368" w:rsidRPr="00636B38" w:rsidRDefault="00BA3368" w:rsidP="0096600E">
            <w:pPr>
              <w:spacing w:line="240" w:lineRule="auto"/>
              <w:ind w:firstLine="0"/>
              <w:rPr>
                <w:color w:val="FF0000"/>
              </w:rPr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9E1061" w:rsidRDefault="00AE4BEB" w:rsidP="000F78D8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  <w:color w:val="000000" w:themeColor="text1"/>
              </w:rPr>
            </w:pPr>
            <w:r w:rsidRPr="00F4139D">
              <w:rPr>
                <w:rFonts w:cs="Times New Roman"/>
                <w:color w:val="000000" w:themeColor="text1"/>
              </w:rPr>
              <w:t>Количество ярмарок, выставок народного творчества, ремесел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219A5">
              <w:rPr>
                <w:rFonts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19A5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219A5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219A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BA3368" w:rsidRPr="00636B38" w:rsidRDefault="00BA3368" w:rsidP="009E1061">
            <w:pPr>
              <w:spacing w:line="240" w:lineRule="auto"/>
              <w:ind w:firstLine="0"/>
              <w:rPr>
                <w:color w:val="FF0000"/>
              </w:rPr>
            </w:pPr>
          </w:p>
          <w:p w:rsidR="00BA3368" w:rsidRPr="00636B38" w:rsidRDefault="00BA3368" w:rsidP="000F78D8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9E1061" w:rsidRDefault="00AE4BEB" w:rsidP="000F78D8">
            <w:pPr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 xml:space="preserve">Количество образовательных мероприятий (школы руководителя, семинары и </w:t>
            </w:r>
            <w:proofErr w:type="spellStart"/>
            <w:proofErr w:type="gramStart"/>
            <w:r w:rsidRPr="00F4139D">
              <w:rPr>
                <w:rFonts w:cs="Times New Roman"/>
              </w:rPr>
              <w:t>др</w:t>
            </w:r>
            <w:proofErr w:type="spellEnd"/>
            <w:proofErr w:type="gramEnd"/>
            <w:r w:rsidRPr="00F4139D">
              <w:rPr>
                <w:rFonts w:cs="Times New Roman"/>
              </w:rPr>
              <w:t>)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4</w:t>
            </w:r>
          </w:p>
        </w:tc>
        <w:tc>
          <w:tcPr>
            <w:tcW w:w="3631" w:type="dxa"/>
          </w:tcPr>
          <w:p w:rsidR="00BA3368" w:rsidRPr="009E1061" w:rsidRDefault="00BA3368" w:rsidP="009E1061">
            <w:pPr>
              <w:spacing w:line="240" w:lineRule="auto"/>
              <w:ind w:firstLine="0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9E1061" w:rsidRDefault="00D344FC" w:rsidP="000F78D8">
            <w:pPr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Соотношение средней заработной платы работников учреждений культуры и средней заработной платы по экономике Кировской области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процентов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100</w:t>
            </w:r>
          </w:p>
        </w:tc>
        <w:tc>
          <w:tcPr>
            <w:tcW w:w="3631" w:type="dxa"/>
          </w:tcPr>
          <w:p w:rsidR="00BA3368" w:rsidRPr="009E1061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9E1061" w:rsidRDefault="00BA3368" w:rsidP="000F78D8">
            <w:pPr>
              <w:spacing w:line="240" w:lineRule="auto"/>
              <w:ind w:firstLine="0"/>
              <w:jc w:val="center"/>
            </w:pPr>
            <w:r w:rsidRPr="009E1061">
              <w:t>5</w:t>
            </w:r>
          </w:p>
        </w:tc>
        <w:tc>
          <w:tcPr>
            <w:tcW w:w="5103" w:type="dxa"/>
          </w:tcPr>
          <w:p w:rsidR="00BA3368" w:rsidRPr="00F4139D" w:rsidRDefault="00BA3368" w:rsidP="00B31E57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F4139D">
              <w:rPr>
                <w:b/>
                <w:sz w:val="22"/>
                <w:szCs w:val="22"/>
              </w:rPr>
              <w:t>Подпрограмма «</w:t>
            </w:r>
            <w:r w:rsidR="003219A5" w:rsidRPr="00F4139D">
              <w:rPr>
                <w:b/>
                <w:sz w:val="22"/>
                <w:szCs w:val="22"/>
              </w:rPr>
              <w:t>Б</w:t>
            </w:r>
            <w:r w:rsidRPr="00F4139D">
              <w:rPr>
                <w:b/>
                <w:sz w:val="22"/>
                <w:szCs w:val="22"/>
              </w:rPr>
              <w:t>иблиотечно</w:t>
            </w:r>
            <w:r w:rsidR="003219A5" w:rsidRPr="00F4139D">
              <w:rPr>
                <w:b/>
                <w:sz w:val="22"/>
                <w:szCs w:val="22"/>
              </w:rPr>
              <w:t>-информационное</w:t>
            </w:r>
            <w:r w:rsidRPr="00F4139D">
              <w:rPr>
                <w:b/>
                <w:sz w:val="22"/>
                <w:szCs w:val="22"/>
              </w:rPr>
              <w:t xml:space="preserve"> обслуживание населения муниципальным казенным учреждением «Юрьянская </w:t>
            </w:r>
          </w:p>
          <w:p w:rsidR="00BA3368" w:rsidRPr="00F4139D" w:rsidRDefault="00BA3368" w:rsidP="00B31E57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b/>
              </w:rPr>
              <w:t xml:space="preserve">Централизованная библиотечная система»» 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BA3368" w:rsidRPr="009E1061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43E84" w:rsidRDefault="00D344FC" w:rsidP="000F78D8">
            <w:pPr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книговыдач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left="-33"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04" w:type="dxa"/>
          </w:tcPr>
          <w:p w:rsidR="00BA3368" w:rsidRPr="003219A5" w:rsidRDefault="00D43E84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277452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352465</w:t>
            </w:r>
          </w:p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352465</w:t>
            </w:r>
          </w:p>
        </w:tc>
        <w:tc>
          <w:tcPr>
            <w:tcW w:w="3631" w:type="dxa"/>
          </w:tcPr>
          <w:p w:rsidR="00BA3368" w:rsidRPr="00D43E84" w:rsidRDefault="00BA3368" w:rsidP="00467FD2">
            <w:pPr>
              <w:spacing w:line="240" w:lineRule="auto"/>
              <w:ind w:firstLine="0"/>
              <w:jc w:val="center"/>
            </w:pPr>
          </w:p>
          <w:p w:rsidR="00BA3368" w:rsidRPr="00D43E84" w:rsidRDefault="00BA3368" w:rsidP="00467FD2">
            <w:pPr>
              <w:spacing w:line="240" w:lineRule="auto"/>
              <w:ind w:firstLine="0"/>
              <w:jc w:val="center"/>
            </w:pPr>
          </w:p>
        </w:tc>
      </w:tr>
      <w:tr w:rsidR="00D43E84" w:rsidRPr="00636B38" w:rsidTr="00572108">
        <w:trPr>
          <w:trHeight w:val="518"/>
        </w:trPr>
        <w:tc>
          <w:tcPr>
            <w:tcW w:w="709" w:type="dxa"/>
          </w:tcPr>
          <w:p w:rsidR="00D43E84" w:rsidRPr="00D43E84" w:rsidRDefault="00D344FC" w:rsidP="000F78D8">
            <w:pPr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5103" w:type="dxa"/>
          </w:tcPr>
          <w:p w:rsidR="00D43E84" w:rsidRPr="00F4139D" w:rsidRDefault="00D344FC" w:rsidP="00565740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Количество посещений</w:t>
            </w:r>
          </w:p>
        </w:tc>
        <w:tc>
          <w:tcPr>
            <w:tcW w:w="1264" w:type="dxa"/>
          </w:tcPr>
          <w:p w:rsidR="00D43E84" w:rsidRPr="003219A5" w:rsidRDefault="00D344FC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04" w:type="dxa"/>
          </w:tcPr>
          <w:p w:rsidR="00D43E84" w:rsidRPr="003219A5" w:rsidRDefault="00D43E84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138993</w:t>
            </w:r>
          </w:p>
        </w:tc>
        <w:tc>
          <w:tcPr>
            <w:tcW w:w="993" w:type="dxa"/>
          </w:tcPr>
          <w:p w:rsidR="00D43E84" w:rsidRPr="003219A5" w:rsidRDefault="00D43E84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172035</w:t>
            </w:r>
          </w:p>
          <w:p w:rsidR="00D43E84" w:rsidRPr="003219A5" w:rsidRDefault="00D43E84" w:rsidP="003219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3E84" w:rsidRPr="003219A5" w:rsidRDefault="00D43E84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172035</w:t>
            </w:r>
          </w:p>
        </w:tc>
        <w:tc>
          <w:tcPr>
            <w:tcW w:w="3631" w:type="dxa"/>
          </w:tcPr>
          <w:p w:rsidR="00D43E84" w:rsidRPr="00D43E84" w:rsidRDefault="00D43E84" w:rsidP="000F78D8">
            <w:pPr>
              <w:spacing w:line="240" w:lineRule="auto"/>
              <w:ind w:firstLine="0"/>
              <w:jc w:val="center"/>
            </w:pPr>
          </w:p>
          <w:p w:rsidR="00D43E84" w:rsidRPr="00D43E84" w:rsidRDefault="00D43E84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43E84" w:rsidRDefault="00D344FC" w:rsidP="000F78D8">
            <w:pPr>
              <w:spacing w:line="240" w:lineRule="auto"/>
              <w:ind w:firstLine="0"/>
              <w:jc w:val="center"/>
            </w:pPr>
            <w:r>
              <w:t>5.3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proofErr w:type="spellStart"/>
            <w:r w:rsidRPr="00F4139D">
              <w:rPr>
                <w:rFonts w:cs="Times New Roman"/>
              </w:rPr>
              <w:t>Обновляемость</w:t>
            </w:r>
            <w:proofErr w:type="spellEnd"/>
            <w:r w:rsidRPr="00F4139D">
              <w:rPr>
                <w:rFonts w:cs="Times New Roman"/>
              </w:rPr>
              <w:t xml:space="preserve"> библиотечных фондов</w:t>
            </w:r>
          </w:p>
        </w:tc>
        <w:tc>
          <w:tcPr>
            <w:tcW w:w="1264" w:type="dxa"/>
          </w:tcPr>
          <w:p w:rsidR="00BA3368" w:rsidRPr="003219A5" w:rsidRDefault="00D344FC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04" w:type="dxa"/>
          </w:tcPr>
          <w:p w:rsidR="00BA3368" w:rsidRPr="003219A5" w:rsidRDefault="00D344FC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</w:t>
            </w:r>
            <w:r w:rsidR="00D43E84" w:rsidRPr="003219A5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2,34</w:t>
            </w:r>
          </w:p>
        </w:tc>
        <w:tc>
          <w:tcPr>
            <w:tcW w:w="1113" w:type="dxa"/>
          </w:tcPr>
          <w:p w:rsidR="00BA3368" w:rsidRPr="003219A5" w:rsidRDefault="00D344FC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</w:t>
            </w:r>
            <w:r w:rsidR="00D43E84" w:rsidRPr="003219A5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631" w:type="dxa"/>
          </w:tcPr>
          <w:p w:rsidR="00BA3368" w:rsidRPr="00D43E84" w:rsidRDefault="00BA3368" w:rsidP="00D43E84">
            <w:pPr>
              <w:spacing w:line="240" w:lineRule="auto"/>
              <w:ind w:firstLine="0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D43E84" w:rsidRDefault="00D344FC" w:rsidP="000F78D8">
            <w:pPr>
              <w:spacing w:line="240" w:lineRule="auto"/>
              <w:ind w:firstLine="0"/>
              <w:jc w:val="center"/>
            </w:pPr>
            <w:r>
              <w:t>5.4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Библиотечный фонд в расчете количества экземпляров на 1000 чел. населения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hanging="33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04" w:type="dxa"/>
          </w:tcPr>
          <w:p w:rsidR="00BA3368" w:rsidRPr="003219A5" w:rsidRDefault="00D43E84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8030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9040</w:t>
            </w:r>
          </w:p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D43E84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9040</w:t>
            </w:r>
          </w:p>
        </w:tc>
        <w:tc>
          <w:tcPr>
            <w:tcW w:w="3631" w:type="dxa"/>
          </w:tcPr>
          <w:p w:rsidR="00BA3368" w:rsidRPr="00D43E84" w:rsidRDefault="00BA3368" w:rsidP="00D43E84">
            <w:pPr>
              <w:spacing w:line="240" w:lineRule="auto"/>
              <w:ind w:firstLine="0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682D77" w:rsidRDefault="00BA3368" w:rsidP="000F78D8">
            <w:pPr>
              <w:spacing w:line="240" w:lineRule="auto"/>
              <w:ind w:firstLine="0"/>
              <w:jc w:val="center"/>
              <w:rPr>
                <w:b/>
              </w:rPr>
            </w:pPr>
            <w:r w:rsidRPr="00682D77">
              <w:rPr>
                <w:b/>
              </w:rPr>
              <w:t>6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b/>
              </w:rPr>
              <w:t xml:space="preserve">Подпрограмма «Дополнительное образование детей в  школах искусств» 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BA3368" w:rsidRPr="00636B38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BA3368" w:rsidRDefault="00682D77" w:rsidP="000F78D8">
            <w:pPr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профессиональных конкурсов, выставок и фестивалей, в которых стали дипломантами и лауреатами учащиеся школ искусств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45</w:t>
            </w:r>
          </w:p>
        </w:tc>
        <w:tc>
          <w:tcPr>
            <w:tcW w:w="3631" w:type="dxa"/>
          </w:tcPr>
          <w:p w:rsidR="00BA3368" w:rsidRPr="00BA3368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BA3368" w:rsidTr="00572108">
        <w:tc>
          <w:tcPr>
            <w:tcW w:w="709" w:type="dxa"/>
          </w:tcPr>
          <w:p w:rsidR="00BA3368" w:rsidRPr="00BA3368" w:rsidRDefault="00682D77" w:rsidP="000F78D8">
            <w:pPr>
              <w:spacing w:line="240" w:lineRule="auto"/>
              <w:ind w:firstLine="0"/>
              <w:jc w:val="center"/>
            </w:pPr>
            <w:r>
              <w:lastRenderedPageBreak/>
              <w:t>6.2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преподавателей, имеющих первую и высшую квалификационные категории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26</w:t>
            </w:r>
          </w:p>
        </w:tc>
        <w:tc>
          <w:tcPr>
            <w:tcW w:w="3631" w:type="dxa"/>
          </w:tcPr>
          <w:p w:rsidR="00BA3368" w:rsidRPr="00BA3368" w:rsidRDefault="00BA3368" w:rsidP="00BA336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636B38" w:rsidRDefault="00682D77" w:rsidP="000F78D8">
            <w:pPr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реализуемых образовательных программ по предметам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98</w:t>
            </w:r>
          </w:p>
        </w:tc>
        <w:tc>
          <w:tcPr>
            <w:tcW w:w="3631" w:type="dxa"/>
          </w:tcPr>
          <w:p w:rsidR="00BA3368" w:rsidRPr="00636B38" w:rsidRDefault="00BA3368" w:rsidP="000F78D8">
            <w:pPr>
              <w:spacing w:line="240" w:lineRule="auto"/>
              <w:ind w:firstLine="0"/>
              <w:jc w:val="center"/>
            </w:pPr>
          </w:p>
        </w:tc>
      </w:tr>
      <w:tr w:rsidR="00BA3368" w:rsidRPr="00636B38" w:rsidTr="00572108">
        <w:tc>
          <w:tcPr>
            <w:tcW w:w="709" w:type="dxa"/>
          </w:tcPr>
          <w:p w:rsidR="00BA3368" w:rsidRPr="00BA3368" w:rsidRDefault="00682D77" w:rsidP="000F78D8">
            <w:pPr>
              <w:spacing w:line="240" w:lineRule="auto"/>
              <w:ind w:firstLine="0"/>
              <w:jc w:val="center"/>
            </w:pPr>
            <w:r>
              <w:t>6.4</w:t>
            </w:r>
          </w:p>
        </w:tc>
        <w:tc>
          <w:tcPr>
            <w:tcW w:w="5103" w:type="dxa"/>
          </w:tcPr>
          <w:p w:rsidR="00BA3368" w:rsidRPr="00F4139D" w:rsidRDefault="00BA3368" w:rsidP="00565740">
            <w:pPr>
              <w:spacing w:line="240" w:lineRule="auto"/>
              <w:ind w:firstLine="0"/>
              <w:rPr>
                <w:rFonts w:cs="Times New Roman"/>
              </w:rPr>
            </w:pPr>
            <w:r w:rsidRPr="00F4139D">
              <w:rPr>
                <w:rFonts w:cs="Times New Roman"/>
              </w:rPr>
              <w:t>Количество учащихся, поступивших в высшие учебные заведения и средние специальные учебные заведения от общего количества выпускников</w:t>
            </w:r>
          </w:p>
        </w:tc>
        <w:tc>
          <w:tcPr>
            <w:tcW w:w="126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19A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04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19A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BA3368" w:rsidRPr="003219A5" w:rsidRDefault="00BA3368" w:rsidP="003219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9A5">
              <w:rPr>
                <w:sz w:val="24"/>
                <w:szCs w:val="24"/>
              </w:rPr>
              <w:t>10</w:t>
            </w:r>
          </w:p>
        </w:tc>
        <w:tc>
          <w:tcPr>
            <w:tcW w:w="3631" w:type="dxa"/>
          </w:tcPr>
          <w:p w:rsidR="00BA3368" w:rsidRPr="00BA3368" w:rsidRDefault="00BA3368" w:rsidP="000F78D8">
            <w:pPr>
              <w:spacing w:line="240" w:lineRule="auto"/>
              <w:ind w:firstLine="0"/>
              <w:jc w:val="center"/>
            </w:pPr>
          </w:p>
          <w:p w:rsidR="00BA3368" w:rsidRPr="00BA3368" w:rsidRDefault="00BA3368" w:rsidP="000F78D8">
            <w:pPr>
              <w:spacing w:line="240" w:lineRule="auto"/>
              <w:ind w:firstLine="0"/>
              <w:jc w:val="center"/>
            </w:pPr>
          </w:p>
        </w:tc>
      </w:tr>
    </w:tbl>
    <w:p w:rsidR="000F78D8" w:rsidRPr="0026114F" w:rsidRDefault="000F78D8" w:rsidP="000F78D8">
      <w:pPr>
        <w:spacing w:line="240" w:lineRule="auto"/>
        <w:ind w:firstLine="697"/>
        <w:jc w:val="center"/>
        <w:rPr>
          <w:b/>
          <w:color w:val="FF0000"/>
          <w:sz w:val="28"/>
          <w:szCs w:val="28"/>
        </w:rPr>
      </w:pPr>
    </w:p>
    <w:p w:rsidR="000F78D8" w:rsidRDefault="000F78D8">
      <w:pPr>
        <w:widowControl/>
        <w:suppressAutoHyphens w:val="0"/>
        <w:autoSpaceDE/>
        <w:spacing w:after="200"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0E5DA4" w:rsidRDefault="000E5DA4">
      <w:pPr>
        <w:widowControl/>
        <w:suppressAutoHyphens w:val="0"/>
        <w:autoSpaceDE/>
        <w:spacing w:after="200"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0E5DA4" w:rsidRDefault="000E5DA4">
      <w:pPr>
        <w:widowControl/>
        <w:suppressAutoHyphens w:val="0"/>
        <w:autoSpaceDE/>
        <w:spacing w:after="200"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1F7474" w:rsidRDefault="001F7474" w:rsidP="006E06A5">
      <w:pPr>
        <w:jc w:val="center"/>
        <w:rPr>
          <w:rFonts w:cs="Times New Roman"/>
          <w:b/>
          <w:bCs/>
          <w:sz w:val="28"/>
          <w:szCs w:val="28"/>
        </w:rPr>
        <w:sectPr w:rsidR="001F7474" w:rsidSect="000E5DA4">
          <w:pgSz w:w="16838" w:h="11906" w:orient="landscape"/>
          <w:pgMar w:top="709" w:right="425" w:bottom="1276" w:left="425" w:header="709" w:footer="709" w:gutter="0"/>
          <w:cols w:space="708"/>
          <w:docGrid w:linePitch="360"/>
        </w:sectPr>
      </w:pPr>
    </w:p>
    <w:p w:rsidR="006E06A5" w:rsidRPr="006F7126" w:rsidRDefault="006E06A5" w:rsidP="006E06A5">
      <w:pPr>
        <w:jc w:val="center"/>
      </w:pPr>
      <w:r w:rsidRPr="006F7126">
        <w:rPr>
          <w:rFonts w:cs="Times New Roman"/>
          <w:b/>
          <w:bCs/>
        </w:rPr>
        <w:lastRenderedPageBreak/>
        <w:t xml:space="preserve">Муниципальная программа «Развитие образования» </w:t>
      </w:r>
    </w:p>
    <w:p w:rsidR="006E06A5" w:rsidRPr="006F7126" w:rsidRDefault="006E06A5" w:rsidP="006E06A5">
      <w:pPr>
        <w:spacing w:line="240" w:lineRule="auto"/>
        <w:ind w:firstLine="0"/>
      </w:pPr>
      <w:r w:rsidRPr="006F7126">
        <w:rPr>
          <w:rFonts w:cs="Times New Roman"/>
        </w:rPr>
        <w:tab/>
        <w:t>На реализацию муниципальной программы «Развитие образования» выделены бюджетные ассигнования на 2021 год в размере  2</w:t>
      </w:r>
      <w:r w:rsidR="00E451F2" w:rsidRPr="006F7126">
        <w:rPr>
          <w:rFonts w:cs="Times New Roman"/>
        </w:rPr>
        <w:t>31 720,742 тыс. руб. Освоено</w:t>
      </w:r>
      <w:r w:rsidRPr="006F7126">
        <w:rPr>
          <w:rFonts w:cs="Times New Roman"/>
        </w:rPr>
        <w:t xml:space="preserve"> 230 227,01 тыс</w:t>
      </w:r>
      <w:proofErr w:type="gramStart"/>
      <w:r w:rsidRPr="006F7126">
        <w:rPr>
          <w:rFonts w:cs="Times New Roman"/>
        </w:rPr>
        <w:t>.р</w:t>
      </w:r>
      <w:proofErr w:type="gramEnd"/>
      <w:r w:rsidRPr="006F7126">
        <w:rPr>
          <w:rFonts w:cs="Times New Roman"/>
        </w:rPr>
        <w:t>уб., что составило 99,36 %.</w:t>
      </w:r>
    </w:p>
    <w:p w:rsidR="006E06A5" w:rsidRPr="006F7126" w:rsidRDefault="006E06A5" w:rsidP="006E06A5">
      <w:pPr>
        <w:spacing w:line="240" w:lineRule="auto"/>
        <w:ind w:firstLine="0"/>
      </w:pPr>
      <w:r w:rsidRPr="006F7126">
        <w:rPr>
          <w:rFonts w:cs="Times New Roman"/>
        </w:rPr>
        <w:tab/>
        <w:t>Муниципальная программа «Развитие образования» включает в себя подпрограммы: «Развитие общего и дополнительного образования детей»; «Развитие кадрового потенциала системы образования».</w:t>
      </w:r>
    </w:p>
    <w:p w:rsidR="006E06A5" w:rsidRPr="006F7126" w:rsidRDefault="006E06A5" w:rsidP="006E06A5">
      <w:pPr>
        <w:spacing w:line="240" w:lineRule="auto"/>
        <w:ind w:firstLine="0"/>
        <w:rPr>
          <w:rFonts w:cs="Times New Roman"/>
        </w:rPr>
      </w:pPr>
    </w:p>
    <w:p w:rsidR="006E06A5" w:rsidRPr="006F7126" w:rsidRDefault="006E06A5" w:rsidP="006E06A5">
      <w:pPr>
        <w:spacing w:line="240" w:lineRule="auto"/>
        <w:ind w:firstLine="0"/>
      </w:pPr>
      <w:r w:rsidRPr="006F7126">
        <w:rPr>
          <w:rFonts w:cs="Times New Roman"/>
        </w:rPr>
        <w:tab/>
      </w:r>
      <w:r w:rsidRPr="006F7126">
        <w:rPr>
          <w:rFonts w:cs="Times New Roman"/>
          <w:b/>
          <w:bCs/>
        </w:rPr>
        <w:t>Подпрограмма «Развитие общего и дополнительного образования детей»</w:t>
      </w:r>
    </w:p>
    <w:p w:rsidR="006E06A5" w:rsidRPr="006F7126" w:rsidRDefault="006E06A5" w:rsidP="006E06A5">
      <w:pPr>
        <w:spacing w:line="240" w:lineRule="auto"/>
        <w:ind w:firstLine="708"/>
      </w:pPr>
      <w:r w:rsidRPr="006F7126">
        <w:rPr>
          <w:rFonts w:cs="Times New Roman"/>
        </w:rPr>
        <w:t>Сеть муниципальных образовательных учреждений, реализующих основную общеобразовательную программу дошкольного образования, включает в себя 11 дошкольных ОУ и 3 дошкольных групп</w:t>
      </w:r>
      <w:r w:rsidR="001D49F1" w:rsidRPr="006F7126">
        <w:rPr>
          <w:rFonts w:cs="Times New Roman"/>
        </w:rPr>
        <w:t>ы</w:t>
      </w:r>
      <w:r w:rsidRPr="006F7126">
        <w:rPr>
          <w:rFonts w:cs="Times New Roman"/>
        </w:rPr>
        <w:t xml:space="preserve"> при 3-х общеобразовательных учреждениях: МКОУ ООШ с. </w:t>
      </w:r>
      <w:proofErr w:type="spellStart"/>
      <w:r w:rsidRPr="006F7126">
        <w:rPr>
          <w:rFonts w:cs="Times New Roman"/>
        </w:rPr>
        <w:t>Медяны</w:t>
      </w:r>
      <w:proofErr w:type="spellEnd"/>
      <w:r w:rsidRPr="006F7126">
        <w:rPr>
          <w:rFonts w:cs="Times New Roman"/>
        </w:rPr>
        <w:t xml:space="preserve"> (1 разновозрастная группа) – 17 человек, МКОУ О</w:t>
      </w:r>
      <w:r w:rsidR="001D49F1" w:rsidRPr="006F7126">
        <w:rPr>
          <w:rFonts w:cs="Times New Roman"/>
        </w:rPr>
        <w:t>ОШ д. Ложкари (1 разновозрастная</w:t>
      </w:r>
      <w:r w:rsidRPr="006F7126">
        <w:rPr>
          <w:rFonts w:cs="Times New Roman"/>
        </w:rPr>
        <w:t xml:space="preserve"> группа) – 10 человек,  МКОУ НОШ с. </w:t>
      </w:r>
      <w:proofErr w:type="spellStart"/>
      <w:r w:rsidRPr="006F7126">
        <w:rPr>
          <w:rFonts w:cs="Times New Roman"/>
        </w:rPr>
        <w:t>Верховино</w:t>
      </w:r>
      <w:proofErr w:type="spellEnd"/>
      <w:r w:rsidRPr="006F7126">
        <w:rPr>
          <w:rFonts w:cs="Times New Roman"/>
        </w:rPr>
        <w:t xml:space="preserve"> (1 разновозрастная группа) – 14 человек.</w:t>
      </w:r>
    </w:p>
    <w:p w:rsidR="006E06A5" w:rsidRPr="006F7126" w:rsidRDefault="006E06A5" w:rsidP="006E06A5">
      <w:pPr>
        <w:spacing w:line="240" w:lineRule="auto"/>
        <w:ind w:firstLine="708"/>
      </w:pPr>
      <w:r w:rsidRPr="006F7126">
        <w:rPr>
          <w:rFonts w:cs="Times New Roman"/>
        </w:rPr>
        <w:t xml:space="preserve">Все дошкольные образовательные учреждения имеют лицензии, аккредитованы, реализуют основную общеобразовательную программу дошкольного образования. </w:t>
      </w:r>
    </w:p>
    <w:p w:rsidR="006E06A5" w:rsidRPr="006F7126" w:rsidRDefault="006E06A5" w:rsidP="006E06A5">
      <w:pPr>
        <w:spacing w:line="240" w:lineRule="auto"/>
        <w:ind w:firstLine="708"/>
      </w:pPr>
      <w:r w:rsidRPr="006F7126">
        <w:rPr>
          <w:rFonts w:cs="Times New Roman"/>
        </w:rPr>
        <w:t>Доступность дошкольного образовани</w:t>
      </w:r>
      <w:r w:rsidR="001D49F1" w:rsidRPr="006F7126">
        <w:rPr>
          <w:rFonts w:cs="Times New Roman"/>
        </w:rPr>
        <w:t xml:space="preserve">я для детей в возрасте </w:t>
      </w:r>
      <w:r w:rsidRPr="006F7126">
        <w:rPr>
          <w:rFonts w:cs="Times New Roman"/>
        </w:rPr>
        <w:t xml:space="preserve"> до 3 лет составила 58,8%. </w:t>
      </w:r>
    </w:p>
    <w:p w:rsidR="006E06A5" w:rsidRPr="006F7126" w:rsidRDefault="006E06A5" w:rsidP="006E06A5">
      <w:pPr>
        <w:spacing w:line="240" w:lineRule="auto"/>
        <w:ind w:firstLine="708"/>
      </w:pPr>
      <w:r w:rsidRPr="006F7126">
        <w:rPr>
          <w:rFonts w:cs="Times New Roman"/>
        </w:rPr>
        <w:t xml:space="preserve">Охват детей программами </w:t>
      </w:r>
      <w:r w:rsidR="002D5CAC" w:rsidRPr="006F7126">
        <w:rPr>
          <w:rFonts w:cs="Times New Roman"/>
        </w:rPr>
        <w:t>дошкольного образования -</w:t>
      </w:r>
      <w:r w:rsidRPr="006F7126">
        <w:rPr>
          <w:rFonts w:cs="Times New Roman"/>
        </w:rPr>
        <w:t xml:space="preserve"> 73,5 %.</w:t>
      </w:r>
    </w:p>
    <w:p w:rsidR="006E06A5" w:rsidRPr="006F7126" w:rsidRDefault="006E06A5" w:rsidP="006E06A5">
      <w:pPr>
        <w:spacing w:line="240" w:lineRule="auto"/>
        <w:ind w:firstLine="708"/>
      </w:pPr>
      <w:r w:rsidRPr="006F7126">
        <w:rPr>
          <w:rFonts w:cs="Times New Roman"/>
        </w:rPr>
        <w:t>Сеть муниципальных общеобразовательных учреждений, реализующих основную общеобразовательную программу начального общего образования, в</w:t>
      </w:r>
      <w:r w:rsidR="0053228F" w:rsidRPr="006F7126">
        <w:rPr>
          <w:rFonts w:cs="Times New Roman"/>
        </w:rPr>
        <w:t>ключает в себя 1 ОУ, реализующих</w:t>
      </w:r>
      <w:r w:rsidRPr="006F7126">
        <w:rPr>
          <w:rFonts w:cs="Times New Roman"/>
        </w:rPr>
        <w:t xml:space="preserve"> основную общеобразовательную программу основного общего образования, включает в себя 5 ОУ. В 2021 – 2022 учебном году в муниципальных школах  обучается 365  детей.</w:t>
      </w:r>
    </w:p>
    <w:p w:rsidR="006E06A5" w:rsidRPr="006F7126" w:rsidRDefault="006E06A5" w:rsidP="006E06A5">
      <w:pPr>
        <w:pStyle w:val="msonormalbullet1gif"/>
        <w:ind w:right="-143" w:firstLine="708"/>
        <w:contextualSpacing/>
        <w:jc w:val="both"/>
      </w:pPr>
      <w:r w:rsidRPr="006F7126">
        <w:t xml:space="preserve">Сеть муниципальных образовательных учреждений, реализующих программы дополнительного образования, включает в себя 2 ОУ. </w:t>
      </w:r>
      <w:r w:rsidRPr="006F7126">
        <w:rPr>
          <w:color w:val="000000"/>
        </w:rPr>
        <w:t xml:space="preserve">Доля детей в возрасте от 5 до 18 лет, охваченных </w:t>
      </w:r>
      <w:r w:rsidRPr="006F7126">
        <w:t>дополни</w:t>
      </w:r>
      <w:r w:rsidR="004B5B12" w:rsidRPr="006F7126">
        <w:t>тельным образованием, составила в 2021 году</w:t>
      </w:r>
      <w:r w:rsidRPr="006F7126">
        <w:t xml:space="preserve"> – 69,5%.</w:t>
      </w:r>
    </w:p>
    <w:p w:rsidR="006E06A5" w:rsidRPr="006F7126" w:rsidRDefault="006E06A5" w:rsidP="006E06A5">
      <w:pPr>
        <w:pStyle w:val="msonormalbullet1gif"/>
        <w:ind w:right="-143" w:firstLine="708"/>
        <w:contextualSpacing/>
        <w:jc w:val="both"/>
      </w:pPr>
    </w:p>
    <w:p w:rsidR="006E06A5" w:rsidRPr="006F7126" w:rsidRDefault="006E06A5" w:rsidP="006E06A5">
      <w:pPr>
        <w:pStyle w:val="msonormalbullet1gif"/>
        <w:ind w:right="-143" w:firstLine="708"/>
        <w:contextualSpacing/>
        <w:jc w:val="both"/>
      </w:pPr>
      <w:r w:rsidRPr="006F7126">
        <w:rPr>
          <w:b/>
        </w:rPr>
        <w:t>Подпрограмма «Развитие кадрового потенциала системы образования Юрьянского района»</w:t>
      </w:r>
    </w:p>
    <w:p w:rsidR="006E06A5" w:rsidRPr="006F7126" w:rsidRDefault="006E06A5" w:rsidP="006E06A5">
      <w:pPr>
        <w:pStyle w:val="msonormalbullet1gif"/>
        <w:ind w:right="-143" w:firstLine="708"/>
        <w:contextualSpacing/>
        <w:jc w:val="both"/>
      </w:pPr>
      <w:r w:rsidRPr="006F7126">
        <w:t>Отношение среднемесячной заработной платы педагогических работников образовательных организаций за текущий год к среднемесячной заработной плате данной категории работников за предыдущий год составила: в дошкольных организациях — 110,5%; в общеобразовательных организациях — 108,4%; в организациях дополнительного образования — 107,8%.</w:t>
      </w:r>
    </w:p>
    <w:p w:rsidR="009F59DD" w:rsidRPr="006F7126" w:rsidRDefault="006E06A5" w:rsidP="009F59DD">
      <w:pPr>
        <w:spacing w:after="200" w:line="240" w:lineRule="auto"/>
        <w:ind w:firstLine="708"/>
        <w:rPr>
          <w:rFonts w:cs="Times New Roman"/>
          <w:b/>
        </w:rPr>
      </w:pPr>
      <w:r w:rsidRPr="006F7126">
        <w:rPr>
          <w:rFonts w:cs="Times New Roman"/>
          <w:b/>
        </w:rPr>
        <w:t xml:space="preserve">  </w:t>
      </w:r>
      <w:r w:rsidRPr="006F7126">
        <w:rPr>
          <w:rFonts w:cs="Times New Roman"/>
        </w:rPr>
        <w:t xml:space="preserve">В результате реализации мероприятий программы достигнута экономия бюджетных средств в размере </w:t>
      </w:r>
      <w:r w:rsidRPr="006F7126">
        <w:rPr>
          <w:rFonts w:eastAsia="Calibri" w:cs="Times New Roman"/>
          <w:lang w:eastAsia="zh-CN"/>
        </w:rPr>
        <w:t>1 493,7</w:t>
      </w:r>
      <w:r w:rsidRPr="006F7126">
        <w:rPr>
          <w:rFonts w:cs="Times New Roman"/>
        </w:rPr>
        <w:t xml:space="preserve"> тыс. руб., что составило 0,64 % от выделенных средств, в том числе: на оплату услуг жилищно-коммунального хозяйства -4</w:t>
      </w:r>
      <w:r w:rsidR="004B5B12" w:rsidRPr="006F7126">
        <w:rPr>
          <w:rFonts w:cs="Times New Roman"/>
        </w:rPr>
        <w:t xml:space="preserve">53,1 </w:t>
      </w:r>
      <w:proofErr w:type="spellStart"/>
      <w:r w:rsidR="004B5B12" w:rsidRPr="006F7126">
        <w:rPr>
          <w:rFonts w:cs="Times New Roman"/>
        </w:rPr>
        <w:t>тыс</w:t>
      </w:r>
      <w:proofErr w:type="gramStart"/>
      <w:r w:rsidR="004B5B12" w:rsidRPr="006F7126">
        <w:rPr>
          <w:rFonts w:cs="Times New Roman"/>
        </w:rPr>
        <w:t>.р</w:t>
      </w:r>
      <w:proofErr w:type="gramEnd"/>
      <w:r w:rsidR="004B5B12" w:rsidRPr="006F7126">
        <w:rPr>
          <w:rFonts w:cs="Times New Roman"/>
        </w:rPr>
        <w:t>уб</w:t>
      </w:r>
      <w:proofErr w:type="spellEnd"/>
      <w:r w:rsidR="004B5B12" w:rsidRPr="006F7126">
        <w:rPr>
          <w:rFonts w:cs="Times New Roman"/>
        </w:rPr>
        <w:t xml:space="preserve"> </w:t>
      </w:r>
      <w:r w:rsidRPr="006F7126">
        <w:rPr>
          <w:rFonts w:cs="Times New Roman"/>
        </w:rPr>
        <w:t xml:space="preserve">; за счет проведения </w:t>
      </w:r>
      <w:proofErr w:type="spellStart"/>
      <w:r w:rsidRPr="006F7126">
        <w:rPr>
          <w:rFonts w:cs="Times New Roman"/>
        </w:rPr>
        <w:t>эл.аукциона</w:t>
      </w:r>
      <w:proofErr w:type="spellEnd"/>
      <w:r w:rsidRPr="006F7126">
        <w:rPr>
          <w:rFonts w:cs="Times New Roman"/>
        </w:rPr>
        <w:t xml:space="preserve"> на выпо</w:t>
      </w:r>
      <w:r w:rsidR="00C40EB3" w:rsidRPr="006F7126">
        <w:rPr>
          <w:rFonts w:cs="Times New Roman"/>
        </w:rPr>
        <w:t>лнение работ по ремонту здания Ц</w:t>
      </w:r>
      <w:r w:rsidRPr="006F7126">
        <w:rPr>
          <w:rFonts w:cs="Times New Roman"/>
        </w:rPr>
        <w:t>ентра детского творчества-201,03 тыс.руб., что составило 0,08 % от выделенных средств; компенсации платы, взимаемой с родителей (законных представителей) за присмотр и уход за детьми в образовательных организациях — 202,6 тыс</w:t>
      </w:r>
      <w:proofErr w:type="gramStart"/>
      <w:r w:rsidRPr="006F7126">
        <w:rPr>
          <w:rFonts w:cs="Times New Roman"/>
        </w:rPr>
        <w:t>.р</w:t>
      </w:r>
      <w:proofErr w:type="gramEnd"/>
      <w:r w:rsidRPr="006F7126">
        <w:rPr>
          <w:rFonts w:cs="Times New Roman"/>
        </w:rPr>
        <w:t>уб., что составило 0,08 % от выделенных средств; на оплату продуктов питания — 555,47 тыс.руб., что составило 0,24 % от выделенных средств ; прочее-81,5 тыс.руб.,</w:t>
      </w:r>
      <w:r w:rsidRPr="006F7126">
        <w:rPr>
          <w:rFonts w:cs="Times New Roman"/>
          <w:b/>
        </w:rPr>
        <w:t xml:space="preserve"> </w:t>
      </w:r>
      <w:r w:rsidRPr="006F7126">
        <w:rPr>
          <w:rFonts w:cs="Times New Roman"/>
        </w:rPr>
        <w:t>что составило 0,04 % от выделенных средств.</w:t>
      </w:r>
      <w:r w:rsidRPr="006F7126">
        <w:rPr>
          <w:rFonts w:cs="Times New Roman"/>
          <w:b/>
        </w:rPr>
        <w:t xml:space="preserve"> </w:t>
      </w:r>
    </w:p>
    <w:p w:rsidR="006E06A5" w:rsidRPr="006F7126" w:rsidRDefault="006E06A5" w:rsidP="009F59DD">
      <w:pPr>
        <w:spacing w:after="200" w:line="240" w:lineRule="auto"/>
        <w:ind w:firstLine="708"/>
      </w:pPr>
      <w:r w:rsidRPr="006F7126">
        <w:t>На выполнение отдельных мероприятий программы «Развитие образования» в 2021 году повлияло:</w:t>
      </w:r>
    </w:p>
    <w:p w:rsidR="006E06A5" w:rsidRPr="006F7126" w:rsidRDefault="006E06A5" w:rsidP="006E06A5">
      <w:pPr>
        <w:pStyle w:val="msonormalbullet1gif"/>
        <w:ind w:right="-143" w:firstLine="708"/>
        <w:contextualSpacing/>
        <w:jc w:val="both"/>
      </w:pPr>
      <w:r w:rsidRPr="006F7126">
        <w:t xml:space="preserve">- введение ограничительных мероприятий по предотвращению распространения </w:t>
      </w:r>
      <w:proofErr w:type="spellStart"/>
      <w:r w:rsidRPr="006F7126">
        <w:t>коро</w:t>
      </w:r>
      <w:r w:rsidR="009F59DD" w:rsidRPr="006F7126">
        <w:t>навирусной</w:t>
      </w:r>
      <w:proofErr w:type="spellEnd"/>
      <w:r w:rsidR="009F59DD" w:rsidRPr="006F7126">
        <w:t xml:space="preserve"> инфекции.</w:t>
      </w:r>
      <w:r w:rsidRPr="006F7126">
        <w:t xml:space="preserve"> Приостановлено проведение досуговых, развлекательных, культурных и иных подобных мероприятий с очным присутствием граждан, поэтому  лагерь с дневным пребыванием в осенний период не проводился;</w:t>
      </w:r>
    </w:p>
    <w:p w:rsidR="003D75A6" w:rsidRPr="006F7126" w:rsidRDefault="006E06A5" w:rsidP="006F7126">
      <w:pPr>
        <w:pStyle w:val="msonormalbullet1gif"/>
        <w:spacing w:before="0" w:after="0"/>
        <w:ind w:right="-143" w:firstLine="708"/>
        <w:contextualSpacing/>
        <w:jc w:val="both"/>
        <w:rPr>
          <w:b/>
        </w:rPr>
      </w:pPr>
      <w:r w:rsidRPr="006F7126">
        <w:t xml:space="preserve">- отсутствие свободных площадей в действующих организациях и нецелесообразность строительства ввиду малочисленности потребителей услуг в населенных пунктах </w:t>
      </w:r>
      <w:proofErr w:type="spellStart"/>
      <w:r w:rsidRPr="006F7126">
        <w:t>с</w:t>
      </w:r>
      <w:proofErr w:type="gramStart"/>
      <w:r w:rsidRPr="006F7126">
        <w:t>.М</w:t>
      </w:r>
      <w:proofErr w:type="gramEnd"/>
      <w:r w:rsidRPr="006F7126">
        <w:t>едяны</w:t>
      </w:r>
      <w:proofErr w:type="spellEnd"/>
      <w:r w:rsidRPr="006F7126">
        <w:t xml:space="preserve"> и с.Великорецкое.</w:t>
      </w:r>
    </w:p>
    <w:p w:rsidR="003D75A6" w:rsidRDefault="003D75A6" w:rsidP="00E82DB0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3D75A6" w:rsidRDefault="003D75A6" w:rsidP="00E82DB0">
      <w:pPr>
        <w:spacing w:line="240" w:lineRule="auto"/>
        <w:ind w:firstLine="697"/>
        <w:jc w:val="center"/>
        <w:rPr>
          <w:b/>
          <w:sz w:val="28"/>
          <w:szCs w:val="28"/>
        </w:rPr>
        <w:sectPr w:rsidR="003D75A6" w:rsidSect="001F7474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:rsidR="00E82DB0" w:rsidRPr="006F7126" w:rsidRDefault="00E82DB0" w:rsidP="00E82DB0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lastRenderedPageBreak/>
        <w:t>Отчет за 2021 год</w:t>
      </w:r>
    </w:p>
    <w:p w:rsidR="00E82DB0" w:rsidRPr="006F7126" w:rsidRDefault="00E82DB0" w:rsidP="00E82DB0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об исполнении плана реализации муниципальной программы</w:t>
      </w:r>
    </w:p>
    <w:p w:rsidR="006E06A5" w:rsidRPr="006F7126" w:rsidRDefault="00E82DB0" w:rsidP="00E82DB0">
      <w:pPr>
        <w:spacing w:line="240" w:lineRule="auto"/>
        <w:ind w:firstLine="697"/>
        <w:jc w:val="center"/>
      </w:pPr>
      <w:r w:rsidRPr="006F7126">
        <w:rPr>
          <w:b/>
        </w:rPr>
        <w:t>«Развитие образования»</w:t>
      </w:r>
    </w:p>
    <w:tbl>
      <w:tblPr>
        <w:tblW w:w="14459" w:type="dxa"/>
        <w:tblInd w:w="108" w:type="dxa"/>
        <w:tblLayout w:type="fixed"/>
        <w:tblLook w:val="04A0"/>
      </w:tblPr>
      <w:tblGrid>
        <w:gridCol w:w="567"/>
        <w:gridCol w:w="3402"/>
        <w:gridCol w:w="1701"/>
        <w:gridCol w:w="1418"/>
        <w:gridCol w:w="1417"/>
        <w:gridCol w:w="1701"/>
        <w:gridCol w:w="2835"/>
        <w:gridCol w:w="1418"/>
      </w:tblGrid>
      <w:tr w:rsidR="00E82DB0" w:rsidRPr="00E82DB0" w:rsidTr="003D75A6">
        <w:trPr>
          <w:trHeight w:val="402"/>
        </w:trPr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E82DB0" w:rsidRPr="00E82DB0" w:rsidTr="00EF2A35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2DB0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82DB0">
              <w:rPr>
                <w:rFonts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Плановые расходы</w:t>
            </w:r>
            <w:r w:rsidR="006D70CE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D70CE">
              <w:rPr>
                <w:rFonts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6D70CE"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D70CE">
              <w:rPr>
                <w:rFonts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Фактические расходы</w:t>
            </w:r>
          </w:p>
          <w:p w:rsidR="00EF2A35" w:rsidRPr="00E82DB0" w:rsidRDefault="00EF2A35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Отношение фактических расходов к плановым расходам, 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Результат 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Отметка о выполнении (</w:t>
            </w:r>
            <w:proofErr w:type="gramStart"/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  <w:proofErr w:type="gramEnd"/>
            <w:r w:rsidRPr="00E82DB0">
              <w:rPr>
                <w:rFonts w:cs="Times New Roman"/>
                <w:sz w:val="20"/>
                <w:szCs w:val="20"/>
                <w:lang w:eastAsia="ru-RU"/>
              </w:rPr>
              <w:t>/не выполнено)</w:t>
            </w:r>
          </w:p>
        </w:tc>
      </w:tr>
      <w:tr w:rsidR="00E82DB0" w:rsidRPr="00E82DB0" w:rsidTr="00EF2A35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82DB0" w:rsidRPr="00E82DB0" w:rsidTr="00EF2A35">
        <w:trPr>
          <w:trHeight w:val="89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231 720,742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230 227,01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Мероприятия муниципальной программы выполнены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6 445,300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6 445,30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135 973,963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135 641,94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89 301,479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88 139,77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7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Подпрограмма «Развитие общего и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210 846,528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209 387,00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общее и дополнительное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6445,300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6 445,30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126358,563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126 043,24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78042,665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76898,460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98,53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Отдельное мероприятие  «Реализация прав на получение общедоступного и бесплатного дошкольного образования»,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124 072,94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122 982,55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и бесплатное 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71 134,00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70 931,40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52 938,935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52 051,15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98,32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1B1AF1">
        <w:trPr>
          <w:trHeight w:val="17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1 444,20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1 241,60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85,97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1B1AF1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6"/>
                <w:szCs w:val="16"/>
                <w:lang w:eastAsia="ru-RU"/>
              </w:rPr>
            </w:pPr>
            <w:r w:rsidRPr="001B1AF1">
              <w:rPr>
                <w:rFonts w:cs="Times New Roman"/>
                <w:sz w:val="16"/>
                <w:szCs w:val="16"/>
                <w:lang w:eastAsia="ru-RU"/>
              </w:rPr>
              <w:t xml:space="preserve">Начисление и выплата компенсации произведена в полном объеме </w:t>
            </w:r>
            <w:proofErr w:type="gramStart"/>
            <w:r w:rsidRPr="001B1AF1">
              <w:rPr>
                <w:rFonts w:cs="Times New Roman"/>
                <w:sz w:val="16"/>
                <w:szCs w:val="16"/>
                <w:lang w:eastAsia="ru-RU"/>
              </w:rPr>
              <w:t>согласно заявлений</w:t>
            </w:r>
            <w:proofErr w:type="gramEnd"/>
            <w:r w:rsidRPr="001B1AF1">
              <w:rPr>
                <w:rFonts w:cs="Times New Roman"/>
                <w:sz w:val="16"/>
                <w:szCs w:val="16"/>
                <w:lang w:eastAsia="ru-RU"/>
              </w:rPr>
              <w:t xml:space="preserve"> родителя (законного представителя) и расчетов выплат. </w:t>
            </w:r>
            <w:proofErr w:type="gramStart"/>
            <w:r w:rsidRPr="001B1AF1">
              <w:rPr>
                <w:rFonts w:cs="Times New Roman"/>
                <w:sz w:val="16"/>
                <w:szCs w:val="16"/>
                <w:lang w:eastAsia="ru-RU"/>
              </w:rPr>
              <w:t xml:space="preserve">Из-за ограничительных мероприятий по распространению </w:t>
            </w:r>
            <w:proofErr w:type="spellStart"/>
            <w:r w:rsidRPr="001B1AF1">
              <w:rPr>
                <w:rFonts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B1AF1">
              <w:rPr>
                <w:rFonts w:cs="Times New Roman"/>
                <w:sz w:val="16"/>
                <w:szCs w:val="16"/>
                <w:lang w:eastAsia="ru-RU"/>
              </w:rPr>
              <w:t xml:space="preserve"> инфекции в дошкольных учреждения закрывали группы на карантин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1 444,20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1 241,60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85,97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Отдельное мероприятие «Реализация прав на получение общедоступного и бесплатного начального общего, основного общего, среднего общего образования»,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69 732,22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69 610,32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и бесплатное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6 445,30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6 445,30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48 668,00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48 667,94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5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14 618,92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14 497,08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3C4837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2DB0">
              <w:rPr>
                <w:rFonts w:cs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E82DB0">
              <w:rPr>
                <w:rFonts w:cs="Times New Roman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 временного трудоустройства обучающихся в свободное от учебы время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Обучающиеся временно были трудоустроены в каникулярный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3C4837">
        <w:trPr>
          <w:trHeight w:val="4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3C4837">
        <w:trPr>
          <w:trHeight w:val="9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3D75A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         4183,30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3D75A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       4183,30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Default="001B1AF1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1B1AF1" w:rsidRPr="00E82DB0" w:rsidRDefault="001B1AF1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Классные руководители обеспечены выплатами за классное руководство в полном объеме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3C4837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3D75A6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         4</w:t>
            </w:r>
            <w:r w:rsidR="00E82DB0"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183,30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3D75A6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       4</w:t>
            </w:r>
            <w:r w:rsidR="00E82DB0"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183,30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3C4837">
        <w:trPr>
          <w:trHeight w:val="10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1 853,00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Все учащиеся начального образования обеспечены горячим питанием в полном объеме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1 742,70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1 742,70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3C4837">
        <w:trPr>
          <w:trHeight w:val="6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спортивного зала муниципального казенного общеобразовательного учреждения основной общеобразовательной школы д</w:t>
            </w:r>
            <w:proofErr w:type="gramStart"/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ожкари Юрьянского района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530,02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529,98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Спортивный зал отремонтирован в установленные сроки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519,46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3C4837">
        <w:trPr>
          <w:trHeight w:val="96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Компенсация за работу по подготовке и проведению ГИА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98,78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Выплата за работу по подготовке и проведению ГИА исполнена в соответствии с расчетами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4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98,78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103B79">
        <w:trPr>
          <w:trHeight w:val="7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Отдельное мероприятие «Реализация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15 341,510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15 248,50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и бесплатное дополнительное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5 825,70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5 825,70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9 515,810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9 422,80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C320C5">
        <w:trPr>
          <w:trHeight w:val="136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570,33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Финансирование дополнительного образования в соответствии с выданными сертификатами персонифицированного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570,33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C320C5">
        <w:trPr>
          <w:trHeight w:val="4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Отдельное мероприятие «Реализация инвестиционных программ и проектов развития общественной инфраструктуры муниципальных образований в Кировской области». Ремонт помещений здания муниципального казенного образовательного учреждения дополнительного образования Центр </w:t>
            </w:r>
            <w:r w:rsidRPr="00E82DB0">
              <w:rPr>
                <w:rFonts w:cs="Times New Roman"/>
                <w:sz w:val="20"/>
                <w:szCs w:val="20"/>
                <w:lang w:eastAsia="ru-RU"/>
              </w:rPr>
              <w:lastRenderedPageBreak/>
              <w:t>детского творчества, ул</w:t>
            </w:r>
            <w:proofErr w:type="gramStart"/>
            <w:r w:rsidRPr="00E82DB0">
              <w:rPr>
                <w:rFonts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омсомольская, д.28, </w:t>
            </w:r>
            <w:proofErr w:type="spellStart"/>
            <w:r w:rsidRPr="00E82DB0">
              <w:rPr>
                <w:rFonts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 Юрья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1 128,963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86,39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Ремонт здания произведен, экономия средств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730,863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84,58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7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398,100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357,10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Подпрограмма «Развитие кадрового потенциала системы образования Кировской области»,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9 321,00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9 304,30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Все обязательства исполнены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9 269,30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EF2A35">
        <w:trPr>
          <w:trHeight w:val="5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Компенсация расходов на оплату жилых помещений, отопления и электроснабжения в виде единовременной денежной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9 286,00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9 269,30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C320C5">
        <w:trPr>
          <w:trHeight w:val="4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9 269,30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C320C5">
        <w:trPr>
          <w:trHeight w:val="8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Отдельное мероприятие «Организация и обеспечение отдыха и оздоровления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512,724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512,72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E82DB0">
              <w:rPr>
                <w:rFonts w:cs="Times New Roman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 отдых и оздоровление детей в каникулярное время в полном объеме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329,40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7614F2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183,324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183,32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7614F2">
        <w:trPr>
          <w:trHeight w:val="4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 xml:space="preserve">Отдельное мероприятие «Развитие системы патриотического воспитания детей»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Мероприятия проведены в соответствии  с планом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7614F2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Отдельное мероприятие «Обеспечение реализации муниципальной программы и  прочие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10 935,29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10 917,79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Обеспечена деятельность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10 935,29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10 917,79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2C18E7">
        <w:trPr>
          <w:trHeight w:val="6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Финансовое обеспечение деятельности учреждения управление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1 032,190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1 030,03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1 032,190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1 030,03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2DB0" w:rsidRPr="00E82DB0" w:rsidTr="002C18E7">
        <w:trPr>
          <w:trHeight w:val="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Финансовое обеспечение деятельности МКУ РИМ и БЦ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9 903,10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9 887,76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82DB0" w:rsidRPr="00E82DB0" w:rsidTr="00EF2A3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9 903,10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9 887,76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B0" w:rsidRPr="00E82DB0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E82DB0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E06A5" w:rsidRDefault="006E06A5" w:rsidP="00E82DB0">
      <w:pPr>
        <w:widowControl/>
        <w:suppressAutoHyphens w:val="0"/>
        <w:autoSpaceDE/>
        <w:spacing w:after="200" w:line="276" w:lineRule="auto"/>
        <w:ind w:firstLine="0"/>
        <w:jc w:val="left"/>
        <w:rPr>
          <w:b/>
          <w:color w:val="FF0000"/>
          <w:sz w:val="20"/>
          <w:szCs w:val="20"/>
        </w:rPr>
      </w:pPr>
    </w:p>
    <w:p w:rsidR="003D75A6" w:rsidRPr="006F7126" w:rsidRDefault="003D75A6" w:rsidP="003D75A6">
      <w:pPr>
        <w:spacing w:line="240" w:lineRule="auto"/>
        <w:ind w:firstLine="0"/>
        <w:jc w:val="center"/>
        <w:rPr>
          <w:b/>
        </w:rPr>
      </w:pPr>
      <w:r w:rsidRPr="006F7126">
        <w:rPr>
          <w:b/>
        </w:rPr>
        <w:lastRenderedPageBreak/>
        <w:t>Сведения</w:t>
      </w:r>
    </w:p>
    <w:p w:rsidR="003D75A6" w:rsidRPr="006F7126" w:rsidRDefault="003D75A6" w:rsidP="003D75A6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</w:t>
      </w:r>
      <w:proofErr w:type="gramStart"/>
      <w:r w:rsidRPr="006F7126">
        <w:rPr>
          <w:b/>
        </w:rPr>
        <w:t>значений целевых показателей эффективности реализации муниципальной программы</w:t>
      </w:r>
      <w:proofErr w:type="gramEnd"/>
    </w:p>
    <w:p w:rsidR="003D75A6" w:rsidRPr="006F7126" w:rsidRDefault="003D75A6" w:rsidP="003D75A6">
      <w:pPr>
        <w:pStyle w:val="ConsPlusNormal"/>
        <w:tabs>
          <w:tab w:val="left" w:pos="284"/>
        </w:tabs>
        <w:spacing w:after="480"/>
        <w:jc w:val="center"/>
        <w:rPr>
          <w:b/>
          <w:color w:val="000000"/>
          <w:sz w:val="24"/>
          <w:szCs w:val="24"/>
        </w:rPr>
      </w:pPr>
      <w:r w:rsidRPr="006F7126">
        <w:rPr>
          <w:b/>
          <w:color w:val="000000"/>
          <w:sz w:val="24"/>
          <w:szCs w:val="24"/>
        </w:rPr>
        <w:t xml:space="preserve"> «Развитие образования» </w:t>
      </w: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605"/>
        <w:gridCol w:w="6533"/>
        <w:gridCol w:w="1134"/>
        <w:gridCol w:w="1276"/>
        <w:gridCol w:w="1275"/>
        <w:gridCol w:w="1276"/>
        <w:gridCol w:w="2835"/>
      </w:tblGrid>
      <w:tr w:rsidR="003D75A6" w:rsidRPr="003D75A6" w:rsidTr="00E052B5">
        <w:trPr>
          <w:trHeight w:val="345"/>
          <w:tblHeader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  <w:p w:rsidR="003D75A6" w:rsidRPr="003D75A6" w:rsidRDefault="003D75A6" w:rsidP="003D75A6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3D75A6">
              <w:rPr>
                <w:sz w:val="22"/>
                <w:szCs w:val="22"/>
              </w:rPr>
              <w:t xml:space="preserve">№ </w:t>
            </w:r>
            <w:proofErr w:type="gramStart"/>
            <w:r w:rsidRPr="003D75A6">
              <w:rPr>
                <w:sz w:val="22"/>
                <w:szCs w:val="22"/>
              </w:rPr>
              <w:t>п</w:t>
            </w:r>
            <w:proofErr w:type="gramEnd"/>
            <w:r w:rsidRPr="003D75A6">
              <w:rPr>
                <w:sz w:val="22"/>
                <w:szCs w:val="22"/>
              </w:rPr>
              <w:t>/п</w:t>
            </w:r>
          </w:p>
        </w:tc>
        <w:tc>
          <w:tcPr>
            <w:tcW w:w="6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  <w:p w:rsidR="003D75A6" w:rsidRPr="003D75A6" w:rsidRDefault="003D75A6" w:rsidP="003D75A6">
            <w:pPr>
              <w:pStyle w:val="ConsPlusNormal"/>
              <w:tabs>
                <w:tab w:val="left" w:pos="709"/>
              </w:tabs>
              <w:ind w:hanging="9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D75A6">
              <w:rPr>
                <w:color w:val="000000"/>
                <w:sz w:val="22"/>
                <w:szCs w:val="22"/>
                <w:lang w:eastAsia="ru-RU"/>
              </w:rPr>
              <w:t>Наименование программы, подпрограммы, отдельного мероприятия, проекта,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  <w:p w:rsidR="003D75A6" w:rsidRPr="003D75A6" w:rsidRDefault="00E166C6" w:rsidP="003D75A6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Ед.</w:t>
            </w:r>
            <w:r w:rsidR="003D75A6" w:rsidRPr="003D75A6">
              <w:rPr>
                <w:color w:val="000000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                                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E052B5" w:rsidRPr="003D75A6" w:rsidTr="00E052B5">
        <w:trPr>
          <w:trHeight w:val="399"/>
          <w:tblHeader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ConsPlusNormal"/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Default="003D75A6" w:rsidP="003D75A6">
            <w:pPr>
              <w:pStyle w:val="a5"/>
              <w:tabs>
                <w:tab w:val="left" w:pos="1590"/>
                <w:tab w:val="left" w:pos="1695"/>
              </w:tabs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год, предшествующий </w:t>
            </w:r>
            <w:proofErr w:type="gramStart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отчетному</w:t>
            </w:r>
            <w:proofErr w:type="gramEnd"/>
          </w:p>
          <w:p w:rsidR="00371950" w:rsidRPr="003D75A6" w:rsidRDefault="00371950" w:rsidP="003D75A6">
            <w:pPr>
              <w:pStyle w:val="a5"/>
              <w:tabs>
                <w:tab w:val="left" w:pos="1590"/>
                <w:tab w:val="left" w:pos="1695"/>
              </w:tabs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Отчетный </w:t>
            </w:r>
            <w:r w:rsidR="00371950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2021 </w:t>
            </w: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год</w:t>
            </w:r>
            <w:r w:rsidR="00371950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rPr>
          <w:trHeight w:val="600"/>
          <w:tblHeader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ConsPlusNormal"/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ConsPlusNormal"/>
              <w:tabs>
                <w:tab w:val="left" w:pos="709"/>
              </w:tabs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  <w:rPr>
                <w:rFonts w:cs="Times New Roman"/>
                <w:b/>
                <w:bCs/>
                <w:lang w:eastAsia="ru-RU"/>
              </w:rPr>
            </w:pPr>
            <w:r w:rsidRPr="003D75A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 xml:space="preserve">удельный вес численности населения в возрасте </w:t>
            </w:r>
            <w:r w:rsidRPr="003D75A6">
              <w:rPr>
                <w:rFonts w:cs="Times New Roman"/>
                <w:sz w:val="22"/>
                <w:szCs w:val="22"/>
                <w:lang w:eastAsia="ru-RU"/>
              </w:rPr>
              <w:br/>
              <w:t>5 – 18 лет, охваченного образованием, в общей численности населения в возрасте 5 –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доля педагогических работников муниципальных общеобразовательных организаций, имеющих высшую  и первую квалификационную категорию,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hanging="23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39,7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Старение кадров, педагоги аттестуются на соответствие должности</w:t>
            </w: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доля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доля обучающихся 16 – 18 лет, у которых сформировалась положительная мотивация к прохождению военной службы по призыву по результатам участия в пятидневных учебных сборах, в общем количестве участников этих сборов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166C6" w:rsidP="00E166C6">
            <w:pPr>
              <w:spacing w:line="240" w:lineRule="auto"/>
              <w:ind w:firstLine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507AF0" w:rsidP="003D75A6">
            <w:pPr>
              <w:spacing w:line="240" w:lineRule="auto"/>
              <w:ind w:firstLine="35"/>
            </w:pPr>
            <w:hyperlink r:id="rId6">
              <w:r w:rsidR="003D75A6" w:rsidRPr="00572108">
                <w:rPr>
                  <w:rStyle w:val="-"/>
                  <w:rFonts w:cs="Times New Roman"/>
                  <w:b/>
                  <w:bCs/>
                  <w:color w:val="auto"/>
                  <w:sz w:val="22"/>
                  <w:szCs w:val="22"/>
                  <w:lang w:eastAsia="ru-RU"/>
                </w:rPr>
                <w:t>Подпрограмма</w:t>
              </w:r>
            </w:hyperlink>
            <w:r w:rsidR="003D75A6" w:rsidRPr="003D75A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 «Развитие общего и дополнительного образования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166C6" w:rsidP="00E166C6">
            <w:pPr>
              <w:spacing w:line="240" w:lineRule="auto"/>
              <w:ind w:firstLine="0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</w:rPr>
            </w:pPr>
            <w:r w:rsidRPr="003D75A6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</w:rPr>
            </w:pPr>
            <w:r w:rsidRPr="003D75A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</w:rPr>
            </w:pPr>
            <w:r w:rsidRPr="003D75A6">
              <w:rPr>
                <w:rFonts w:cs="Times New Roman"/>
                <w:sz w:val="22"/>
                <w:szCs w:val="22"/>
              </w:rPr>
              <w:t>58,8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Предоставлены места всем желающим кроме </w:t>
            </w:r>
            <w:proofErr w:type="spellStart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с</w:t>
            </w:r>
            <w:proofErr w:type="gramStart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.М</w:t>
            </w:r>
            <w:proofErr w:type="gramEnd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едяны</w:t>
            </w:r>
            <w:proofErr w:type="spellEnd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 и с.Великорецкое (нет свободных площадей, </w:t>
            </w: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lastRenderedPageBreak/>
              <w:t xml:space="preserve">отсутствие </w:t>
            </w:r>
            <w:proofErr w:type="spellStart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возможностистроительства</w:t>
            </w:r>
            <w:proofErr w:type="spellEnd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)</w:t>
            </w: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 xml:space="preserve">доля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3D75A6">
              <w:rPr>
                <w:rFonts w:cs="Times New Roman"/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3D75A6">
              <w:rPr>
                <w:rFonts w:cs="Times New Roman"/>
                <w:sz w:val="22"/>
                <w:szCs w:val="22"/>
                <w:lang w:eastAsia="ru-RU"/>
              </w:rPr>
              <w:t xml:space="preserve"> обучающихся в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color w:val="00B050"/>
                <w:lang w:eastAsia="ru-RU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  <w:lang w:eastAsia="ru-RU"/>
              </w:rPr>
              <w:t>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color w:val="00B050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color w:val="00B050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hint="eastAsia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Количество несовершеннолетних в учреждениях дополнительного образования выросло. Посещают кружки по внеурочной деятельности в общеобразовательных организациях</w:t>
            </w: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ConsPlusNormal"/>
              <w:ind w:firstLine="35"/>
              <w:jc w:val="both"/>
              <w:rPr>
                <w:b/>
                <w:bCs/>
                <w:sz w:val="22"/>
                <w:szCs w:val="22"/>
              </w:rPr>
            </w:pPr>
            <w:r w:rsidRPr="003D75A6">
              <w:rPr>
                <w:b/>
                <w:bCs/>
                <w:sz w:val="22"/>
                <w:szCs w:val="22"/>
              </w:rPr>
              <w:t>Отдельное мероприятие «Реализация прав на получение общедоступного и бесплатного дошкольного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охват детей программами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72,7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73,5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b/>
                <w:bCs/>
                <w:sz w:val="22"/>
                <w:szCs w:val="22"/>
              </w:rPr>
              <w:t>Отдельное мероприятие «Реализация прав на получение общедоступного и бесплатного начального общего, основного общего,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</w:rPr>
            </w:pPr>
            <w:r w:rsidRPr="003D75A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</w:rPr>
            </w:pPr>
            <w:r w:rsidRPr="003D75A6">
              <w:rPr>
                <w:rFonts w:cs="Times New Roman"/>
                <w:sz w:val="22"/>
                <w:szCs w:val="22"/>
              </w:rPr>
              <w:t>90,3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Трое выпускников образовательных учреждений не получили аттестат, оставлены на повторное обучение</w:t>
            </w: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6"/>
              <w:ind w:firstLine="35"/>
              <w:jc w:val="both"/>
            </w:pPr>
            <w:r w:rsidRPr="003D75A6">
              <w:rPr>
                <w:rFonts w:ascii="Times New Roman" w:hAnsi="Times New Roman" w:cs="Times New Roman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</w:t>
            </w:r>
            <w:proofErr w:type="gramStart"/>
            <w:r w:rsidRPr="003D75A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D75A6" w:rsidRPr="003D75A6" w:rsidRDefault="003D75A6" w:rsidP="003D75A6">
            <w:pPr>
              <w:pStyle w:val="a6"/>
              <w:ind w:firstLine="35"/>
              <w:jc w:val="both"/>
            </w:pPr>
            <w:proofErr w:type="spellStart"/>
            <w:r w:rsidRPr="003D75A6">
              <w:rPr>
                <w:rFonts w:ascii="Times New Roman" w:hAnsi="Times New Roman" w:cs="Times New Roman"/>
              </w:rPr>
              <w:t>атегории</w:t>
            </w:r>
            <w:proofErr w:type="spellEnd"/>
          </w:p>
          <w:p w:rsidR="003D75A6" w:rsidRPr="003D75A6" w:rsidRDefault="003D75A6" w:rsidP="003D75A6">
            <w:pPr>
              <w:spacing w:line="240" w:lineRule="auto"/>
              <w:ind w:firstLine="35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6"/>
              <w:ind w:firstLine="35"/>
              <w:jc w:val="both"/>
            </w:pPr>
            <w:proofErr w:type="gramStart"/>
            <w:r w:rsidRPr="003D75A6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6"/>
              <w:ind w:firstLine="35"/>
              <w:jc w:val="both"/>
            </w:pPr>
            <w:proofErr w:type="gramStart"/>
            <w:r w:rsidRPr="003D75A6">
              <w:rPr>
                <w:rFonts w:ascii="Times New Roman" w:hAnsi="Times New Roman" w:cs="Times New Roman"/>
                <w:lang w:eastAsia="ru-RU"/>
              </w:rPr>
              <w:t xml:space="preserve">доля обучающихся с ограниченными возможностями здоровья в муниципальных общеобразовательных организациях, получающих общее образование на дому, получающих ежемесячную денежную компенсацию в размере стоимости бесплатного двухразового питания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6"/>
              <w:ind w:firstLine="35"/>
              <w:jc w:val="both"/>
            </w:pPr>
            <w:r w:rsidRPr="003D75A6">
              <w:rPr>
                <w:rFonts w:ascii="Times New Roman" w:hAnsi="Times New Roman" w:cs="Times New Roman"/>
                <w:color w:val="000000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  <w:rPr>
                <w:rFonts w:cs="Times New Roman"/>
                <w:b/>
                <w:bCs/>
              </w:rPr>
            </w:pPr>
            <w:r w:rsidRPr="003D75A6">
              <w:rPr>
                <w:rFonts w:cs="Times New Roman"/>
                <w:b/>
                <w:bCs/>
                <w:sz w:val="22"/>
                <w:szCs w:val="22"/>
              </w:rPr>
              <w:t xml:space="preserve">Отдельное мероприятие «Реализация прав на получение </w:t>
            </w:r>
            <w:r w:rsidRPr="003D75A6">
              <w:rPr>
                <w:rFonts w:cs="Times New Roman"/>
                <w:b/>
                <w:bCs/>
                <w:sz w:val="22"/>
                <w:szCs w:val="22"/>
              </w:rPr>
              <w:lastRenderedPageBreak/>
              <w:t>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 xml:space="preserve">удельный вес численности обучающихся по основным образовательным программам начального общего, основного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3D75A6">
              <w:rPr>
                <w:rFonts w:cs="Times New Roman"/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3D75A6">
              <w:rPr>
                <w:rFonts w:cs="Times New Roman"/>
                <w:sz w:val="22"/>
                <w:szCs w:val="22"/>
                <w:lang w:eastAsia="ru-RU"/>
              </w:rPr>
              <w:t xml:space="preserve"> обучающихся по основным образовательным программам начального общего,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6"/>
              <w:ind w:firstLine="35"/>
              <w:jc w:val="both"/>
            </w:pPr>
            <w:r w:rsidRPr="003D75A6">
              <w:rPr>
                <w:rFonts w:ascii="Times New Roman" w:hAnsi="Times New Roman" w:cs="Times New Roman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</w:p>
          <w:p w:rsidR="003D75A6" w:rsidRPr="003D75A6" w:rsidRDefault="003D75A6" w:rsidP="003D75A6">
            <w:pPr>
              <w:spacing w:line="240" w:lineRule="auto"/>
              <w:ind w:firstLine="35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b/>
                <w:bCs/>
                <w:spacing w:val="-4"/>
                <w:sz w:val="22"/>
                <w:szCs w:val="22"/>
                <w:lang w:eastAsia="ru-RU"/>
              </w:rPr>
              <w:t>Отдельное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pacing w:val="-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spacing w:val="-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spacing w:val="-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spacing w:val="-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pacing w:val="-4"/>
                <w:highlight w:val="yellow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spacing w:val="-4"/>
                <w:lang w:eastAsia="ru-RU"/>
              </w:rPr>
            </w:pPr>
            <w:r w:rsidRPr="003D75A6">
              <w:rPr>
                <w:rFonts w:cs="Times New Roman"/>
                <w:spacing w:val="-4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pacing w:val="-4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spacing w:val="-4"/>
                <w:lang w:eastAsia="ru-RU"/>
              </w:rPr>
            </w:pPr>
            <w:r w:rsidRPr="003D75A6">
              <w:rPr>
                <w:rFonts w:cs="Times New Roman"/>
                <w:spacing w:val="-4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spacing w:val="-4"/>
                <w:lang w:eastAsia="ru-RU"/>
              </w:rPr>
            </w:pPr>
            <w:r w:rsidRPr="003D75A6">
              <w:rPr>
                <w:rFonts w:cs="Times New Roman"/>
                <w:spacing w:val="-4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spacing w:val="-4"/>
                <w:lang w:eastAsia="ru-RU"/>
              </w:rPr>
            </w:pPr>
            <w:r w:rsidRPr="003D75A6">
              <w:rPr>
                <w:rFonts w:cs="Times New Roman"/>
                <w:spacing w:val="-4"/>
                <w:sz w:val="22"/>
                <w:szCs w:val="22"/>
                <w:lang w:eastAsia="ru-RU"/>
              </w:rPr>
              <w:t xml:space="preserve">1.5.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</w:rPr>
              <w:t>Отдельное мероприятие «Реализация инвестиционных программ и проектов развития общественной инфраструктуры муниципальных образований в Кировской области».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spacing w:val="-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spacing w:val="-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spacing w:val="-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pacing w:val="-4"/>
                <w:highlight w:val="yellow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>Количество реализованных инвестиционных программ (муниципальных проектов) по строительству (реконструкции), ремонту и благоустройству объектов общественной инфраструктуры муниципального образования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pacing w:val="-4"/>
                <w:lang w:eastAsia="ru-RU"/>
              </w:rPr>
            </w:pPr>
            <w:r w:rsidRPr="003D75A6">
              <w:rPr>
                <w:rFonts w:cs="Times New Roman"/>
                <w:color w:val="000000"/>
                <w:spacing w:val="-4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color w:val="000000"/>
                <w:spacing w:val="-4"/>
                <w:lang w:eastAsia="ru-RU"/>
              </w:rPr>
            </w:pPr>
            <w:r w:rsidRPr="003D75A6">
              <w:rPr>
                <w:rFonts w:cs="Times New Roman"/>
                <w:color w:val="000000"/>
                <w:spacing w:val="-4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color w:val="000000"/>
                <w:spacing w:val="-4"/>
                <w:lang w:eastAsia="ru-RU"/>
              </w:rPr>
            </w:pPr>
            <w:r w:rsidRPr="003D75A6">
              <w:rPr>
                <w:rFonts w:cs="Times New Roman"/>
                <w:color w:val="000000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color w:val="000000"/>
                <w:spacing w:val="-4"/>
                <w:lang w:eastAsia="ru-RU"/>
              </w:rPr>
            </w:pPr>
            <w:r w:rsidRPr="003D75A6">
              <w:rPr>
                <w:rFonts w:cs="Times New Roman"/>
                <w:color w:val="000000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507AF0" w:rsidP="003D75A6">
            <w:pPr>
              <w:spacing w:line="240" w:lineRule="auto"/>
              <w:ind w:firstLine="35"/>
            </w:pPr>
            <w:hyperlink r:id="rId7">
              <w:r w:rsidR="003D75A6" w:rsidRPr="00572108">
                <w:rPr>
                  <w:rStyle w:val="-"/>
                  <w:rFonts w:cs="Times New Roman"/>
                  <w:b/>
                  <w:bCs/>
                  <w:color w:val="auto"/>
                  <w:sz w:val="22"/>
                  <w:szCs w:val="22"/>
                </w:rPr>
                <w:t>Подпрограмма</w:t>
              </w:r>
            </w:hyperlink>
            <w:r w:rsidR="003D75A6" w:rsidRPr="0057210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D75A6" w:rsidRPr="003D75A6">
              <w:rPr>
                <w:rFonts w:cs="Times New Roman"/>
                <w:b/>
                <w:bCs/>
                <w:sz w:val="22"/>
                <w:szCs w:val="22"/>
              </w:rPr>
              <w:t>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ConsPlusNormal"/>
              <w:ind w:firstLine="35"/>
              <w:jc w:val="both"/>
              <w:rPr>
                <w:sz w:val="22"/>
                <w:szCs w:val="22"/>
              </w:rPr>
            </w:pPr>
            <w:r w:rsidRPr="003D75A6">
              <w:rPr>
                <w:sz w:val="22"/>
                <w:szCs w:val="22"/>
              </w:rPr>
              <w:t>отношение среднемесячной заработной платы педагогических работников образовательных организаций, реализующих программы дошкольного образования за текущий год, к среднемесячной заработной плате данной категории работников за предыдущий год</w:t>
            </w:r>
          </w:p>
          <w:p w:rsidR="003D75A6" w:rsidRPr="003D75A6" w:rsidRDefault="003D75A6" w:rsidP="003D75A6">
            <w:pPr>
              <w:pStyle w:val="ConsPlusNormal"/>
              <w:ind w:firstLine="35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52E53" w:rsidP="00E52E53">
            <w:pPr>
              <w:spacing w:line="240" w:lineRule="auto"/>
              <w:ind w:firstLine="0"/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109,3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52E53" w:rsidP="00E52E53">
            <w:pPr>
              <w:spacing w:line="240" w:lineRule="auto"/>
              <w:ind w:firstLine="0"/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110,5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ConsPlusNormal"/>
              <w:ind w:firstLine="35"/>
              <w:jc w:val="both"/>
              <w:rPr>
                <w:sz w:val="22"/>
                <w:szCs w:val="22"/>
              </w:rPr>
            </w:pPr>
            <w:r w:rsidRPr="003D75A6">
              <w:rPr>
                <w:sz w:val="22"/>
                <w:szCs w:val="22"/>
              </w:rPr>
              <w:t>отношение среднемесячной заработной платы педагогических работников образовательных организаций общего образования за текущий год, к средней заработной плате данной категории работников за предыдущий год</w:t>
            </w:r>
          </w:p>
          <w:p w:rsidR="003D75A6" w:rsidRPr="003D75A6" w:rsidRDefault="003D75A6" w:rsidP="003D75A6">
            <w:pPr>
              <w:pStyle w:val="ConsPlusNormal"/>
              <w:ind w:firstLine="35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52E53" w:rsidP="00E52E53">
            <w:pPr>
              <w:spacing w:line="240" w:lineRule="auto"/>
              <w:ind w:firstLine="0"/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112,3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52E53" w:rsidP="00E52E53">
            <w:pPr>
              <w:spacing w:line="240" w:lineRule="auto"/>
              <w:ind w:firstLine="0"/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108,4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ConsPlusNormal"/>
              <w:ind w:firstLine="35"/>
              <w:jc w:val="both"/>
              <w:rPr>
                <w:sz w:val="22"/>
                <w:szCs w:val="22"/>
              </w:rPr>
            </w:pPr>
            <w:r w:rsidRPr="003D75A6">
              <w:rPr>
                <w:sz w:val="22"/>
                <w:szCs w:val="22"/>
              </w:rPr>
              <w:t>отношение среднемесячной заработной платы педагогических работников организаций дополнительного образования за текущий год к средней данной категории работников за предыдущий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52E53" w:rsidP="00E52E53">
            <w:pPr>
              <w:spacing w:line="240" w:lineRule="auto"/>
              <w:ind w:firstLine="0"/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113,9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E52E53" w:rsidP="00E52E53">
            <w:pPr>
              <w:spacing w:line="240" w:lineRule="auto"/>
              <w:ind w:firstLine="0"/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</w:t>
            </w:r>
            <w:r w:rsidR="003D75A6" w:rsidRPr="003D75A6">
              <w:rPr>
                <w:rFonts w:cs="Times New Roman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b/>
                <w:bCs/>
                <w:sz w:val="22"/>
                <w:szCs w:val="22"/>
              </w:rPr>
              <w:t>Отдельное мероприятие «Выявление и поддержка лучших педагогических работников в сфере образования, привлечение в отрасль молодых специалистов и специалистов, работающих в сельских населенных пунктах»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</w:rPr>
              <w:t>удельный вес численности руководителей муниципальных дошкольных образовательных организаций,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указанных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</w:rPr>
            </w:pPr>
            <w:r w:rsidRPr="003D75A6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</w:rPr>
            </w:pPr>
            <w:r w:rsidRPr="003D75A6">
              <w:rPr>
                <w:rFonts w:cs="Times New Roman"/>
                <w:sz w:val="22"/>
                <w:szCs w:val="22"/>
              </w:rPr>
              <w:t>20,7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572108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572108" w:rsidRDefault="003D75A6" w:rsidP="003D75A6">
            <w:pPr>
              <w:pStyle w:val="a6"/>
              <w:ind w:firstLine="35"/>
              <w:jc w:val="both"/>
            </w:pPr>
            <w:r w:rsidRPr="00572108">
              <w:rPr>
                <w:rFonts w:ascii="Times New Roman" w:hAnsi="Times New Roman" w:cs="Times New Roman"/>
                <w:b/>
                <w:bCs/>
              </w:rPr>
              <w:t>Отдельное мероприятие в рамках реализации регионального проекта «Современная школа» на территории Юрьянского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>Количество педагогических работников образовательных организаций, для которых в ЦНППМ Института разработаны индивидуальные образовательные маршруты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>Количество педагогических работников общеобразовательных организаций, прошедших повышение квалификации в ЦНППМ  Института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>Количество образовательных организаций муниципального района/городского или муниципального округа, принявших участие в программах повышения квалификации управленческих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>Количество общеобразовательных организаций муниципального района/городского или муниципального округа, реализующих целевую модель наставничества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color w:val="000000"/>
                <w:sz w:val="22"/>
                <w:szCs w:val="22"/>
              </w:rPr>
              <w:t xml:space="preserve">Количество общеобразовательных организаций, управленческие команды которых вовлечены в систему </w:t>
            </w:r>
            <w:proofErr w:type="spellStart"/>
            <w:r w:rsidRPr="003D75A6">
              <w:rPr>
                <w:rFonts w:cs="Times New Roman"/>
                <w:color w:val="000000"/>
                <w:sz w:val="22"/>
                <w:szCs w:val="22"/>
              </w:rPr>
              <w:t>менторства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3D75A6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  <w:rPr>
                <w:rFonts w:cs="Times New Roman"/>
                <w:b/>
                <w:bCs/>
                <w:lang w:eastAsia="ru-RU"/>
              </w:rPr>
            </w:pPr>
            <w:r w:rsidRPr="003D75A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Отдельное мероприятие «Организация отдыха и оздоровления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1F7474" w:rsidRDefault="003D75A6" w:rsidP="003D75A6">
            <w:pPr>
              <w:spacing w:line="240" w:lineRule="auto"/>
              <w:ind w:firstLine="35"/>
            </w:pPr>
            <w:r w:rsidRPr="001F7474">
              <w:rPr>
                <w:rFonts w:cs="Times New Roman"/>
                <w:sz w:val="22"/>
                <w:szCs w:val="22"/>
              </w:rPr>
              <w:t>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color w:val="2F5496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color w:val="2F5496"/>
                <w:lang w:eastAsia="ru-RU"/>
              </w:rPr>
            </w:pPr>
            <w:r w:rsidRPr="003D75A6">
              <w:rPr>
                <w:rFonts w:cs="Times New Roman"/>
                <w:color w:val="2F5496"/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ascii="Times New Roman" w:eastAsia="Times New Roman" w:hAnsi="Times New Roman" w:cs="Calibri"/>
                <w:color w:val="000000"/>
              </w:rPr>
            </w:pP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Из-за ограничительных мероприятий по предотвращению </w:t>
            </w:r>
            <w:proofErr w:type="spellStart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t xml:space="preserve"> инфекции </w:t>
            </w:r>
            <w:r w:rsidRPr="003D75A6">
              <w:rPr>
                <w:rFonts w:ascii="Times New Roman" w:eastAsia="Times New Roman" w:hAnsi="Times New Roman" w:cs="Calibri"/>
                <w:color w:val="000000"/>
                <w:sz w:val="22"/>
                <w:szCs w:val="22"/>
              </w:rPr>
              <w:lastRenderedPageBreak/>
              <w:t>оздоровительный лагерь в осенний период отменен</w:t>
            </w: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Отдельное мероприятие «Развитие системы патриотического воспитания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left="-62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</w:rPr>
              <w:t>удельный вес детей и молодежи в возрасте от 8 до 18 лет, участвующих в работе патриотических объединений, в общей численности детей и молодежи в возрасте от 8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left="-62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доля молодых людей от 14 до 18 лет, изъявивших желание служить в армии, от общего количества обучающихся, подлежащих прохождению учебных сборов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%</w:t>
            </w:r>
          </w:p>
          <w:p w:rsidR="003D75A6" w:rsidRPr="003D75A6" w:rsidRDefault="003D75A6" w:rsidP="003D75A6">
            <w:pPr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92,1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left="-62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  <w:rPr>
                <w:rFonts w:cs="Times New Roman"/>
                <w:b/>
                <w:bCs/>
                <w:lang w:eastAsia="ru-RU"/>
              </w:rPr>
            </w:pPr>
            <w:r w:rsidRPr="003D75A6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  <w:tr w:rsidR="00E052B5" w:rsidRPr="003D75A6" w:rsidTr="00E052B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ind w:left="-62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ind w:firstLine="35"/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Количество районных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napToGrid w:val="0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D75A6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A6" w:rsidRPr="003D75A6" w:rsidRDefault="003D75A6" w:rsidP="003D75A6">
            <w:pPr>
              <w:pStyle w:val="a5"/>
              <w:rPr>
                <w:rFonts w:eastAsia="Times New Roman" w:cs="Calibri"/>
                <w:color w:val="000000"/>
              </w:rPr>
            </w:pPr>
          </w:p>
        </w:tc>
      </w:tr>
    </w:tbl>
    <w:p w:rsidR="003D75A6" w:rsidRPr="003D75A6" w:rsidRDefault="003D75A6" w:rsidP="003D75A6">
      <w:pPr>
        <w:pStyle w:val="ConsPlusNormal"/>
        <w:tabs>
          <w:tab w:val="left" w:pos="284"/>
        </w:tabs>
        <w:spacing w:after="480"/>
        <w:jc w:val="center"/>
        <w:rPr>
          <w:sz w:val="22"/>
          <w:szCs w:val="22"/>
        </w:rPr>
      </w:pPr>
    </w:p>
    <w:p w:rsidR="003D75A6" w:rsidRDefault="003D75A6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</w:rPr>
      </w:pPr>
    </w:p>
    <w:p w:rsidR="00566EBF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</w:rPr>
      </w:pPr>
    </w:p>
    <w:p w:rsidR="00566EBF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</w:rPr>
      </w:pPr>
    </w:p>
    <w:p w:rsidR="00566EBF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</w:rPr>
      </w:pPr>
    </w:p>
    <w:p w:rsidR="00566EBF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</w:rPr>
      </w:pPr>
    </w:p>
    <w:p w:rsidR="00566EBF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</w:rPr>
      </w:pPr>
    </w:p>
    <w:p w:rsidR="00566EBF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</w:rPr>
        <w:sectPr w:rsidR="00566EBF" w:rsidSect="001F7474">
          <w:pgSz w:w="16838" w:h="11906" w:orient="landscape"/>
          <w:pgMar w:top="709" w:right="425" w:bottom="1276" w:left="425" w:header="709" w:footer="709" w:gutter="0"/>
          <w:cols w:space="708"/>
          <w:docGrid w:linePitch="360"/>
        </w:sectPr>
      </w:pPr>
    </w:p>
    <w:p w:rsidR="00566EBF" w:rsidRPr="006F7126" w:rsidRDefault="00566EBF" w:rsidP="00566EBF">
      <w:pPr>
        <w:jc w:val="center"/>
      </w:pPr>
      <w:r w:rsidRPr="006F7126">
        <w:rPr>
          <w:rFonts w:cs="Times New Roman"/>
          <w:b/>
          <w:bCs/>
        </w:rPr>
        <w:lastRenderedPageBreak/>
        <w:t xml:space="preserve">Муниципальная программа «Управление муниципальными финансами и регулирование межбюджетных отношений» </w:t>
      </w:r>
    </w:p>
    <w:p w:rsidR="00620AF6" w:rsidRPr="006F7126" w:rsidRDefault="00620AF6" w:rsidP="00620AF6">
      <w:pPr>
        <w:widowControl/>
        <w:suppressAutoHyphens w:val="0"/>
        <w:autoSpaceDE/>
        <w:spacing w:line="240" w:lineRule="auto"/>
        <w:ind w:firstLine="567"/>
        <w:jc w:val="left"/>
      </w:pPr>
      <w:r w:rsidRPr="006F7126">
        <w:t>Муниципальная программа «Управление муниципальными финансами и регулирование межбюджетных отношений» утверждена постановлением администрации Юрьянского района от 13.11.2020 № 215 «Об утверждении муниципальной программы Юрьянского района «Управление муниципальными финансами и регулирование межбюджетных отношений»» (с последующими дополнениями и изменениями).</w:t>
      </w:r>
    </w:p>
    <w:p w:rsidR="00620AF6" w:rsidRPr="006F7126" w:rsidRDefault="00620AF6" w:rsidP="00620AF6">
      <w:pPr>
        <w:widowControl/>
        <w:suppressAutoHyphens w:val="0"/>
        <w:autoSpaceDE/>
        <w:spacing w:line="240" w:lineRule="auto"/>
        <w:ind w:firstLine="567"/>
        <w:jc w:val="left"/>
        <w:rPr>
          <w:b/>
        </w:rPr>
      </w:pPr>
      <w:r w:rsidRPr="006F7126">
        <w:rPr>
          <w:b/>
        </w:rPr>
        <w:t>Целью программы является проведение финансовой, бюджетной,  налоговой  политики на территории Юрьянского района.</w:t>
      </w:r>
    </w:p>
    <w:p w:rsidR="00620AF6" w:rsidRPr="006F7126" w:rsidRDefault="00620AF6" w:rsidP="00620AF6">
      <w:pPr>
        <w:widowControl/>
        <w:suppressAutoHyphens w:val="0"/>
        <w:autoSpaceDE/>
        <w:spacing w:line="240" w:lineRule="auto"/>
        <w:ind w:firstLine="567"/>
        <w:jc w:val="left"/>
      </w:pPr>
      <w:r w:rsidRPr="006F7126">
        <w:t>Задачи программы: организация бюджетного процесса;  обеспечение  сбалансированности  и устойчивости бюджетной системы.</w:t>
      </w:r>
    </w:p>
    <w:p w:rsidR="00620AF6" w:rsidRPr="006F7126" w:rsidRDefault="00620AF6" w:rsidP="00620AF6">
      <w:pPr>
        <w:widowControl/>
        <w:suppressAutoHyphens w:val="0"/>
        <w:autoSpaceDE/>
        <w:spacing w:line="240" w:lineRule="auto"/>
        <w:ind w:firstLine="567"/>
        <w:jc w:val="left"/>
      </w:pPr>
      <w:r w:rsidRPr="006F7126">
        <w:t>Финансирование программных мероприятий осуществлялось за счет средств районного и областного бюджета. Все мероприятия программы, запланированные на 2021 год, выполнены.</w:t>
      </w:r>
    </w:p>
    <w:p w:rsidR="00961B14" w:rsidRPr="006F7126" w:rsidRDefault="00961B14" w:rsidP="00961B14">
      <w:pPr>
        <w:spacing w:line="240" w:lineRule="auto"/>
        <w:ind w:firstLine="697"/>
        <w:jc w:val="center"/>
        <w:rPr>
          <w:b/>
        </w:rPr>
      </w:pPr>
    </w:p>
    <w:p w:rsidR="00B32B10" w:rsidRPr="006F7126" w:rsidRDefault="00B32B10" w:rsidP="00961B14">
      <w:pPr>
        <w:spacing w:line="240" w:lineRule="auto"/>
        <w:ind w:firstLine="697"/>
        <w:jc w:val="center"/>
        <w:rPr>
          <w:b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B32B10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</w:rPr>
        <w:sectPr w:rsidR="00B32B10" w:rsidSect="00566EBF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:rsidR="00961B14" w:rsidRPr="006F7126" w:rsidRDefault="00961B14" w:rsidP="00961B14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lastRenderedPageBreak/>
        <w:t>Отчет за 2021 год</w:t>
      </w:r>
    </w:p>
    <w:p w:rsidR="00961B14" w:rsidRPr="006F7126" w:rsidRDefault="00961B14" w:rsidP="00961B14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об исполнении плана реализации муниципальной программы</w:t>
      </w:r>
    </w:p>
    <w:p w:rsidR="00961B14" w:rsidRPr="006F7126" w:rsidRDefault="00961B14" w:rsidP="00961B14">
      <w:pPr>
        <w:spacing w:line="240" w:lineRule="auto"/>
        <w:ind w:firstLine="697"/>
        <w:jc w:val="center"/>
      </w:pPr>
      <w:r w:rsidRPr="006F7126">
        <w:rPr>
          <w:b/>
        </w:rPr>
        <w:t>«</w:t>
      </w:r>
      <w:r w:rsidRPr="006F7126">
        <w:rPr>
          <w:rFonts w:cs="Times New Roman"/>
          <w:b/>
          <w:bCs/>
        </w:rPr>
        <w:t>Управление муниципальными финансами и регулирование межбюджетных отношений</w:t>
      </w:r>
      <w:r w:rsidRPr="006F7126">
        <w:rPr>
          <w:b/>
        </w:rPr>
        <w:t>»</w:t>
      </w:r>
    </w:p>
    <w:tbl>
      <w:tblPr>
        <w:tblW w:w="16034" w:type="dxa"/>
        <w:tblInd w:w="92" w:type="dxa"/>
        <w:tblLook w:val="04A0"/>
      </w:tblPr>
      <w:tblGrid>
        <w:gridCol w:w="4694"/>
        <w:gridCol w:w="1985"/>
        <w:gridCol w:w="1417"/>
        <w:gridCol w:w="1526"/>
        <w:gridCol w:w="1309"/>
        <w:gridCol w:w="3119"/>
        <w:gridCol w:w="1984"/>
      </w:tblGrid>
      <w:tr w:rsidR="009039D7" w:rsidRPr="00B32B10" w:rsidTr="002279EB">
        <w:trPr>
          <w:trHeight w:val="27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B32B10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Источники   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Плановые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</w:t>
            </w: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кие      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расходы  </w:t>
            </w:r>
          </w:p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Отношение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фактических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расходов  </w:t>
            </w:r>
          </w:p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 плановым</w:t>
            </w:r>
          </w:p>
          <w:p w:rsidR="009039D7" w:rsidRPr="00B32B10" w:rsidRDefault="009039D7" w:rsidP="009039D7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расходам,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Отметка о</w:t>
            </w:r>
          </w:p>
        </w:tc>
      </w:tr>
      <w:tr w:rsidR="009039D7" w:rsidRPr="00B32B10" w:rsidTr="002279EB">
        <w:trPr>
          <w:trHeight w:val="270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B32B10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выполнении</w:t>
            </w:r>
            <w:proofErr w:type="gramEnd"/>
          </w:p>
        </w:tc>
      </w:tr>
      <w:tr w:rsidR="009039D7" w:rsidRPr="00B32B10" w:rsidTr="002279EB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B32B10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программы,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(выполнено/</w:t>
            </w:r>
            <w:proofErr w:type="gramEnd"/>
          </w:p>
        </w:tc>
      </w:tr>
      <w:tr w:rsidR="009039D7" w:rsidRPr="00B32B10" w:rsidTr="002279EB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B32B10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(краткое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выполнено)</w:t>
            </w:r>
          </w:p>
        </w:tc>
      </w:tr>
      <w:tr w:rsidR="009039D7" w:rsidRPr="00B32B10" w:rsidTr="002279EB">
        <w:trPr>
          <w:trHeight w:val="27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D7" w:rsidRPr="00B32B10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30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описание)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B32B10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2B10" w:rsidRPr="00B32B10" w:rsidTr="009039D7">
        <w:trPr>
          <w:trHeight w:val="375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Юрьянского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53711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53709,8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B32B10" w:rsidRPr="00B32B10" w:rsidTr="009039D7">
        <w:trPr>
          <w:trHeight w:val="300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4194,7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4194,7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B10" w:rsidRPr="00B32B10" w:rsidTr="009039D7">
        <w:trPr>
          <w:trHeight w:val="405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49516,3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49515,1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2B10" w:rsidRPr="00B32B10" w:rsidTr="009039D7">
        <w:trPr>
          <w:trHeight w:val="64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проекта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B32B10" w:rsidRPr="00B32B10" w:rsidTr="009039D7">
        <w:trPr>
          <w:trHeight w:val="315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"Исполнение районного бюджета"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7122,5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7121,4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99,98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Обеспечение бесперебойной работы по организации бюджетного процесса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B32B10" w:rsidRPr="00B32B10" w:rsidTr="009039D7">
        <w:trPr>
          <w:trHeight w:val="300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2B10" w:rsidRPr="00B32B10" w:rsidTr="009039D7">
        <w:trPr>
          <w:trHeight w:val="315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7122,5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7121,4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99,98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2B10" w:rsidRPr="00B32B10" w:rsidTr="009039D7">
        <w:trPr>
          <w:trHeight w:val="57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"Управление муниципальным внутренним долгом Юрьянского района"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205,7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205,6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99,95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Отсутствие задолженности по процентным платежам перед банком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B32B10" w:rsidRPr="00B32B10" w:rsidTr="009039D7">
        <w:trPr>
          <w:trHeight w:val="58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2B10" w:rsidRPr="00B32B10" w:rsidTr="009039D7">
        <w:trPr>
          <w:trHeight w:val="55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205,7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205,6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99,95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2B10" w:rsidRPr="00B32B10" w:rsidTr="009039D7">
        <w:trPr>
          <w:trHeight w:val="85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бюджетной отчетности об исполнении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B32B10" w:rsidRPr="00B32B10" w:rsidTr="009039D7">
        <w:trPr>
          <w:trHeight w:val="79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"Осуществление </w:t>
            </w:r>
            <w:proofErr w:type="gramStart"/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исполнением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B32B10" w:rsidRPr="00B32B10" w:rsidTr="009039D7">
        <w:trPr>
          <w:trHeight w:val="30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"Выравнивание финансовых возможностей муниципальных </w:t>
            </w: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образований Юрьянского района по осуществлению органами местного самоуправления Кировской области полномочий по решению вопросов местного значения"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4707,7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4707,7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Распределены дотации на выравнивание бюджетн</w:t>
            </w:r>
            <w:r w:rsidR="00934DA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="00934DA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обеспеченности </w:t>
            </w: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между бюджетами городских и сельских поселений на осуществление органами местного самоуправления Юрьянского района Кировской области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B32B10" w:rsidRPr="00B32B10" w:rsidTr="009039D7">
        <w:trPr>
          <w:trHeight w:val="30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4194,7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4194,7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2B10" w:rsidRPr="00B32B10" w:rsidTr="009039D7">
        <w:trPr>
          <w:trHeight w:val="124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2B10" w:rsidRPr="00B32B10" w:rsidTr="009039D7">
        <w:trPr>
          <w:trHeight w:val="30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"Предоставление межбюджетных трансфертов бюджетам городских и сельских поселений из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41675,1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41675,1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Обеспечена сбалансированность бюджетов поселений, отсутствие задолженности по оплате труда, решение неотложных вопросов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B32B10" w:rsidRPr="00B32B10" w:rsidTr="009039D7">
        <w:trPr>
          <w:trHeight w:val="30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2B10" w:rsidRPr="00B32B10" w:rsidTr="009039D7">
        <w:trPr>
          <w:trHeight w:val="45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41675,1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41675,1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righ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6EBF" w:rsidRPr="006F7126" w:rsidRDefault="00566EBF" w:rsidP="00620AF6">
      <w:pPr>
        <w:widowControl/>
        <w:suppressAutoHyphens w:val="0"/>
        <w:autoSpaceDE/>
        <w:spacing w:line="240" w:lineRule="auto"/>
        <w:ind w:firstLine="567"/>
        <w:jc w:val="left"/>
      </w:pPr>
    </w:p>
    <w:p w:rsidR="00B32B10" w:rsidRPr="006F7126" w:rsidRDefault="00B32B10" w:rsidP="00B32B10">
      <w:pPr>
        <w:spacing w:line="240" w:lineRule="auto"/>
        <w:ind w:firstLine="0"/>
        <w:jc w:val="center"/>
        <w:rPr>
          <w:b/>
        </w:rPr>
      </w:pPr>
      <w:r w:rsidRPr="006F7126">
        <w:rPr>
          <w:b/>
        </w:rPr>
        <w:t>Сведения</w:t>
      </w:r>
    </w:p>
    <w:p w:rsidR="00B32B10" w:rsidRPr="006F7126" w:rsidRDefault="00B32B10" w:rsidP="00B32B10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</w:t>
      </w:r>
      <w:proofErr w:type="gramStart"/>
      <w:r w:rsidRPr="006F7126">
        <w:rPr>
          <w:b/>
        </w:rPr>
        <w:t>значений целевых показателей эффективности реализации муниципальной программы</w:t>
      </w:r>
      <w:proofErr w:type="gramEnd"/>
    </w:p>
    <w:p w:rsidR="00B32B10" w:rsidRPr="006F7126" w:rsidRDefault="00B32B10" w:rsidP="00B32B10">
      <w:pPr>
        <w:pStyle w:val="ConsPlusNormal"/>
        <w:tabs>
          <w:tab w:val="left" w:pos="284"/>
        </w:tabs>
        <w:spacing w:after="480"/>
        <w:jc w:val="center"/>
        <w:rPr>
          <w:b/>
          <w:color w:val="000000"/>
          <w:sz w:val="24"/>
          <w:szCs w:val="24"/>
        </w:rPr>
      </w:pPr>
      <w:r w:rsidRPr="006F7126">
        <w:rPr>
          <w:b/>
          <w:color w:val="000000"/>
          <w:sz w:val="24"/>
          <w:szCs w:val="24"/>
        </w:rPr>
        <w:t xml:space="preserve"> «</w:t>
      </w:r>
      <w:r w:rsidRPr="006F7126">
        <w:rPr>
          <w:b/>
          <w:bCs/>
          <w:sz w:val="24"/>
          <w:szCs w:val="24"/>
        </w:rPr>
        <w:t>Управление муниципальными финансами и регулирование межбюджетных отношений</w:t>
      </w:r>
      <w:r w:rsidRPr="006F7126">
        <w:rPr>
          <w:b/>
          <w:color w:val="000000"/>
          <w:sz w:val="24"/>
          <w:szCs w:val="24"/>
        </w:rPr>
        <w:t xml:space="preserve">» </w:t>
      </w:r>
    </w:p>
    <w:tbl>
      <w:tblPr>
        <w:tblW w:w="16112" w:type="dxa"/>
        <w:tblInd w:w="92" w:type="dxa"/>
        <w:tblLook w:val="04A0"/>
      </w:tblPr>
      <w:tblGrid>
        <w:gridCol w:w="590"/>
        <w:gridCol w:w="6104"/>
        <w:gridCol w:w="1446"/>
        <w:gridCol w:w="2224"/>
        <w:gridCol w:w="408"/>
        <w:gridCol w:w="646"/>
        <w:gridCol w:w="1383"/>
        <w:gridCol w:w="3311"/>
      </w:tblGrid>
      <w:tr w:rsidR="00B32B10" w:rsidRPr="00B32B10" w:rsidTr="009F7B60">
        <w:trPr>
          <w:trHeight w:val="31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N</w:t>
            </w:r>
          </w:p>
        </w:tc>
        <w:tc>
          <w:tcPr>
            <w:tcW w:w="6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Наименование        программы,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C522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 е</w:t>
            </w:r>
            <w:r w:rsidR="00B32B10" w:rsidRPr="00B32B10">
              <w:rPr>
                <w:rFonts w:cs="Times New Roman"/>
                <w:color w:val="000000"/>
                <w:lang w:eastAsia="ru-RU"/>
              </w:rPr>
              <w:t>диница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B32B10" w:rsidRDefault="009F7B60" w:rsidP="009F7B6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                            </w:t>
            </w:r>
            <w:r w:rsidR="00B32B10" w:rsidRPr="00B32B10">
              <w:rPr>
                <w:rFonts w:cs="Times New Roman"/>
                <w:color w:val="000000"/>
                <w:lang w:eastAsia="ru-RU"/>
              </w:rPr>
              <w:t>Значение показателей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Обоснование  </w:t>
            </w:r>
          </w:p>
        </w:tc>
      </w:tr>
      <w:tr w:rsidR="00B32B10" w:rsidRPr="00B32B10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B32B10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B32B10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  наименование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  отклонений  </w:t>
            </w:r>
          </w:p>
        </w:tc>
      </w:tr>
      <w:tr w:rsidR="00B32B10" w:rsidRPr="00B32B10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   показателя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   значений   </w:t>
            </w:r>
          </w:p>
        </w:tc>
      </w:tr>
      <w:tr w:rsidR="00B32B10" w:rsidRPr="00B32B10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  показателя  </w:t>
            </w:r>
          </w:p>
        </w:tc>
      </w:tr>
      <w:tr w:rsidR="00B32B10" w:rsidRPr="00B32B10" w:rsidTr="009F7B60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   на конец   </w:t>
            </w:r>
          </w:p>
        </w:tc>
      </w:tr>
      <w:tr w:rsidR="00B32B10" w:rsidRPr="00B32B10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год,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32B10" w:rsidRPr="00B32B10" w:rsidRDefault="0037195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О</w:t>
            </w:r>
            <w:r w:rsidR="00B32B10" w:rsidRPr="00B32B10">
              <w:rPr>
                <w:rFonts w:cs="Times New Roman"/>
                <w:color w:val="000000"/>
                <w:lang w:eastAsia="ru-RU"/>
              </w:rPr>
              <w:t>тчетный</w:t>
            </w:r>
            <w:r>
              <w:rPr>
                <w:rFonts w:cs="Times New Roman"/>
                <w:color w:val="000000"/>
                <w:lang w:eastAsia="ru-RU"/>
              </w:rPr>
              <w:t xml:space="preserve"> 2021 </w:t>
            </w:r>
            <w:r w:rsidR="00B32B10" w:rsidRPr="00B32B10">
              <w:rPr>
                <w:rFonts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отчетного года</w:t>
            </w:r>
          </w:p>
        </w:tc>
      </w:tr>
      <w:tr w:rsidR="00B32B10" w:rsidRPr="00B32B10" w:rsidTr="009F7B60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предшествующий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(при наличии)</w:t>
            </w:r>
          </w:p>
        </w:tc>
      </w:tr>
      <w:tr w:rsidR="00B32B10" w:rsidRPr="00B32B10" w:rsidTr="009F7B60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E73445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E73445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494E0D">
              <w:rPr>
                <w:rFonts w:cs="Times New Roman"/>
                <w:sz w:val="22"/>
                <w:szCs w:val="22"/>
                <w:lang w:eastAsia="ru-RU"/>
              </w:rPr>
              <w:t>отчетному (2020)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lang w:eastAsia="ru-RU"/>
              </w:rPr>
              <w:t xml:space="preserve"> факт 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2B10" w:rsidRPr="00B32B10" w:rsidTr="009F7B60">
        <w:trPr>
          <w:trHeight w:val="11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Юрьянского района</w:t>
            </w: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«Управление  муниципальными </w:t>
            </w: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финансами   и регулирование    </w:t>
            </w:r>
            <w:r w:rsidRPr="00B32B1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межбюджетных     отношений»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"Составление проекта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Составление проекта районного              бюджета в установленные сроки           в соответствии  с бюджетным        </w:t>
            </w: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законодательством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56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"Исполнение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5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Соблюдение сроков утверждения  сводной бюджетной росписи    районного бюджета              </w:t>
            </w: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77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Своевременное доведение лимитов бюджетных обязательств  до</w:t>
            </w: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главных распорядителей бюджетных средств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5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"Управление муниципальным внутренним долгом Юрьянского района"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69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доля общего объема муниципального внутреннего долга Юрьянского района к общему объему доходов районного бюджета без учета объема безвозмездных поступлений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  не  </w:t>
            </w: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br/>
              <w:t xml:space="preserve">более </w:t>
            </w: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br/>
              <w:t xml:space="preserve"> 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3,56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18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отношение объема расходов на обслуживание муниципального внутреннего долга Юрьянского района к общему объему расходов районного бюджета,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не  </w:t>
            </w: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br/>
              <w:t xml:space="preserve">более </w:t>
            </w: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br/>
              <w:t xml:space="preserve">  15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отсутствие просроченной задолженности по муниципальному внутреннему долгу Юрьянского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5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"Составление бюджетной отчетности об исполнении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составление годового отчета об исполнении районного бюджета в установленный срок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Отдельное мероприятие "Осуществление </w:t>
            </w:r>
            <w:proofErr w:type="gramStart"/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исполнением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103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удельный вес проведенных управлением финансов контрольных мероприятий по внутреннему муниципальному финансовому контролю к общему числу запланированных мероприятий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54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5.2.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доля контрольных мероприятий, по результатам которых объектом контроля усовершенствована правовая база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1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наличие результатов оценки мониторинга качества финансового менеджмента, осуществляемого главными распорядителями средств районного бюджета (составление таблицы ранжирования в установленный срок)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98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507AF0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lang w:eastAsia="ru-RU"/>
              </w:rPr>
            </w:pPr>
            <w:hyperlink r:id="rId8" w:history="1">
              <w:r w:rsidR="00B32B10" w:rsidRPr="00B32B10">
                <w:rPr>
                  <w:rFonts w:cs="Times New Roman"/>
                  <w:sz w:val="22"/>
                  <w:lang w:eastAsia="ru-RU"/>
                </w:rPr>
                <w:t>отношение количества проведенных мероприятий по контролю в сфере закупок, предусмотренному частью 3 статьи 99 Федерального закона от 05.04.2013 N 44-ФЗ, к количеству запланированных мероприятий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10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5.5.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507AF0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lang w:eastAsia="ru-RU"/>
              </w:rPr>
            </w:pPr>
            <w:hyperlink r:id="rId9" w:history="1">
              <w:r w:rsidR="00B32B10" w:rsidRPr="00B32B10">
                <w:rPr>
                  <w:rFonts w:cs="Times New Roman"/>
                  <w:sz w:val="22"/>
                  <w:lang w:eastAsia="ru-RU"/>
                </w:rPr>
                <w:t>отношение количества проведенных мероприятий по контролю в сфере закупок, предусмотренному частью 8 статьи 99 Федерального закона от 05.04.2013 N 44-ФЗ, к количеству запланированных мероприятий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155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5.6.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удельный вес конкурентных способов определения поставщика (подрядчика, исполнителя), проведенных с соблюдением установленного срока для заказчиков Кировской области, от общего количества конкурентных способов определения поставщика (подрядчика, исполнителя)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126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"Выравнивание финансовых возможностей муниципальных образований Юрьянского района по осуществлению органами местного самоуправления Юрьянского района полномочий по решению вопросов местного значения"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97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отношение фактического  объема    средств районного бюджета, направляемых на  выравнивание бюджетной  обеспеченности городских и сельских поселений,    к утвержденному плановому значению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94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сокращение величины  разрыва в  уровне расчетной бюджетной обеспеченности городских и сельских поселений после выравнивания бюджетной  обеспеченности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  раз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494E0D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4E0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77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"Предоставление межбюджетных трансфертов бюджетам городских и сельских поселений из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2B10" w:rsidRPr="00B32B10" w:rsidTr="009F7B60">
        <w:trPr>
          <w:trHeight w:val="70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7.1.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наличие результатов оценки качества организации и осуществления бюджетного процесса в городских и сельских поселениях района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B32B10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B32B10">
              <w:rPr>
                <w:rFonts w:cs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10" w:rsidRPr="00B32B10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32B1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8C12B4" w:rsidRDefault="008C12B4" w:rsidP="008C12B4">
      <w:pPr>
        <w:jc w:val="center"/>
        <w:rPr>
          <w:rFonts w:cs="Times New Roman"/>
          <w:b/>
          <w:bCs/>
          <w:sz w:val="28"/>
          <w:szCs w:val="28"/>
        </w:rPr>
        <w:sectPr w:rsidR="008C12B4" w:rsidSect="00B32B10">
          <w:pgSz w:w="16838" w:h="11906" w:orient="landscape"/>
          <w:pgMar w:top="709" w:right="425" w:bottom="1276" w:left="425" w:header="709" w:footer="709" w:gutter="0"/>
          <w:cols w:space="708"/>
          <w:docGrid w:linePitch="360"/>
        </w:sectPr>
      </w:pPr>
    </w:p>
    <w:p w:rsidR="00C23263" w:rsidRPr="006F7126" w:rsidRDefault="00C23263" w:rsidP="00C23263">
      <w:pPr>
        <w:ind w:firstLine="709"/>
        <w:jc w:val="center"/>
        <w:rPr>
          <w:b/>
        </w:rPr>
      </w:pPr>
      <w:r w:rsidRPr="006F7126">
        <w:rPr>
          <w:b/>
        </w:rPr>
        <w:lastRenderedPageBreak/>
        <w:t>Муниципальная программа «Развитие муниципального управления»</w:t>
      </w:r>
    </w:p>
    <w:p w:rsidR="00C23263" w:rsidRPr="006F7126" w:rsidRDefault="00C23263" w:rsidP="00C23263">
      <w:pPr>
        <w:ind w:firstLine="709"/>
      </w:pPr>
      <w:r w:rsidRPr="006F7126">
        <w:t>Муниципальная программа «Развитие муниципального управления» на 2021-2023 годы утверждена постановлением администрации Юрьянского района 13.11.2020 № 216 «</w:t>
      </w:r>
      <w:r w:rsidRPr="006F7126">
        <w:rPr>
          <w:bCs/>
        </w:rPr>
        <w:t>Об утверждении муниципальной программы «Развитие муниципального управления»</w:t>
      </w:r>
      <w:r w:rsidRPr="006F7126">
        <w:t xml:space="preserve"> на 2021-2023 годы.</w:t>
      </w:r>
    </w:p>
    <w:p w:rsidR="00C23263" w:rsidRPr="006F7126" w:rsidRDefault="00C23263" w:rsidP="00C23263">
      <w:pPr>
        <w:ind w:firstLine="709"/>
        <w:rPr>
          <w:rFonts w:cs="Courier New"/>
        </w:rPr>
      </w:pPr>
      <w:r w:rsidRPr="006F7126">
        <w:t xml:space="preserve">Целью программы является </w:t>
      </w:r>
      <w:r w:rsidRPr="006F7126">
        <w:rPr>
          <w:rFonts w:cs="Courier New"/>
        </w:rPr>
        <w:t>решение вопросов местного значения, иных отдельных государственных полномочий и повышение эффективности деятельности администрации муниципального образования.</w:t>
      </w:r>
    </w:p>
    <w:p w:rsidR="00C23263" w:rsidRPr="006F7126" w:rsidRDefault="00C23263" w:rsidP="00C23263">
      <w:pPr>
        <w:autoSpaceDN w:val="0"/>
        <w:adjustRightInd w:val="0"/>
      </w:pPr>
      <w:r w:rsidRPr="006F7126">
        <w:rPr>
          <w:rFonts w:cs="Courier New"/>
        </w:rPr>
        <w:t xml:space="preserve">Задачи программы: </w:t>
      </w:r>
      <w:r w:rsidRPr="006F7126">
        <w:t xml:space="preserve">создание условий для реализации установленных полномочий администрации Юрьянского района Кировской области </w:t>
      </w:r>
      <w:r w:rsidRPr="006F7126">
        <w:rPr>
          <w:rFonts w:cs="Courier New"/>
        </w:rPr>
        <w:t>по решению вопросов местного значения, а также отдельных государственных полномочий, переданных федеральными законами и законами Кировской области.</w:t>
      </w:r>
    </w:p>
    <w:p w:rsidR="00C23263" w:rsidRPr="006F7126" w:rsidRDefault="00C23263" w:rsidP="00C23263">
      <w:pPr>
        <w:ind w:firstLine="709"/>
        <w:rPr>
          <w:rFonts w:cs="Courier New"/>
        </w:rPr>
      </w:pPr>
      <w:proofErr w:type="gramStart"/>
      <w:r w:rsidRPr="006F7126">
        <w:rPr>
          <w:rFonts w:cs="Courier New"/>
        </w:rPr>
        <w:t>Финансирование программных мероприятий осуществлялось из 3-х уровней бюджетов, всего планировалось направить 32605,7 тыс. рублей, в том числе: из федерального бюджета 395,6 тыс. рублей, областного — 3036,5 тыс. рублей, районного — 29973,6 тыс. рублей.</w:t>
      </w:r>
      <w:proofErr w:type="gramEnd"/>
      <w:r w:rsidRPr="006F7126">
        <w:rPr>
          <w:rFonts w:cs="Courier New"/>
        </w:rPr>
        <w:t xml:space="preserve"> </w:t>
      </w:r>
      <w:proofErr w:type="gramStart"/>
      <w:r w:rsidRPr="006F7126">
        <w:rPr>
          <w:rFonts w:cs="Courier New"/>
        </w:rPr>
        <w:t xml:space="preserve">Фактический объем финансирования составил 32036,3 тыс. рублей (98,3 %), в том числе: из федерального бюджета – </w:t>
      </w:r>
      <w:r w:rsidRPr="006F7126">
        <w:t xml:space="preserve">385,7 </w:t>
      </w:r>
      <w:r w:rsidRPr="006F7126">
        <w:rPr>
          <w:rFonts w:cs="Courier New"/>
        </w:rPr>
        <w:t xml:space="preserve">тыс. рублей, областного — </w:t>
      </w:r>
      <w:r w:rsidRPr="006F7126">
        <w:t xml:space="preserve">3026,4 </w:t>
      </w:r>
      <w:r w:rsidRPr="006F7126">
        <w:rPr>
          <w:rFonts w:cs="Courier New"/>
        </w:rPr>
        <w:t xml:space="preserve">тыс. рублей, районного — </w:t>
      </w:r>
      <w:r w:rsidRPr="006F7126">
        <w:t xml:space="preserve">28624,2 </w:t>
      </w:r>
      <w:r w:rsidRPr="006F7126">
        <w:rPr>
          <w:rFonts w:cs="Courier New"/>
        </w:rPr>
        <w:t>тыс. рублей.</w:t>
      </w:r>
      <w:proofErr w:type="gramEnd"/>
    </w:p>
    <w:p w:rsidR="00C23263" w:rsidRPr="006F7126" w:rsidRDefault="00C23263" w:rsidP="00C23263">
      <w:pPr>
        <w:autoSpaceDN w:val="0"/>
        <w:adjustRightInd w:val="0"/>
        <w:ind w:firstLine="539"/>
      </w:pPr>
      <w:r w:rsidRPr="006F7126">
        <w:t>Все мероприятия программы выполнены, кроме  отдельного мероприятия «</w:t>
      </w:r>
      <w:r w:rsidRPr="006F7126">
        <w:rPr>
          <w:rFonts w:eastAsia="Arial CYR"/>
        </w:rPr>
        <w:t>Составление списков присяжных заседателей».</w:t>
      </w:r>
      <w:r w:rsidRPr="006F7126">
        <w:t xml:space="preserve">  Очередной срок формирования списков - 2022 год, изменения в сформированные списки в 2021 году не вносились.</w:t>
      </w:r>
    </w:p>
    <w:p w:rsidR="00C23263" w:rsidRPr="006F7126" w:rsidRDefault="00C23263" w:rsidP="00C23263">
      <w:pPr>
        <w:autoSpaceDN w:val="0"/>
        <w:adjustRightInd w:val="0"/>
        <w:ind w:firstLine="539"/>
      </w:pPr>
      <w:r w:rsidRPr="006F7126">
        <w:t xml:space="preserve">Основные факторы, повлиявшие на ход реализации муниципальной программы, повлекшие за собой наибольшие отклонения фактических расходов </w:t>
      </w:r>
      <w:proofErr w:type="gramStart"/>
      <w:r w:rsidRPr="006F7126">
        <w:t>к</w:t>
      </w:r>
      <w:proofErr w:type="gramEnd"/>
      <w:r w:rsidRPr="006F7126">
        <w:t xml:space="preserve"> плановым:</w:t>
      </w:r>
    </w:p>
    <w:p w:rsidR="00C23263" w:rsidRPr="006F7126" w:rsidRDefault="00C23263" w:rsidP="00C23263">
      <w:pPr>
        <w:autoSpaceDN w:val="0"/>
        <w:adjustRightInd w:val="0"/>
        <w:ind w:firstLine="708"/>
      </w:pPr>
      <w:r w:rsidRPr="006F7126">
        <w:t xml:space="preserve">- </w:t>
      </w:r>
      <w:r w:rsidRPr="006F7126">
        <w:rPr>
          <w:b/>
        </w:rPr>
        <w:t xml:space="preserve"> </w:t>
      </w:r>
      <w:r w:rsidRPr="006F7126">
        <w:t>по отдельному мероприятию «Развитие муниципальной службы и совершенствование кадровой политики» не повысили квалификацию 2 человека ввиду болезни.</w:t>
      </w:r>
    </w:p>
    <w:p w:rsidR="00C23263" w:rsidRPr="006F7126" w:rsidRDefault="00C23263" w:rsidP="00C23263">
      <w:pPr>
        <w:autoSpaceDN w:val="0"/>
        <w:adjustRightInd w:val="0"/>
        <w:ind w:firstLine="708"/>
        <w:rPr>
          <w:b/>
        </w:rPr>
      </w:pPr>
      <w:r w:rsidRPr="006F7126">
        <w:t>Предложения по дальнейшей реализации муниципальной программы: продолжить реализацию программы в рамках включенных мероприятий, предусмотреть ежегодное финансирование диспансеризации муниципальных служащих, предусмотреть выделение сре</w:t>
      </w:r>
      <w:proofErr w:type="gramStart"/>
      <w:r w:rsidRPr="006F7126">
        <w:t>дств дл</w:t>
      </w:r>
      <w:proofErr w:type="gramEnd"/>
      <w:r w:rsidRPr="006F7126">
        <w:t>я проведения ремонтных работ в здании администрации района.</w:t>
      </w:r>
    </w:p>
    <w:p w:rsidR="00C23263" w:rsidRPr="006F7126" w:rsidRDefault="00C23263" w:rsidP="006F7126">
      <w:pPr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6F7126">
        <w:rPr>
          <w:b/>
        </w:rPr>
        <w:br w:type="page"/>
      </w:r>
      <w:r w:rsidRPr="006F7126">
        <w:rPr>
          <w:b/>
        </w:rPr>
        <w:lastRenderedPageBreak/>
        <w:t>Отчет за 2021 год</w:t>
      </w:r>
      <w:r w:rsidRPr="006F7126">
        <w:rPr>
          <w:b/>
        </w:rPr>
        <w:br/>
        <w:t xml:space="preserve"> об исполнении плана реализации муниципальной программы</w:t>
      </w:r>
    </w:p>
    <w:p w:rsidR="00C23263" w:rsidRPr="006F7126" w:rsidRDefault="00C23263" w:rsidP="006F7126">
      <w:pPr>
        <w:autoSpaceDN w:val="0"/>
        <w:adjustRightInd w:val="0"/>
        <w:spacing w:line="276" w:lineRule="auto"/>
        <w:ind w:firstLine="539"/>
        <w:jc w:val="center"/>
      </w:pPr>
      <w:r w:rsidRPr="006F7126">
        <w:rPr>
          <w:b/>
        </w:rPr>
        <w:t xml:space="preserve">«Развитие муниципального управления» </w:t>
      </w:r>
    </w:p>
    <w:tbl>
      <w:tblPr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1"/>
        <w:gridCol w:w="1178"/>
        <w:gridCol w:w="1139"/>
        <w:gridCol w:w="1275"/>
        <w:gridCol w:w="1275"/>
        <w:gridCol w:w="1276"/>
        <w:gridCol w:w="1383"/>
      </w:tblGrid>
      <w:tr w:rsidR="00C23263" w:rsidRPr="00C23263" w:rsidTr="00264A93">
        <w:trPr>
          <w:trHeight w:val="690"/>
        </w:trPr>
        <w:tc>
          <w:tcPr>
            <w:tcW w:w="2191" w:type="dxa"/>
          </w:tcPr>
          <w:p w:rsidR="00C23263" w:rsidRPr="00C23263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C23263">
              <w:rPr>
                <w:rFonts w:ascii="Times New Roman" w:hAnsi="Times New Roman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78" w:type="dxa"/>
          </w:tcPr>
          <w:p w:rsidR="00C23263" w:rsidRPr="00C23263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C23263">
              <w:rPr>
                <w:rFonts w:ascii="Times New Roman" w:hAnsi="Times New Roman"/>
                <w:szCs w:val="20"/>
              </w:rPr>
              <w:t xml:space="preserve">Источники </w:t>
            </w:r>
            <w:proofErr w:type="spellStart"/>
            <w:proofErr w:type="gramStart"/>
            <w:r w:rsidRPr="00C23263">
              <w:rPr>
                <w:rFonts w:ascii="Times New Roman" w:hAnsi="Times New Roman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9" w:type="dxa"/>
          </w:tcPr>
          <w:p w:rsidR="00C23263" w:rsidRPr="00C23263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C23263">
              <w:rPr>
                <w:sz w:val="20"/>
                <w:szCs w:val="20"/>
              </w:rPr>
              <w:t>Плано-вые</w:t>
            </w:r>
            <w:proofErr w:type="spellEnd"/>
            <w:r w:rsidRPr="00C23263">
              <w:rPr>
                <w:sz w:val="20"/>
                <w:szCs w:val="20"/>
              </w:rPr>
              <w:t xml:space="preserve"> расходы, </w:t>
            </w:r>
            <w:proofErr w:type="spellStart"/>
            <w:r w:rsidRPr="00C23263">
              <w:rPr>
                <w:sz w:val="20"/>
                <w:szCs w:val="20"/>
              </w:rPr>
              <w:t>тыс</w:t>
            </w:r>
            <w:proofErr w:type="gramStart"/>
            <w:r w:rsidRPr="00C23263">
              <w:rPr>
                <w:sz w:val="20"/>
                <w:szCs w:val="20"/>
              </w:rPr>
              <w:t>.р</w:t>
            </w:r>
            <w:proofErr w:type="gramEnd"/>
            <w:r w:rsidRPr="00C23263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</w:tcPr>
          <w:p w:rsidR="00C23263" w:rsidRPr="00C23263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C23263">
              <w:rPr>
                <w:sz w:val="20"/>
                <w:szCs w:val="20"/>
              </w:rPr>
              <w:t>Факти-ческие</w:t>
            </w:r>
            <w:proofErr w:type="spellEnd"/>
            <w:r w:rsidRPr="00C23263">
              <w:rPr>
                <w:sz w:val="20"/>
                <w:szCs w:val="20"/>
              </w:rPr>
              <w:t xml:space="preserve"> расходы, </w:t>
            </w:r>
            <w:proofErr w:type="spellStart"/>
            <w:r w:rsidRPr="00C23263">
              <w:rPr>
                <w:sz w:val="20"/>
                <w:szCs w:val="20"/>
              </w:rPr>
              <w:t>тыс</w:t>
            </w:r>
            <w:proofErr w:type="gramStart"/>
            <w:r w:rsidRPr="00C23263">
              <w:rPr>
                <w:sz w:val="20"/>
                <w:szCs w:val="20"/>
              </w:rPr>
              <w:t>.р</w:t>
            </w:r>
            <w:proofErr w:type="gramEnd"/>
            <w:r w:rsidRPr="00C23263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</w:tcPr>
          <w:p w:rsidR="00C23263" w:rsidRPr="00C23263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C23263">
              <w:rPr>
                <w:sz w:val="20"/>
                <w:szCs w:val="20"/>
              </w:rPr>
              <w:t>Отношение фактических расходов  к плановым расходам, %</w:t>
            </w:r>
          </w:p>
        </w:tc>
        <w:tc>
          <w:tcPr>
            <w:tcW w:w="1276" w:type="dxa"/>
          </w:tcPr>
          <w:p w:rsidR="00C23263" w:rsidRPr="00C23263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C23263">
              <w:rPr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383" w:type="dxa"/>
          </w:tcPr>
          <w:p w:rsidR="00C23263" w:rsidRPr="00C23263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C23263">
              <w:rPr>
                <w:sz w:val="20"/>
                <w:szCs w:val="20"/>
              </w:rPr>
              <w:t>Отметка о выполнении (</w:t>
            </w:r>
            <w:proofErr w:type="gramStart"/>
            <w:r w:rsidRPr="00C23263">
              <w:rPr>
                <w:sz w:val="20"/>
                <w:szCs w:val="20"/>
              </w:rPr>
              <w:t>выполнено</w:t>
            </w:r>
            <w:proofErr w:type="gramEnd"/>
            <w:r w:rsidRPr="00C23263">
              <w:rPr>
                <w:sz w:val="20"/>
                <w:szCs w:val="20"/>
              </w:rPr>
              <w:t>/не выполнено)</w:t>
            </w: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CD6150" w:rsidRDefault="00C23263" w:rsidP="00264A9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 w:rsidRPr="00CD6150">
              <w:rPr>
                <w:rFonts w:ascii="Times New Roman" w:hAnsi="Times New Roman"/>
                <w:b/>
                <w:szCs w:val="20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 w:rsidRPr="001E5209">
              <w:rPr>
                <w:rFonts w:ascii="Times New Roman" w:hAnsi="Times New Roman"/>
                <w:b/>
                <w:szCs w:val="20"/>
              </w:rPr>
              <w:t>32605,7</w:t>
            </w:r>
          </w:p>
        </w:tc>
        <w:tc>
          <w:tcPr>
            <w:tcW w:w="1275" w:type="dxa"/>
          </w:tcPr>
          <w:p w:rsidR="00C23263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32036,3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98,3</w:t>
            </w:r>
          </w:p>
        </w:tc>
        <w:tc>
          <w:tcPr>
            <w:tcW w:w="1276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83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7B67"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 w:rsidRPr="001C7B67">
              <w:rPr>
                <w:rFonts w:ascii="Times New Roman" w:hAnsi="Times New Roman"/>
                <w:szCs w:val="20"/>
              </w:rPr>
              <w:t>.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E5209">
              <w:rPr>
                <w:rFonts w:ascii="Times New Roman" w:hAnsi="Times New Roman"/>
                <w:szCs w:val="20"/>
              </w:rPr>
              <w:t>395,6</w:t>
            </w:r>
          </w:p>
        </w:tc>
        <w:tc>
          <w:tcPr>
            <w:tcW w:w="1275" w:type="dxa"/>
          </w:tcPr>
          <w:p w:rsidR="00C23263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385,7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97,5</w:t>
            </w:r>
          </w:p>
        </w:tc>
        <w:tc>
          <w:tcPr>
            <w:tcW w:w="1276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  <w:r w:rsidRPr="001E5209">
              <w:rPr>
                <w:rFonts w:ascii="Times New Roman" w:hAnsi="Times New Roman"/>
                <w:szCs w:val="20"/>
              </w:rPr>
              <w:t>36,5</w:t>
            </w:r>
          </w:p>
        </w:tc>
        <w:tc>
          <w:tcPr>
            <w:tcW w:w="1275" w:type="dxa"/>
          </w:tcPr>
          <w:p w:rsidR="00C23263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3026,4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99,7</w:t>
            </w:r>
          </w:p>
        </w:tc>
        <w:tc>
          <w:tcPr>
            <w:tcW w:w="1276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E5209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91</w:t>
            </w:r>
            <w:r w:rsidRPr="001E5209">
              <w:rPr>
                <w:rFonts w:ascii="Times New Roman" w:hAnsi="Times New Roman"/>
                <w:szCs w:val="20"/>
              </w:rPr>
              <w:t>73,6</w:t>
            </w:r>
          </w:p>
        </w:tc>
        <w:tc>
          <w:tcPr>
            <w:tcW w:w="1275" w:type="dxa"/>
          </w:tcPr>
          <w:p w:rsidR="00C23263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28624,2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98,1</w:t>
            </w:r>
          </w:p>
        </w:tc>
        <w:tc>
          <w:tcPr>
            <w:tcW w:w="1276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«Обеспечение деятельности администрации Юрьянского района»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18733,8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18450,7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91,3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18642,5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18359,4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8214,4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7952,6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7414,4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7152,6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«Развитие муниципальной службы и совершенствование кадровой политики»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129,8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119,1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34,4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spacing w:line="240" w:lineRule="auto"/>
              <w:ind w:left="-112" w:firstLine="0"/>
              <w:jc w:val="center"/>
              <w:rPr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не повысили квалификацию 2 чел. ввиду болезни</w:t>
            </w: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95,4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«Обеспечение деятельности административных комиссий по рассмотрению дел об административных правонарушениях»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6,8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«Организация деятельности по обеспечению полномочий области по поддержке сельскохозяйственного производства»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1E5209">
              <w:rPr>
                <w:bCs/>
                <w:sz w:val="20"/>
                <w:szCs w:val="20"/>
              </w:rPr>
              <w:t>456,0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«Возмещение части процентной ставки по инвестиционным кредитам (займам)»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 w:rsidRPr="001E5209">
              <w:rPr>
                <w:rFonts w:ascii="Times New Roman" w:hAnsi="Times New Roman"/>
                <w:b/>
                <w:szCs w:val="20"/>
              </w:rPr>
              <w:t>96,5</w:t>
            </w:r>
          </w:p>
        </w:tc>
        <w:tc>
          <w:tcPr>
            <w:tcW w:w="1275" w:type="dxa"/>
          </w:tcPr>
          <w:p w:rsidR="00C23263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96,6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tabs>
                <w:tab w:val="left" w:pos="284"/>
                <w:tab w:val="center" w:pos="529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ab/>
            </w:r>
            <w:r>
              <w:rPr>
                <w:rFonts w:ascii="Times New Roman" w:hAnsi="Times New Roman"/>
                <w:b/>
                <w:szCs w:val="20"/>
              </w:rPr>
              <w:tab/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 w:rsidRPr="00520130">
              <w:rPr>
                <w:rFonts w:ascii="Times New Roman" w:hAnsi="Times New Roman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федеральный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E5209">
              <w:rPr>
                <w:rFonts w:ascii="Times New Roman" w:hAnsi="Times New Roman"/>
                <w:szCs w:val="20"/>
              </w:rPr>
              <w:t>80,9</w:t>
            </w:r>
          </w:p>
        </w:tc>
        <w:tc>
          <w:tcPr>
            <w:tcW w:w="1275" w:type="dxa"/>
          </w:tcPr>
          <w:p w:rsidR="00C23263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80,9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E5209">
              <w:rPr>
                <w:rFonts w:ascii="Times New Roman" w:hAnsi="Times New Roman"/>
                <w:szCs w:val="20"/>
              </w:rPr>
              <w:t>15,6</w:t>
            </w:r>
          </w:p>
        </w:tc>
        <w:tc>
          <w:tcPr>
            <w:tcW w:w="1275" w:type="dxa"/>
          </w:tcPr>
          <w:p w:rsidR="00C23263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15,7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 xml:space="preserve">Отдельное мероприятие «Содействие в </w:t>
            </w:r>
            <w:r w:rsidRPr="001C7B67">
              <w:rPr>
                <w:rFonts w:ascii="Times New Roman" w:hAnsi="Times New Roman"/>
                <w:szCs w:val="20"/>
              </w:rPr>
              <w:lastRenderedPageBreak/>
              <w:t>проведении Великорецкого крестного хода и Старообрядческого Великорецкого крестного хода»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lastRenderedPageBreak/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1632,4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1632,3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 xml:space="preserve">областной </w:t>
            </w:r>
            <w:r w:rsidRPr="001C7B67">
              <w:rPr>
                <w:rFonts w:ascii="Times New Roman" w:hAnsi="Times New Roman"/>
                <w:szCs w:val="20"/>
              </w:rPr>
              <w:lastRenderedPageBreak/>
              <w:t>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lastRenderedPageBreak/>
              <w:t>1632,4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1632,3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«Обеспечение деятельности единой дежурно-диспетчерской службы»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2556,8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2552,9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1E5209">
              <w:rPr>
                <w:bCs/>
                <w:sz w:val="20"/>
                <w:szCs w:val="20"/>
              </w:rPr>
              <w:t>2556,8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2552,9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</w:t>
            </w:r>
            <w:r w:rsidRPr="001C7B67">
              <w:rPr>
                <w:rFonts w:ascii="Times New Roman" w:eastAsia="Arial CYR" w:hAnsi="Times New Roman"/>
                <w:szCs w:val="20"/>
              </w:rPr>
              <w:t xml:space="preserve">Материально-техническое обеспечение </w:t>
            </w:r>
            <w:proofErr w:type="gramStart"/>
            <w:r w:rsidRPr="001C7B67">
              <w:rPr>
                <w:rFonts w:ascii="Times New Roman" w:eastAsia="Arial CYR" w:hAnsi="Times New Roman"/>
                <w:szCs w:val="20"/>
              </w:rPr>
              <w:t>проведения выборов депутатов представительных органов  муниципальных образований</w:t>
            </w:r>
            <w:proofErr w:type="gramEnd"/>
            <w:r w:rsidRPr="001C7B67">
              <w:rPr>
                <w:rFonts w:ascii="Times New Roman" w:eastAsia="Arial CYR" w:hAnsi="Times New Roman"/>
                <w:szCs w:val="20"/>
              </w:rPr>
              <w:t>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464,5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464,5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464,5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</w:t>
            </w:r>
            <w:r w:rsidRPr="001C7B67">
              <w:rPr>
                <w:rFonts w:ascii="Times New Roman" w:eastAsia="Arial CYR" w:hAnsi="Times New Roman"/>
                <w:szCs w:val="20"/>
              </w:rPr>
              <w:t>Составление списков присяжных заседателей»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Не 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7B67"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 w:rsidRPr="001C7B67">
              <w:rPr>
                <w:rFonts w:ascii="Times New Roman" w:hAnsi="Times New Roman"/>
                <w:szCs w:val="20"/>
              </w:rPr>
              <w:t>.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1E5209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«Активизация работы органов местного самоуправления городских и сельских поселений по введению самообложения граждан»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9" w:type="dxa"/>
          </w:tcPr>
          <w:p w:rsidR="00C23263" w:rsidRPr="001E5209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«Проведение Всероссийской переписи населения»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1E5209">
              <w:rPr>
                <w:b/>
                <w:bCs/>
                <w:sz w:val="20"/>
                <w:szCs w:val="20"/>
              </w:rPr>
              <w:t>313,9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304,8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C23263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20130">
              <w:rPr>
                <w:sz w:val="20"/>
                <w:szCs w:val="20"/>
              </w:rPr>
              <w:t>выполнено</w:t>
            </w: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7B67"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 w:rsidRPr="001C7B67">
              <w:rPr>
                <w:rFonts w:ascii="Times New Roman" w:hAnsi="Times New Roman"/>
                <w:szCs w:val="20"/>
              </w:rPr>
              <w:t>.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313,9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304,8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 w:val="restart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 xml:space="preserve">Отдельное мероприятие «Организация </w:t>
            </w:r>
            <w:r w:rsidRPr="001C7B67">
              <w:rPr>
                <w:rFonts w:ascii="Times New Roman" w:eastAsia="Arial CYR" w:hAnsi="Times New Roman"/>
                <w:szCs w:val="20"/>
              </w:rPr>
              <w:t>и обеспечение воинского учета и бронирования граждан»</w:t>
            </w: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33"/>
              <w:jc w:val="center"/>
              <w:rPr>
                <w:b/>
                <w:sz w:val="20"/>
                <w:szCs w:val="20"/>
              </w:rPr>
            </w:pPr>
            <w:r w:rsidRPr="001E52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264A9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7B67"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 w:rsidRPr="001C7B67">
              <w:rPr>
                <w:rFonts w:ascii="Times New Roman" w:hAnsi="Times New Roman"/>
                <w:szCs w:val="20"/>
              </w:rPr>
              <w:t>.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3263" w:rsidRPr="001C7B67" w:rsidTr="00264A93">
        <w:tc>
          <w:tcPr>
            <w:tcW w:w="2191" w:type="dxa"/>
            <w:vMerge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8" w:type="dxa"/>
          </w:tcPr>
          <w:p w:rsidR="00C23263" w:rsidRPr="001C7B67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C23263" w:rsidRPr="001E5209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  <w:r w:rsidRPr="001E520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3263" w:rsidRPr="001C7B67" w:rsidRDefault="00C23263" w:rsidP="00C23263">
            <w:pPr>
              <w:snapToGrid w:val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23263" w:rsidRPr="00520130" w:rsidRDefault="00C23263" w:rsidP="00264A9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23263" w:rsidRPr="006F7126" w:rsidRDefault="00C23263" w:rsidP="00C23263">
      <w:pPr>
        <w:autoSpaceDN w:val="0"/>
        <w:adjustRightInd w:val="0"/>
        <w:spacing w:before="720" w:line="240" w:lineRule="auto"/>
        <w:ind w:firstLine="539"/>
        <w:jc w:val="center"/>
      </w:pPr>
      <w:r>
        <w:rPr>
          <w:sz w:val="28"/>
          <w:szCs w:val="28"/>
        </w:rPr>
        <w:br w:type="page"/>
      </w:r>
      <w:r w:rsidRPr="006F7126">
        <w:rPr>
          <w:b/>
        </w:rPr>
        <w:lastRenderedPageBreak/>
        <w:t>Сведения</w:t>
      </w:r>
      <w:r w:rsidRPr="006F7126">
        <w:rPr>
          <w:b/>
        </w:rPr>
        <w:br/>
        <w:t>о достижении значений целевых показателей эффективности</w:t>
      </w:r>
      <w:r w:rsidRPr="006F7126">
        <w:rPr>
          <w:b/>
        </w:rPr>
        <w:br/>
        <w:t>реализации муниципальной программы</w:t>
      </w:r>
      <w:r w:rsidRPr="006F7126">
        <w:rPr>
          <w:b/>
        </w:rPr>
        <w:br/>
        <w:t xml:space="preserve">«Развитие муниципального управления» </w:t>
      </w:r>
      <w:r w:rsidRPr="006F7126">
        <w:rPr>
          <w:b/>
        </w:rPr>
        <w:br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402"/>
        <w:gridCol w:w="1135"/>
        <w:gridCol w:w="1132"/>
        <w:gridCol w:w="993"/>
        <w:gridCol w:w="851"/>
        <w:gridCol w:w="1985"/>
      </w:tblGrid>
      <w:tr w:rsidR="00C23263" w:rsidTr="00264A93">
        <w:trPr>
          <w:trHeight w:val="752"/>
        </w:trPr>
        <w:tc>
          <w:tcPr>
            <w:tcW w:w="533" w:type="dxa"/>
            <w:vMerge w:val="restart"/>
          </w:tcPr>
          <w:p w:rsidR="00C23263" w:rsidRDefault="00C23263" w:rsidP="00264A93">
            <w:pPr>
              <w:pStyle w:val="a5"/>
              <w:rPr>
                <w:rFonts w:hint="eastAsia"/>
              </w:rPr>
            </w:pPr>
            <w:r w:rsidRPr="00EA550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EA550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A550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402" w:type="dxa"/>
            <w:vMerge w:val="restart"/>
          </w:tcPr>
          <w:p w:rsidR="00C23263" w:rsidRPr="00C23263" w:rsidRDefault="00C23263" w:rsidP="00264A93">
            <w:pPr>
              <w:pStyle w:val="ConsPlusCell"/>
              <w:jc w:val="center"/>
              <w:rPr>
                <w:sz w:val="20"/>
                <w:szCs w:val="20"/>
              </w:rPr>
            </w:pPr>
            <w:r w:rsidRPr="00C23263">
              <w:rPr>
                <w:rFonts w:ascii="Times New Roman" w:hAnsi="Times New Roman" w:cs="Courier New"/>
                <w:b/>
                <w:bCs/>
                <w:sz w:val="20"/>
                <w:szCs w:val="20"/>
              </w:rPr>
              <w:t>Наименование программы,   наименование показателя</w:t>
            </w:r>
          </w:p>
        </w:tc>
        <w:tc>
          <w:tcPr>
            <w:tcW w:w="1135" w:type="dxa"/>
            <w:vMerge w:val="restart"/>
          </w:tcPr>
          <w:p w:rsidR="00C23263" w:rsidRPr="00C23263" w:rsidRDefault="00C23263" w:rsidP="00264A93">
            <w:pPr>
              <w:pStyle w:val="a5"/>
              <w:rPr>
                <w:rFonts w:hint="eastAsia"/>
                <w:sz w:val="20"/>
                <w:szCs w:val="20"/>
              </w:rPr>
            </w:pPr>
            <w:r w:rsidRPr="00C23263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976" w:type="dxa"/>
            <w:gridSpan w:val="3"/>
          </w:tcPr>
          <w:p w:rsidR="00C23263" w:rsidRPr="00C23263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23263">
              <w:rPr>
                <w:rFonts w:ascii="Times New Roman" w:hAnsi="Times New Roman"/>
                <w:b/>
                <w:szCs w:val="20"/>
              </w:rPr>
              <w:t>Значение показателей</w:t>
            </w:r>
          </w:p>
        </w:tc>
        <w:tc>
          <w:tcPr>
            <w:tcW w:w="1985" w:type="dxa"/>
            <w:vMerge w:val="restart"/>
          </w:tcPr>
          <w:p w:rsidR="00C23263" w:rsidRPr="00C23263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23263">
              <w:rPr>
                <w:rFonts w:ascii="Times New Roman" w:hAnsi="Times New Roman"/>
                <w:b/>
                <w:szCs w:val="20"/>
              </w:rPr>
              <w:t xml:space="preserve">Обоснование  </w:t>
            </w:r>
            <w:r w:rsidRPr="00C23263">
              <w:rPr>
                <w:rFonts w:ascii="Times New Roman" w:hAnsi="Times New Roman"/>
                <w:b/>
                <w:szCs w:val="20"/>
              </w:rPr>
              <w:br/>
              <w:t>отклонений значений   показателя  на конец отчетного года (при наличии)</w:t>
            </w:r>
          </w:p>
        </w:tc>
      </w:tr>
      <w:tr w:rsidR="00C23263" w:rsidTr="00264A93">
        <w:tc>
          <w:tcPr>
            <w:tcW w:w="533" w:type="dxa"/>
            <w:vMerge/>
          </w:tcPr>
          <w:p w:rsidR="00C23263" w:rsidRPr="00407E74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23263" w:rsidRDefault="00C23263" w:rsidP="00264A9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</w:tcPr>
          <w:p w:rsidR="00C23263" w:rsidRPr="00447C60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47C60">
              <w:rPr>
                <w:rFonts w:ascii="Times New Roman" w:hAnsi="Times New Roman"/>
              </w:rPr>
              <w:t>тчетный</w:t>
            </w:r>
            <w:r>
              <w:rPr>
                <w:rFonts w:ascii="Times New Roman" w:hAnsi="Times New Roman"/>
              </w:rPr>
              <w:t xml:space="preserve"> 2021</w:t>
            </w:r>
            <w:r w:rsidRPr="00447C6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C23263" w:rsidRDefault="00C23263" w:rsidP="00264A93">
            <w:pPr>
              <w:pStyle w:val="a8"/>
              <w:spacing w:line="100" w:lineRule="atLeast"/>
              <w:jc w:val="center"/>
            </w:pPr>
          </w:p>
        </w:tc>
      </w:tr>
      <w:tr w:rsidR="00C23263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135" w:type="dxa"/>
            <w:vMerge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1132" w:type="dxa"/>
          </w:tcPr>
          <w:p w:rsidR="00C23263" w:rsidRPr="00C23263" w:rsidRDefault="00C23263" w:rsidP="00264A9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263">
              <w:rPr>
                <w:rFonts w:ascii="Times New Roman" w:hAnsi="Times New Roman"/>
                <w:sz w:val="20"/>
                <w:szCs w:val="20"/>
              </w:rPr>
              <w:t xml:space="preserve">год, </w:t>
            </w:r>
            <w:proofErr w:type="spellStart"/>
            <w:r w:rsidRPr="00C23263">
              <w:rPr>
                <w:rFonts w:ascii="Times New Roman" w:hAnsi="Times New Roman"/>
                <w:sz w:val="20"/>
                <w:szCs w:val="20"/>
              </w:rPr>
              <w:t>предшест-вующий</w:t>
            </w:r>
            <w:proofErr w:type="spellEnd"/>
            <w:r w:rsidRPr="00C232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3263">
              <w:rPr>
                <w:rFonts w:ascii="Times New Roman" w:hAnsi="Times New Roman"/>
                <w:sz w:val="20"/>
                <w:szCs w:val="20"/>
              </w:rPr>
              <w:t>отчетному</w:t>
            </w:r>
            <w:proofErr w:type="gramEnd"/>
            <w:r w:rsidRPr="00C23263">
              <w:rPr>
                <w:rFonts w:ascii="Times New Roman" w:hAnsi="Times New Roman"/>
                <w:sz w:val="20"/>
                <w:szCs w:val="20"/>
              </w:rPr>
              <w:t xml:space="preserve"> 2020 </w:t>
            </w: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план</w:t>
            </w:r>
          </w:p>
        </w:tc>
        <w:tc>
          <w:tcPr>
            <w:tcW w:w="851" w:type="dxa"/>
          </w:tcPr>
          <w:p w:rsidR="00C23263" w:rsidRPr="00C23263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C23263">
              <w:rPr>
                <w:rFonts w:ascii="Times New Roman" w:hAnsi="Times New Roman"/>
                <w:szCs w:val="20"/>
              </w:rPr>
              <w:t>факт</w:t>
            </w:r>
          </w:p>
        </w:tc>
        <w:tc>
          <w:tcPr>
            <w:tcW w:w="1985" w:type="dxa"/>
            <w:vMerge/>
          </w:tcPr>
          <w:p w:rsidR="00C23263" w:rsidRDefault="00C23263" w:rsidP="00264A93">
            <w:pPr>
              <w:pStyle w:val="a8"/>
              <w:spacing w:line="100" w:lineRule="atLeast"/>
              <w:jc w:val="center"/>
            </w:pPr>
          </w:p>
        </w:tc>
      </w:tr>
      <w:tr w:rsidR="00C23263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jc w:val="both"/>
              <w:rPr>
                <w:rFonts w:ascii="Times New Roman" w:hAnsi="Times New Roman" w:cs="Courier New"/>
                <w:szCs w:val="20"/>
              </w:rPr>
            </w:pPr>
            <w:r w:rsidRPr="00465EFB">
              <w:rPr>
                <w:rFonts w:ascii="Times New Roman" w:hAnsi="Times New Roman" w:cs="Courier New"/>
                <w:szCs w:val="20"/>
              </w:rPr>
              <w:t xml:space="preserve">Отсутствие  нормативных  правовых  актов   администрации </w:t>
            </w:r>
            <w:proofErr w:type="spellStart"/>
            <w:r w:rsidRPr="00465EFB">
              <w:rPr>
                <w:rFonts w:ascii="Times New Roman" w:hAnsi="Times New Roman" w:cs="Courier New"/>
                <w:szCs w:val="20"/>
              </w:rPr>
              <w:t>Юрьянскогорайона</w:t>
            </w:r>
            <w:proofErr w:type="spellEnd"/>
            <w:r w:rsidRPr="00465EFB">
              <w:rPr>
                <w:rFonts w:ascii="Times New Roman" w:hAnsi="Times New Roman" w:cs="Courier New"/>
                <w:szCs w:val="20"/>
              </w:rPr>
              <w:t xml:space="preserve">, </w:t>
            </w:r>
          </w:p>
          <w:p w:rsidR="00C23263" w:rsidRPr="00465EFB" w:rsidRDefault="00C23263" w:rsidP="00264A93">
            <w:pPr>
              <w:pStyle w:val="a8"/>
              <w:jc w:val="both"/>
              <w:rPr>
                <w:szCs w:val="20"/>
              </w:rPr>
            </w:pPr>
            <w:r w:rsidRPr="00465EFB">
              <w:rPr>
                <w:rFonts w:ascii="Times New Roman" w:hAnsi="Times New Roman" w:cs="Courier New"/>
                <w:szCs w:val="20"/>
              </w:rPr>
              <w:t>противоречащих законодательству  Российской  Федерации по результатам проверок контрольно-надзорных органов и не приведенных в соответствие в течение установленного федеральным законодательством срока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5"/>
              <w:jc w:val="center"/>
              <w:rPr>
                <w:rFonts w:hint="eastAsia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единиц</w:t>
            </w: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5"/>
              <w:jc w:val="center"/>
              <w:rPr>
                <w:rFonts w:hint="eastAsia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5"/>
              <w:jc w:val="center"/>
              <w:rPr>
                <w:rFonts w:hint="eastAsia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51" w:type="dxa"/>
          </w:tcPr>
          <w:p w:rsidR="00C23263" w:rsidRPr="00946110" w:rsidRDefault="00C23263" w:rsidP="00264A93">
            <w:pPr>
              <w:pStyle w:val="a5"/>
              <w:jc w:val="center"/>
              <w:rPr>
                <w:rFonts w:ascii="Times New Roman" w:hAnsi="Times New Roman"/>
              </w:rPr>
            </w:pPr>
            <w:r w:rsidRPr="0094611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C23263" w:rsidRDefault="00C23263" w:rsidP="00264A93">
            <w:pPr>
              <w:pStyle w:val="a8"/>
              <w:spacing w:line="100" w:lineRule="atLeast"/>
              <w:jc w:val="center"/>
            </w:pPr>
          </w:p>
        </w:tc>
      </w:tr>
      <w:tr w:rsidR="00C23263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C23263" w:rsidRDefault="00C23263" w:rsidP="00264A93">
            <w:pPr>
              <w:pStyle w:val="a8"/>
              <w:spacing w:line="100" w:lineRule="atLeast"/>
              <w:jc w:val="center"/>
            </w:pPr>
          </w:p>
        </w:tc>
        <w:tc>
          <w:tcPr>
            <w:tcW w:w="1985" w:type="dxa"/>
          </w:tcPr>
          <w:p w:rsidR="00C23263" w:rsidRDefault="00C23263" w:rsidP="00264A93">
            <w:pPr>
              <w:pStyle w:val="a8"/>
              <w:spacing w:line="100" w:lineRule="atLeast"/>
              <w:jc w:val="center"/>
            </w:pPr>
          </w:p>
        </w:tc>
      </w:tr>
      <w:tr w:rsidR="00C23263" w:rsidRPr="00EA5505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2.1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Доля автомобилей, прошедших годовой технический осмотр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23263" w:rsidRPr="00EA5505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«Развитие муниципальной службы и совершенствование кадровой политики»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23263" w:rsidRPr="00EA5505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Получение дополнительного профессионального образования лиц, замещающих муниципальные должности, и муниципальных служащих органов местного самоуправления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51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C23263" w:rsidRPr="008803C3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3C3">
              <w:rPr>
                <w:rFonts w:ascii="Times New Roman" w:hAnsi="Times New Roman"/>
                <w:sz w:val="16"/>
                <w:szCs w:val="16"/>
              </w:rPr>
              <w:t>Не получили дополнительного профессионального образования 2 чел. ввиду болезни</w:t>
            </w:r>
          </w:p>
        </w:tc>
      </w:tr>
      <w:tr w:rsidR="00C23263" w:rsidRPr="00EA5505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«Обеспечение деятельности административных комиссий по рассмотрению дел об административных правонарушениях»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23263" w:rsidRPr="00EA5505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4.1.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Доля рассмотренных протоколов об административных правонарушениях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23263" w:rsidRPr="00EA5505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</w:t>
            </w:r>
            <w:r w:rsidRPr="00465EFB">
              <w:rPr>
                <w:rFonts w:ascii="Times New Roman" w:eastAsia="Arial CYR" w:hAnsi="Times New Roman"/>
                <w:szCs w:val="20"/>
              </w:rPr>
              <w:t>Составление списков присяжных заседателей»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23263" w:rsidRPr="00EA5505" w:rsidTr="00264A93">
        <w:tc>
          <w:tcPr>
            <w:tcW w:w="53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5.1.</w:t>
            </w:r>
          </w:p>
        </w:tc>
        <w:tc>
          <w:tcPr>
            <w:tcW w:w="3402" w:type="dxa"/>
          </w:tcPr>
          <w:p w:rsidR="00C23263" w:rsidRPr="00465EFB" w:rsidRDefault="00C23263" w:rsidP="00264A93">
            <w:pPr>
              <w:pStyle w:val="a8"/>
              <w:spacing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 xml:space="preserve">Доля сформированных </w:t>
            </w:r>
            <w:r w:rsidRPr="00465EFB">
              <w:rPr>
                <w:rFonts w:ascii="Times New Roman" w:hAnsi="Times New Roman" w:cs="Calibri"/>
                <w:szCs w:val="20"/>
              </w:rPr>
              <w:t>общего и запасного списков кандидатов в присяжные заседатели</w:t>
            </w:r>
          </w:p>
        </w:tc>
        <w:tc>
          <w:tcPr>
            <w:tcW w:w="1135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2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</w:tcPr>
          <w:p w:rsidR="00C23263" w:rsidRPr="00465EFB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C23263" w:rsidRPr="00EA5505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C23263" w:rsidRPr="00946110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110">
              <w:rPr>
                <w:rFonts w:ascii="Times New Roman" w:hAnsi="Times New Roman"/>
                <w:sz w:val="16"/>
                <w:szCs w:val="16"/>
              </w:rPr>
              <w:t>Очередной срок формирования списков - 2022 год</w:t>
            </w:r>
          </w:p>
        </w:tc>
      </w:tr>
    </w:tbl>
    <w:p w:rsidR="00C23263" w:rsidRDefault="00C23263" w:rsidP="00C23263">
      <w:pPr>
        <w:pStyle w:val="a8"/>
        <w:spacing w:line="100" w:lineRule="atLeast"/>
        <w:ind w:firstLine="540"/>
        <w:jc w:val="center"/>
      </w:pPr>
    </w:p>
    <w:p w:rsidR="00C23263" w:rsidRDefault="00C23263" w:rsidP="008C12B4">
      <w:pPr>
        <w:jc w:val="center"/>
        <w:rPr>
          <w:rFonts w:cs="Times New Roman"/>
          <w:b/>
          <w:bCs/>
          <w:sz w:val="28"/>
          <w:szCs w:val="28"/>
        </w:rPr>
      </w:pPr>
    </w:p>
    <w:p w:rsidR="00C23263" w:rsidRDefault="00C23263" w:rsidP="008C12B4">
      <w:pPr>
        <w:jc w:val="center"/>
        <w:rPr>
          <w:rFonts w:cs="Times New Roman"/>
          <w:b/>
          <w:bCs/>
          <w:sz w:val="28"/>
          <w:szCs w:val="28"/>
        </w:rPr>
      </w:pPr>
    </w:p>
    <w:p w:rsidR="00EF0E38" w:rsidRDefault="00EF0E38" w:rsidP="008C12B4">
      <w:pPr>
        <w:jc w:val="center"/>
        <w:rPr>
          <w:rFonts w:cs="Times New Roman"/>
          <w:b/>
          <w:bCs/>
          <w:sz w:val="28"/>
          <w:szCs w:val="28"/>
        </w:rPr>
      </w:pPr>
    </w:p>
    <w:p w:rsidR="008C12B4" w:rsidRPr="006F7126" w:rsidRDefault="008C12B4" w:rsidP="008C12B4">
      <w:pPr>
        <w:jc w:val="center"/>
        <w:rPr>
          <w:rFonts w:cs="Times New Roman"/>
          <w:b/>
          <w:bCs/>
        </w:rPr>
      </w:pPr>
      <w:r w:rsidRPr="006F7126">
        <w:rPr>
          <w:rFonts w:cs="Times New Roman"/>
          <w:b/>
          <w:bCs/>
        </w:rPr>
        <w:lastRenderedPageBreak/>
        <w:t xml:space="preserve">Муниципальная программа «Жизнеобеспечение Юрьянского района» </w:t>
      </w:r>
    </w:p>
    <w:p w:rsidR="000D3755" w:rsidRPr="006F7126" w:rsidRDefault="000D3755" w:rsidP="000D3755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Муниципальная программа «Жизнеобеспечение Юрьянского района» утверждена постановлением администрации Юрьянского района от 18.11.2020 года № 222.</w:t>
      </w:r>
    </w:p>
    <w:p w:rsidR="000D3755" w:rsidRPr="006F7126" w:rsidRDefault="007A0873" w:rsidP="007A0873">
      <w:pPr>
        <w:spacing w:line="276" w:lineRule="auto"/>
        <w:rPr>
          <w:rFonts w:cs="Times New Roman"/>
          <w:bCs/>
        </w:rPr>
      </w:pPr>
      <w:r w:rsidRPr="006F7126">
        <w:rPr>
          <w:rFonts w:cs="Times New Roman"/>
          <w:bCs/>
        </w:rPr>
        <w:t xml:space="preserve">Целью программы является создание условий для комфортного проживания  населения на территории Юрьянского района.  </w:t>
      </w:r>
    </w:p>
    <w:p w:rsidR="007A0873" w:rsidRPr="006F7126" w:rsidRDefault="007A0873" w:rsidP="007A0873">
      <w:pPr>
        <w:ind w:firstLine="709"/>
      </w:pPr>
      <w:r w:rsidRPr="006F7126">
        <w:t>Задачи Программы:</w:t>
      </w:r>
    </w:p>
    <w:p w:rsidR="007A0873" w:rsidRPr="006F7126" w:rsidRDefault="007A0873" w:rsidP="007A0873">
      <w:pPr>
        <w:widowControl/>
        <w:numPr>
          <w:ilvl w:val="0"/>
          <w:numId w:val="5"/>
        </w:numPr>
        <w:suppressAutoHyphens w:val="0"/>
        <w:autoSpaceDE/>
        <w:spacing w:line="240" w:lineRule="auto"/>
      </w:pPr>
      <w:r w:rsidRPr="006F7126">
        <w:t>обеспечение устойчивого функционирования и развития систем коммунального комплекса Юрьянского района;</w:t>
      </w:r>
    </w:p>
    <w:p w:rsidR="007A0873" w:rsidRPr="006F7126" w:rsidRDefault="007A0873" w:rsidP="007A0873">
      <w:pPr>
        <w:widowControl/>
        <w:numPr>
          <w:ilvl w:val="0"/>
          <w:numId w:val="5"/>
        </w:numPr>
        <w:suppressAutoHyphens w:val="0"/>
        <w:autoSpaceDE/>
        <w:spacing w:line="240" w:lineRule="auto"/>
        <w:rPr>
          <w:color w:val="000000"/>
        </w:rPr>
      </w:pPr>
      <w:r w:rsidRPr="006F7126">
        <w:t>улучшение состояния окружающей природной среды;</w:t>
      </w:r>
    </w:p>
    <w:p w:rsidR="007A0873" w:rsidRPr="006F7126" w:rsidRDefault="007A0873" w:rsidP="007A0873">
      <w:pPr>
        <w:numPr>
          <w:ilvl w:val="0"/>
          <w:numId w:val="5"/>
        </w:num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</w:pPr>
      <w:r w:rsidRPr="006F7126">
        <w:t>осуществление мероприятий комплексного благоустройства и санитарного содержания территории Юрьянского района;</w:t>
      </w:r>
    </w:p>
    <w:p w:rsidR="007A0873" w:rsidRPr="006F7126" w:rsidRDefault="007A0873" w:rsidP="007A0873">
      <w:pPr>
        <w:pStyle w:val="a3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6F7126">
        <w:rPr>
          <w:sz w:val="24"/>
          <w:szCs w:val="24"/>
        </w:rPr>
        <w:t>защита населения от болезней, общих с животными, осуществление деятельности по обращению с животными без владельцев.</w:t>
      </w:r>
    </w:p>
    <w:p w:rsidR="007A0873" w:rsidRPr="006F7126" w:rsidRDefault="008237FD" w:rsidP="00FA14AE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F7126">
        <w:rPr>
          <w:bCs/>
          <w:sz w:val="24"/>
          <w:szCs w:val="24"/>
        </w:rPr>
        <w:t>В 2021 году</w:t>
      </w:r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 xml:space="preserve">  приобретены котел и насосы для котельной </w:t>
      </w:r>
      <w:proofErr w:type="spellStart"/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>с</w:t>
      </w:r>
      <w:proofErr w:type="gramStart"/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>.В</w:t>
      </w:r>
      <w:proofErr w:type="gramEnd"/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>ерховино</w:t>
      </w:r>
      <w:proofErr w:type="spellEnd"/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>. Выполнены мероприятия по развитию комфортной городской среды, обустройству контейнерных площадок, ликвидации свалок, ППМИ.</w:t>
      </w:r>
    </w:p>
    <w:p w:rsidR="007A0873" w:rsidRPr="00D977F2" w:rsidRDefault="007A0873" w:rsidP="007A0873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 w:firstLine="0"/>
        <w:rPr>
          <w:sz w:val="28"/>
          <w:szCs w:val="28"/>
        </w:rPr>
      </w:pPr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Отчет за 2021 год</w:t>
      </w:r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об исполнении плана реализации муниципальной программы</w:t>
      </w:r>
    </w:p>
    <w:p w:rsidR="004E67AF" w:rsidRPr="006F7126" w:rsidRDefault="004E67AF" w:rsidP="004E67AF">
      <w:pPr>
        <w:jc w:val="center"/>
        <w:rPr>
          <w:rFonts w:cs="Times New Roman"/>
          <w:b/>
          <w:bCs/>
        </w:rPr>
      </w:pPr>
      <w:r w:rsidRPr="006F7126">
        <w:rPr>
          <w:b/>
        </w:rPr>
        <w:t xml:space="preserve"> </w:t>
      </w:r>
      <w:r w:rsidRPr="006F7126">
        <w:rPr>
          <w:rFonts w:cs="Times New Roman"/>
          <w:b/>
          <w:bCs/>
        </w:rPr>
        <w:t xml:space="preserve">«Жизнеобеспечение Юрьянского района» </w:t>
      </w:r>
    </w:p>
    <w:p w:rsidR="004E67AF" w:rsidRPr="004E67AF" w:rsidRDefault="004E67AF" w:rsidP="004E67AF">
      <w:pPr>
        <w:spacing w:line="240" w:lineRule="auto"/>
        <w:ind w:firstLine="69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54"/>
        <w:gridCol w:w="1522"/>
        <w:gridCol w:w="1210"/>
        <w:gridCol w:w="1134"/>
        <w:gridCol w:w="1051"/>
        <w:gridCol w:w="1501"/>
        <w:gridCol w:w="1403"/>
      </w:tblGrid>
      <w:tr w:rsidR="004E67AF" w:rsidRPr="004E67AF" w:rsidTr="002E168B">
        <w:tc>
          <w:tcPr>
            <w:tcW w:w="2054" w:type="dxa"/>
          </w:tcPr>
          <w:p w:rsidR="004E67AF" w:rsidRPr="004E67AF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67AF" w:rsidRPr="004E67AF">
              <w:rPr>
                <w:sz w:val="20"/>
                <w:szCs w:val="20"/>
              </w:rPr>
              <w:t>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0" w:type="dxa"/>
          </w:tcPr>
          <w:p w:rsid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плановые расходы</w:t>
            </w:r>
          </w:p>
          <w:p w:rsidR="004F7146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F7146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F7146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F7146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F7146" w:rsidRPr="004E67AF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</w:tcPr>
          <w:p w:rsid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фактические расходы</w:t>
            </w:r>
          </w:p>
          <w:p w:rsidR="004F7146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F7146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F7146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F7146" w:rsidRPr="004E67AF" w:rsidRDefault="004F7146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51" w:type="dxa"/>
          </w:tcPr>
          <w:p w:rsidR="004E67AF" w:rsidRPr="008C1413" w:rsidRDefault="004E67AF" w:rsidP="008C1413">
            <w:pPr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8C1413">
              <w:rPr>
                <w:sz w:val="18"/>
                <w:szCs w:val="18"/>
              </w:rPr>
              <w:t xml:space="preserve">отношение фактических расходов к </w:t>
            </w:r>
            <w:proofErr w:type="gramStart"/>
            <w:r w:rsidRPr="008C1413">
              <w:rPr>
                <w:sz w:val="18"/>
                <w:szCs w:val="18"/>
              </w:rPr>
              <w:t>плановым</w:t>
            </w:r>
            <w:proofErr w:type="gramEnd"/>
            <w:r w:rsidRPr="008C1413">
              <w:rPr>
                <w:sz w:val="18"/>
                <w:szCs w:val="18"/>
              </w:rPr>
              <w:t>, %</w:t>
            </w:r>
          </w:p>
        </w:tc>
        <w:tc>
          <w:tcPr>
            <w:tcW w:w="1501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рез</w:t>
            </w:r>
            <w:r w:rsidR="008C1413">
              <w:rPr>
                <w:sz w:val="20"/>
                <w:szCs w:val="20"/>
              </w:rPr>
              <w:t>ультат реализации мероприятия (к</w:t>
            </w:r>
            <w:r w:rsidRPr="004E67AF">
              <w:rPr>
                <w:sz w:val="20"/>
                <w:szCs w:val="20"/>
              </w:rPr>
              <w:t>раткое описание)</w:t>
            </w:r>
          </w:p>
        </w:tc>
        <w:tc>
          <w:tcPr>
            <w:tcW w:w="1403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отметка о выполнении (</w:t>
            </w:r>
            <w:proofErr w:type="gramStart"/>
            <w:r w:rsidRPr="004E67AF">
              <w:rPr>
                <w:sz w:val="20"/>
                <w:szCs w:val="20"/>
              </w:rPr>
              <w:t>выполнено</w:t>
            </w:r>
            <w:proofErr w:type="gramEnd"/>
            <w:r w:rsidRPr="004E67AF">
              <w:rPr>
                <w:sz w:val="20"/>
                <w:szCs w:val="20"/>
              </w:rPr>
              <w:t>/не выполнено)</w:t>
            </w:r>
          </w:p>
        </w:tc>
      </w:tr>
      <w:tr w:rsidR="008C1413" w:rsidRPr="004E67AF" w:rsidTr="002E168B">
        <w:trPr>
          <w:trHeight w:val="435"/>
        </w:trPr>
        <w:tc>
          <w:tcPr>
            <w:tcW w:w="2054" w:type="dxa"/>
            <w:vMerge w:val="restart"/>
          </w:tcPr>
          <w:p w:rsidR="008C1413" w:rsidRPr="00FA14AE" w:rsidRDefault="008C1413" w:rsidP="008F0825">
            <w:pPr>
              <w:widowControl/>
              <w:suppressAutoHyphens w:val="0"/>
              <w:autoSpaceDE/>
              <w:spacing w:line="276" w:lineRule="auto"/>
              <w:ind w:left="60" w:firstLine="0"/>
              <w:jc w:val="left"/>
              <w:rPr>
                <w:rFonts w:cstheme="minorBidi"/>
                <w:shd w:val="clear" w:color="auto" w:fill="FFFFFF"/>
                <w:lang w:eastAsia="en-US"/>
              </w:rPr>
            </w:pPr>
            <w:r w:rsidRPr="00FA14AE">
              <w:rPr>
                <w:rFonts w:cstheme="minorBidi"/>
                <w:color w:val="000000"/>
                <w:lang w:eastAsia="en-US"/>
              </w:rPr>
              <w:t xml:space="preserve">Муниципальная </w:t>
            </w:r>
            <w:r w:rsidRPr="00FA14AE">
              <w:rPr>
                <w:rFonts w:cstheme="minorBidi"/>
                <w:color w:val="000000"/>
                <w:lang w:eastAsia="en-US"/>
              </w:rPr>
              <w:br/>
              <w:t>программа</w:t>
            </w:r>
            <w:r w:rsidRPr="00FA14AE">
              <w:rPr>
                <w:rFonts w:cstheme="minorBidi"/>
                <w:shd w:val="clear" w:color="auto" w:fill="FFFFFF"/>
                <w:lang w:eastAsia="en-US"/>
              </w:rPr>
              <w:t xml:space="preserve"> «</w:t>
            </w:r>
            <w:r w:rsidRPr="00FA14AE">
              <w:rPr>
                <w:rFonts w:cstheme="minorBidi"/>
                <w:bCs/>
                <w:lang w:eastAsia="en-US"/>
              </w:rPr>
              <w:t>Жизнеобеспечение Юрьянского района</w:t>
            </w:r>
            <w:r w:rsidRPr="00FA14AE">
              <w:rPr>
                <w:rFonts w:cstheme="minorBidi"/>
                <w:shd w:val="clear" w:color="auto" w:fill="FFFFFF"/>
                <w:lang w:eastAsia="en-US"/>
              </w:rPr>
              <w:t xml:space="preserve">» </w:t>
            </w:r>
          </w:p>
          <w:p w:rsidR="008C1413" w:rsidRPr="004E67AF" w:rsidRDefault="008C1413" w:rsidP="008F0825">
            <w:pPr>
              <w:spacing w:line="100" w:lineRule="atLeast"/>
              <w:ind w:firstLine="0"/>
              <w:jc w:val="left"/>
              <w:rPr>
                <w:rFonts w:cs="Times New Roman"/>
                <w:b/>
                <w:bCs/>
                <w:color w:val="000000"/>
                <w:szCs w:val="24"/>
                <w:u w:val="single"/>
                <w:lang w:eastAsia="zh-CN"/>
              </w:rPr>
            </w:pPr>
          </w:p>
          <w:p w:rsidR="008C1413" w:rsidRPr="004E67AF" w:rsidRDefault="008C1413" w:rsidP="008F0825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8C1413" w:rsidRPr="002E168B" w:rsidRDefault="008C1413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vAlign w:val="center"/>
          </w:tcPr>
          <w:p w:rsidR="008C1413" w:rsidRPr="004E67AF" w:rsidRDefault="008C1413" w:rsidP="006B2C0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12224,</w:t>
            </w:r>
            <w:r>
              <w:rPr>
                <w:rFonts w:eastAsiaTheme="minorHAnsi" w:cstheme="minorBidi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8C1413" w:rsidRPr="004E67AF" w:rsidRDefault="008C1413" w:rsidP="006B2C0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10734,</w:t>
            </w:r>
            <w:r>
              <w:rPr>
                <w:rFonts w:eastAsiaTheme="minorHAnsi" w:cstheme="minorBidi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 w:val="restart"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E67AF">
              <w:rPr>
                <w:rFonts w:eastAsiaTheme="minorHAnsi" w:cs="Times New Roman"/>
                <w:szCs w:val="24"/>
                <w:lang w:eastAsia="en-US"/>
              </w:rPr>
              <w:t>87,8</w:t>
            </w:r>
          </w:p>
        </w:tc>
        <w:tc>
          <w:tcPr>
            <w:tcW w:w="1501" w:type="dxa"/>
            <w:vMerge w:val="restart"/>
          </w:tcPr>
          <w:p w:rsidR="008C1413" w:rsidRPr="004E67AF" w:rsidRDefault="008C1413" w:rsidP="000E527D">
            <w:pPr>
              <w:widowControl/>
              <w:suppressAutoHyphens w:val="0"/>
              <w:autoSpaceDE/>
              <w:spacing w:line="240" w:lineRule="auto"/>
              <w:ind w:left="60" w:firstLine="0"/>
              <w:rPr>
                <w:color w:val="FF0000"/>
              </w:rPr>
            </w:pPr>
          </w:p>
        </w:tc>
        <w:tc>
          <w:tcPr>
            <w:tcW w:w="1403" w:type="dxa"/>
            <w:vMerge w:val="restart"/>
          </w:tcPr>
          <w:p w:rsidR="008C1413" w:rsidRPr="004E67AF" w:rsidRDefault="008C1413" w:rsidP="004E67AF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8C1413" w:rsidRPr="004E67AF" w:rsidTr="002E168B">
        <w:trPr>
          <w:trHeight w:val="675"/>
        </w:trPr>
        <w:tc>
          <w:tcPr>
            <w:tcW w:w="2054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8C1413" w:rsidRPr="002E168B" w:rsidRDefault="008C1413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8C1413" w:rsidRPr="004E67AF" w:rsidRDefault="008C1413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C1413" w:rsidRPr="004E67AF" w:rsidRDefault="008C1413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</w:tr>
      <w:tr w:rsidR="008C1413" w:rsidRPr="004E67AF" w:rsidTr="002E168B">
        <w:trPr>
          <w:trHeight w:val="570"/>
        </w:trPr>
        <w:tc>
          <w:tcPr>
            <w:tcW w:w="2054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8C1413" w:rsidRPr="002E168B" w:rsidRDefault="008C1413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8C1413" w:rsidRPr="004E67AF" w:rsidRDefault="008C1413" w:rsidP="006B2C0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7301,4</w:t>
            </w:r>
          </w:p>
        </w:tc>
        <w:tc>
          <w:tcPr>
            <w:tcW w:w="1134" w:type="dxa"/>
            <w:vAlign w:val="center"/>
          </w:tcPr>
          <w:p w:rsidR="008C1413" w:rsidRPr="004E67AF" w:rsidRDefault="008C1413" w:rsidP="006B2C0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6488,</w:t>
            </w:r>
            <w:r>
              <w:rPr>
                <w:rFonts w:eastAsiaTheme="minorHAnsi" w:cstheme="minorBidi"/>
                <w:szCs w:val="24"/>
                <w:lang w:eastAsia="en-US"/>
              </w:rPr>
              <w:t>5</w:t>
            </w:r>
          </w:p>
        </w:tc>
        <w:tc>
          <w:tcPr>
            <w:tcW w:w="105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</w:tr>
      <w:tr w:rsidR="008C1413" w:rsidRPr="004E67AF" w:rsidTr="002E168B">
        <w:trPr>
          <w:trHeight w:val="255"/>
        </w:trPr>
        <w:tc>
          <w:tcPr>
            <w:tcW w:w="2054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8C1413" w:rsidRPr="002E168B" w:rsidRDefault="008C1413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  <w:vAlign w:val="center"/>
          </w:tcPr>
          <w:p w:rsidR="008C1413" w:rsidRPr="004E67AF" w:rsidRDefault="008C1413" w:rsidP="006B2C00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4922,</w:t>
            </w:r>
            <w:r>
              <w:rPr>
                <w:rFonts w:eastAsiaTheme="minorHAnsi" w:cstheme="minorBidi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8C1413" w:rsidRPr="004E67AF" w:rsidRDefault="008C1413" w:rsidP="006B2C00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4245,</w:t>
            </w:r>
            <w:r>
              <w:rPr>
                <w:rFonts w:eastAsiaTheme="minorHAnsi" w:cstheme="minorBidi"/>
                <w:szCs w:val="24"/>
                <w:lang w:eastAsia="en-US"/>
              </w:rPr>
              <w:t>6</w:t>
            </w:r>
          </w:p>
        </w:tc>
        <w:tc>
          <w:tcPr>
            <w:tcW w:w="105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</w:tr>
      <w:tr w:rsidR="008C1413" w:rsidRPr="004E67AF" w:rsidTr="002E168B">
        <w:trPr>
          <w:trHeight w:val="300"/>
        </w:trPr>
        <w:tc>
          <w:tcPr>
            <w:tcW w:w="2054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8C1413" w:rsidRPr="002E168B" w:rsidRDefault="008C1413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  <w:tc>
          <w:tcPr>
            <w:tcW w:w="105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8C1413" w:rsidRPr="004E67AF" w:rsidRDefault="008C1413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255"/>
        </w:trPr>
        <w:tc>
          <w:tcPr>
            <w:tcW w:w="2054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4E67AF">
              <w:rPr>
                <w:rFonts w:eastAsiaTheme="minorHAnsi" w:cs="Times New Roman"/>
                <w:lang w:eastAsia="en-US"/>
              </w:rPr>
              <w:t>. Мероприятия в сфере жилищн</w:t>
            </w:r>
            <w:proofErr w:type="gramStart"/>
            <w:r w:rsidRPr="004E67AF">
              <w:rPr>
                <w:rFonts w:eastAsiaTheme="minorHAnsi" w:cs="Times New Roman"/>
                <w:lang w:eastAsia="en-US"/>
              </w:rPr>
              <w:t>о-</w:t>
            </w:r>
            <w:proofErr w:type="gramEnd"/>
            <w:r w:rsidRPr="004E67AF">
              <w:rPr>
                <w:rFonts w:eastAsiaTheme="minorHAnsi" w:cs="Times New Roman"/>
                <w:lang w:eastAsia="en-US"/>
              </w:rPr>
              <w:t xml:space="preserve"> коммунального хозяйства</w:t>
            </w:r>
            <w:r w:rsidRPr="004E67AF">
              <w:t xml:space="preserve"> </w:t>
            </w: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D5A2C" w:rsidRPr="004E67AF" w:rsidRDefault="005D5A2C" w:rsidP="006B2C00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5686,2</w:t>
            </w:r>
          </w:p>
        </w:tc>
        <w:tc>
          <w:tcPr>
            <w:tcW w:w="1134" w:type="dxa"/>
          </w:tcPr>
          <w:p w:rsidR="005D5A2C" w:rsidRPr="004E67AF" w:rsidRDefault="005D5A2C" w:rsidP="006B2C00">
            <w:pPr>
              <w:spacing w:line="240" w:lineRule="auto"/>
              <w:ind w:firstLine="0"/>
            </w:pPr>
            <w:r w:rsidRPr="004E67AF">
              <w:t>4991,</w:t>
            </w:r>
            <w:r>
              <w:t>3</w:t>
            </w:r>
          </w:p>
        </w:tc>
        <w:tc>
          <w:tcPr>
            <w:tcW w:w="1051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>
              <w:t>87,8</w:t>
            </w:r>
          </w:p>
        </w:tc>
        <w:tc>
          <w:tcPr>
            <w:tcW w:w="1501" w:type="dxa"/>
            <w:vMerge w:val="restart"/>
          </w:tcPr>
          <w:p w:rsidR="005D5A2C" w:rsidRPr="004E67AF" w:rsidRDefault="000E527D" w:rsidP="000E527D">
            <w:pPr>
              <w:spacing w:line="240" w:lineRule="auto"/>
              <w:ind w:firstLine="0"/>
              <w:rPr>
                <w:color w:val="FF0000"/>
              </w:rPr>
            </w:pPr>
            <w:r w:rsidRPr="004E67AF">
              <w:rPr>
                <w:rFonts w:eastAsiaTheme="minorHAnsi" w:cstheme="minorBidi"/>
                <w:color w:val="000000"/>
                <w:szCs w:val="24"/>
                <w:lang w:eastAsia="en-US"/>
              </w:rPr>
              <w:t xml:space="preserve">Приобретение котла </w:t>
            </w:r>
            <w:r>
              <w:rPr>
                <w:rFonts w:eastAsiaTheme="minorHAnsi" w:cstheme="minorBidi"/>
                <w:color w:val="000000"/>
                <w:szCs w:val="24"/>
                <w:lang w:eastAsia="en-US"/>
              </w:rPr>
              <w:t xml:space="preserve">и </w:t>
            </w:r>
            <w:r w:rsidRPr="004E67AF">
              <w:rPr>
                <w:rFonts w:eastAsiaTheme="minorHAnsi" w:cstheme="minorBidi"/>
                <w:color w:val="000000"/>
                <w:szCs w:val="24"/>
                <w:lang w:eastAsia="en-US"/>
              </w:rPr>
              <w:t xml:space="preserve"> насосов в котельную </w:t>
            </w:r>
            <w:proofErr w:type="spellStart"/>
            <w:r w:rsidRPr="004E67AF">
              <w:rPr>
                <w:rFonts w:eastAsiaTheme="minorHAnsi" w:cstheme="minorBidi"/>
                <w:color w:val="000000"/>
                <w:szCs w:val="24"/>
                <w:lang w:eastAsia="en-US"/>
              </w:rPr>
              <w:t>с</w:t>
            </w:r>
            <w:proofErr w:type="gramStart"/>
            <w:r w:rsidRPr="004E67AF">
              <w:rPr>
                <w:rFonts w:eastAsiaTheme="minorHAnsi" w:cstheme="minorBidi"/>
                <w:color w:val="000000"/>
                <w:szCs w:val="24"/>
                <w:lang w:eastAsia="en-US"/>
              </w:rPr>
              <w:t>.В</w:t>
            </w:r>
            <w:proofErr w:type="gramEnd"/>
            <w:r w:rsidRPr="004E67AF">
              <w:rPr>
                <w:rFonts w:eastAsiaTheme="minorHAnsi" w:cstheme="minorBidi"/>
                <w:color w:val="000000"/>
                <w:szCs w:val="24"/>
                <w:lang w:eastAsia="en-US"/>
              </w:rPr>
              <w:t>ерховино</w:t>
            </w:r>
            <w:proofErr w:type="spellEnd"/>
          </w:p>
        </w:tc>
        <w:tc>
          <w:tcPr>
            <w:tcW w:w="1403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5D5A2C" w:rsidRPr="004E67AF" w:rsidTr="002E168B">
        <w:trPr>
          <w:trHeight w:val="103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135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D5A2C" w:rsidRPr="004E67AF" w:rsidRDefault="005D5A2C" w:rsidP="006B2C0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3373,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3018,</w:t>
            </w:r>
            <w:r>
              <w:t>9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118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2312,4</w:t>
            </w:r>
          </w:p>
        </w:tc>
        <w:tc>
          <w:tcPr>
            <w:tcW w:w="1134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1972,</w:t>
            </w:r>
            <w:r>
              <w:t>4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150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436"/>
        </w:trPr>
        <w:tc>
          <w:tcPr>
            <w:tcW w:w="2054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Pr="004E67AF">
              <w:rPr>
                <w:rFonts w:eastAsiaTheme="minorHAnsi" w:cs="Times New Roman"/>
                <w:lang w:eastAsia="en-US"/>
              </w:rPr>
              <w:t>. Формирование муниципального фонда топливных ресурсов администрации Юрьянского района</w:t>
            </w: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1800</w:t>
            </w:r>
            <w:r>
              <w:t>,0</w:t>
            </w:r>
          </w:p>
        </w:tc>
        <w:tc>
          <w:tcPr>
            <w:tcW w:w="1134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1798,7</w:t>
            </w:r>
          </w:p>
        </w:tc>
        <w:tc>
          <w:tcPr>
            <w:tcW w:w="1051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>
              <w:t>99,9</w:t>
            </w:r>
          </w:p>
        </w:tc>
        <w:tc>
          <w:tcPr>
            <w:tcW w:w="1501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5D5A2C" w:rsidRPr="004E67AF" w:rsidTr="002E168B">
        <w:trPr>
          <w:trHeight w:val="360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315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330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1800</w:t>
            </w:r>
            <w:r>
              <w:t>,0</w:t>
            </w:r>
          </w:p>
        </w:tc>
        <w:tc>
          <w:tcPr>
            <w:tcW w:w="1134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1798,7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300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217"/>
        </w:trPr>
        <w:tc>
          <w:tcPr>
            <w:tcW w:w="2054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 xml:space="preserve">3. Мероприятия по охране </w:t>
            </w:r>
            <w:r w:rsidRPr="004E67AF">
              <w:rPr>
                <w:rFonts w:eastAsiaTheme="minorHAnsi" w:cs="Times New Roman"/>
                <w:lang w:eastAsia="en-US"/>
              </w:rPr>
              <w:lastRenderedPageBreak/>
              <w:t>окружающей среды</w:t>
            </w: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0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434,5</w:t>
            </w:r>
          </w:p>
        </w:tc>
        <w:tc>
          <w:tcPr>
            <w:tcW w:w="1134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434,5</w:t>
            </w:r>
          </w:p>
        </w:tc>
        <w:tc>
          <w:tcPr>
            <w:tcW w:w="1051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>
              <w:t>100</w:t>
            </w:r>
          </w:p>
        </w:tc>
        <w:tc>
          <w:tcPr>
            <w:tcW w:w="1501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5D5A2C" w:rsidRPr="004E67AF" w:rsidTr="002E168B">
        <w:trPr>
          <w:trHeight w:val="240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 xml:space="preserve">федеральный </w:t>
            </w:r>
            <w:r w:rsidRPr="002E168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lastRenderedPageBreak/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225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180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434,5</w:t>
            </w:r>
          </w:p>
        </w:tc>
        <w:tc>
          <w:tcPr>
            <w:tcW w:w="1134" w:type="dxa"/>
          </w:tcPr>
          <w:p w:rsidR="005D5A2C" w:rsidRPr="004E67AF" w:rsidRDefault="005D5A2C" w:rsidP="00DE74F7">
            <w:pPr>
              <w:spacing w:line="240" w:lineRule="auto"/>
              <w:ind w:firstLine="0"/>
            </w:pPr>
            <w:r w:rsidRPr="004E67AF">
              <w:t>434,5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5D5A2C" w:rsidRPr="004E67AF" w:rsidTr="002E168B">
        <w:trPr>
          <w:trHeight w:val="90"/>
        </w:trPr>
        <w:tc>
          <w:tcPr>
            <w:tcW w:w="2054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D5A2C" w:rsidRPr="002E168B" w:rsidRDefault="005D5A2C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5D5A2C" w:rsidRPr="004E67AF" w:rsidRDefault="005D5A2C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D5A2C" w:rsidRPr="004E67AF" w:rsidRDefault="005D5A2C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333"/>
        </w:trPr>
        <w:tc>
          <w:tcPr>
            <w:tcW w:w="2054" w:type="dxa"/>
            <w:vMerge w:val="restart"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4. Мероприятия по защите населения от болезней, общих для человек и животных</w:t>
            </w:r>
          </w:p>
          <w:p w:rsidR="008269E9" w:rsidRPr="004E67AF" w:rsidRDefault="008269E9" w:rsidP="004E67AF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8269E9" w:rsidRPr="004E67AF" w:rsidRDefault="008269E9" w:rsidP="00DE74F7">
            <w:pPr>
              <w:spacing w:line="240" w:lineRule="auto"/>
              <w:ind w:firstLine="0"/>
            </w:pPr>
            <w:r w:rsidRPr="004E67AF">
              <w:t>15,0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 w:val="restart"/>
          </w:tcPr>
          <w:p w:rsidR="008269E9" w:rsidRPr="004E67AF" w:rsidRDefault="008269E9" w:rsidP="004E67AF">
            <w:pPr>
              <w:spacing w:line="240" w:lineRule="auto"/>
              <w:ind w:firstLine="0"/>
            </w:pPr>
            <w:r>
              <w:t>0</w:t>
            </w:r>
          </w:p>
        </w:tc>
        <w:tc>
          <w:tcPr>
            <w:tcW w:w="1501" w:type="dxa"/>
            <w:vMerge w:val="restart"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не выполнено</w:t>
            </w:r>
          </w:p>
        </w:tc>
      </w:tr>
      <w:tr w:rsidR="008269E9" w:rsidRPr="004E67AF" w:rsidTr="002E168B">
        <w:trPr>
          <w:trHeight w:val="420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285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>
              <w:t>15,0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195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8269E9" w:rsidRPr="004E67AF" w:rsidRDefault="008269E9" w:rsidP="00DE74F7">
            <w:pPr>
              <w:spacing w:line="240" w:lineRule="auto"/>
              <w:ind w:firstLine="0"/>
            </w:pPr>
            <w:r>
              <w:t>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255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331"/>
        </w:trPr>
        <w:tc>
          <w:tcPr>
            <w:tcW w:w="2054" w:type="dxa"/>
            <w:vMerge w:val="restart"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5. Мероприятия в части организации осуществления деятельности по обращению с животными без владельцев</w:t>
            </w: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8269E9" w:rsidRPr="004E67AF" w:rsidRDefault="008269E9" w:rsidP="00DE74F7">
            <w:pPr>
              <w:spacing w:line="240" w:lineRule="auto"/>
              <w:ind w:firstLine="0"/>
            </w:pPr>
            <w:r w:rsidRPr="004E67AF">
              <w:t>96,0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>
              <w:t>33,0</w:t>
            </w:r>
          </w:p>
        </w:tc>
        <w:tc>
          <w:tcPr>
            <w:tcW w:w="1051" w:type="dxa"/>
            <w:vMerge w:val="restart"/>
          </w:tcPr>
          <w:p w:rsidR="008269E9" w:rsidRPr="004E67AF" w:rsidRDefault="008269E9" w:rsidP="004E67AF">
            <w:pPr>
              <w:spacing w:line="240" w:lineRule="auto"/>
              <w:ind w:firstLine="0"/>
            </w:pPr>
            <w:r>
              <w:t>34,4</w:t>
            </w:r>
          </w:p>
        </w:tc>
        <w:tc>
          <w:tcPr>
            <w:tcW w:w="1501" w:type="dxa"/>
            <w:vMerge w:val="restart"/>
          </w:tcPr>
          <w:p w:rsidR="008269E9" w:rsidRDefault="00727C14" w:rsidP="004E67AF">
            <w:pPr>
              <w:spacing w:line="240" w:lineRule="auto"/>
              <w:ind w:firstLine="0"/>
            </w:pPr>
            <w:r>
              <w:t>о</w:t>
            </w:r>
            <w:r w:rsidR="008269E9">
              <w:t>тловлено</w:t>
            </w:r>
          </w:p>
          <w:p w:rsidR="008269E9" w:rsidRPr="004E67AF" w:rsidRDefault="008269E9" w:rsidP="004E67AF">
            <w:pPr>
              <w:spacing w:line="240" w:lineRule="auto"/>
              <w:ind w:firstLine="0"/>
            </w:pPr>
            <w:r>
              <w:t xml:space="preserve">7 </w:t>
            </w:r>
            <w:r w:rsidR="00727C14">
              <w:t>животных без владельцев</w:t>
            </w:r>
          </w:p>
        </w:tc>
        <w:tc>
          <w:tcPr>
            <w:tcW w:w="1403" w:type="dxa"/>
            <w:vMerge w:val="restart"/>
          </w:tcPr>
          <w:p w:rsidR="008269E9" w:rsidRPr="004E67AF" w:rsidRDefault="008269E9" w:rsidP="004E67AF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8269E9" w:rsidRPr="004E67AF" w:rsidTr="002E168B">
        <w:trPr>
          <w:trHeight w:val="405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315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8269E9" w:rsidRPr="004E67AF" w:rsidRDefault="008269E9" w:rsidP="00C24768">
            <w:pPr>
              <w:spacing w:line="240" w:lineRule="auto"/>
              <w:ind w:firstLine="0"/>
            </w:pPr>
            <w:r w:rsidRPr="004E67AF">
              <w:t>96,0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33,</w:t>
            </w:r>
            <w:r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300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8269E9" w:rsidRPr="004E67AF" w:rsidTr="002E168B">
        <w:trPr>
          <w:trHeight w:val="375"/>
        </w:trPr>
        <w:tc>
          <w:tcPr>
            <w:tcW w:w="2054" w:type="dxa"/>
            <w:vMerge/>
          </w:tcPr>
          <w:p w:rsidR="008269E9" w:rsidRPr="004E67AF" w:rsidRDefault="008269E9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8269E9" w:rsidRPr="002E168B" w:rsidRDefault="008269E9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8269E9" w:rsidRPr="004E67AF" w:rsidRDefault="008269E9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8269E9" w:rsidRPr="004E67AF" w:rsidRDefault="008269E9" w:rsidP="004E67AF">
            <w:pPr>
              <w:spacing w:line="240" w:lineRule="auto"/>
              <w:ind w:firstLine="0"/>
            </w:pPr>
          </w:p>
        </w:tc>
      </w:tr>
      <w:tr w:rsidR="00727C14" w:rsidRPr="004E67AF" w:rsidTr="002E168B">
        <w:trPr>
          <w:trHeight w:val="374"/>
        </w:trPr>
        <w:tc>
          <w:tcPr>
            <w:tcW w:w="2054" w:type="dxa"/>
            <w:vMerge w:val="restart"/>
          </w:tcPr>
          <w:p w:rsidR="00727C14" w:rsidRPr="004E67AF" w:rsidRDefault="00727C14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Pr="004E67AF">
              <w:rPr>
                <w:rFonts w:eastAsiaTheme="minorHAnsi" w:cs="Times New Roman"/>
                <w:lang w:eastAsia="en-US"/>
              </w:rPr>
              <w:t>. Инвестиционные программы и проекты развития общественной инфраструктуры (проект ППМИ) Юрьянского района</w:t>
            </w:r>
          </w:p>
        </w:tc>
        <w:tc>
          <w:tcPr>
            <w:tcW w:w="1522" w:type="dxa"/>
          </w:tcPr>
          <w:p w:rsidR="00727C14" w:rsidRPr="002E168B" w:rsidRDefault="00727C14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727C14" w:rsidRPr="004E67AF" w:rsidRDefault="00727C14" w:rsidP="00FE1109">
            <w:pPr>
              <w:spacing w:line="240" w:lineRule="auto"/>
              <w:ind w:firstLine="0"/>
            </w:pPr>
            <w:r w:rsidRPr="004E67AF">
              <w:t>3155,</w:t>
            </w:r>
            <w:r>
              <w:t>8</w:t>
            </w:r>
          </w:p>
        </w:tc>
        <w:tc>
          <w:tcPr>
            <w:tcW w:w="1134" w:type="dxa"/>
          </w:tcPr>
          <w:p w:rsidR="00727C14" w:rsidRPr="004E67AF" w:rsidRDefault="00727C14" w:rsidP="00DE74F7">
            <w:pPr>
              <w:spacing w:line="240" w:lineRule="auto"/>
              <w:ind w:firstLine="0"/>
            </w:pPr>
            <w:r w:rsidRPr="004E67AF">
              <w:t>244</w:t>
            </w:r>
            <w:r>
              <w:t>1,0</w:t>
            </w:r>
          </w:p>
        </w:tc>
        <w:tc>
          <w:tcPr>
            <w:tcW w:w="1051" w:type="dxa"/>
            <w:vMerge w:val="restart"/>
          </w:tcPr>
          <w:p w:rsidR="00727C14" w:rsidRPr="004E67AF" w:rsidRDefault="00727C14" w:rsidP="004E67AF">
            <w:pPr>
              <w:spacing w:line="240" w:lineRule="auto"/>
              <w:ind w:firstLine="0"/>
            </w:pPr>
            <w:r>
              <w:t>77,3</w:t>
            </w:r>
          </w:p>
        </w:tc>
        <w:tc>
          <w:tcPr>
            <w:tcW w:w="1501" w:type="dxa"/>
            <w:vMerge w:val="restart"/>
          </w:tcPr>
          <w:p w:rsidR="00727C14" w:rsidRPr="004E67AF" w:rsidRDefault="000E527D" w:rsidP="004E67AF">
            <w:pPr>
              <w:spacing w:line="240" w:lineRule="auto"/>
              <w:ind w:firstLine="0"/>
            </w:pPr>
            <w:r>
              <w:t>Реализовано 7 проектов</w:t>
            </w:r>
          </w:p>
        </w:tc>
        <w:tc>
          <w:tcPr>
            <w:tcW w:w="1403" w:type="dxa"/>
            <w:vMerge w:val="restart"/>
          </w:tcPr>
          <w:p w:rsidR="00727C14" w:rsidRPr="004E67AF" w:rsidRDefault="00727C14" w:rsidP="004E67AF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727C14" w:rsidRPr="004E67AF" w:rsidTr="002E168B">
        <w:trPr>
          <w:trHeight w:val="405"/>
        </w:trPr>
        <w:tc>
          <w:tcPr>
            <w:tcW w:w="2054" w:type="dxa"/>
            <w:vMerge/>
          </w:tcPr>
          <w:p w:rsidR="00727C14" w:rsidRPr="004E67AF" w:rsidRDefault="00727C14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727C14" w:rsidRPr="002E168B" w:rsidRDefault="00727C14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727C14" w:rsidRPr="004E67AF" w:rsidRDefault="00727C14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727C14" w:rsidRPr="004E67AF" w:rsidRDefault="00727C14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</w:tr>
      <w:tr w:rsidR="00727C14" w:rsidRPr="004E67AF" w:rsidTr="002E168B">
        <w:trPr>
          <w:trHeight w:val="345"/>
        </w:trPr>
        <w:tc>
          <w:tcPr>
            <w:tcW w:w="2054" w:type="dxa"/>
            <w:vMerge/>
          </w:tcPr>
          <w:p w:rsidR="00727C14" w:rsidRPr="004E67AF" w:rsidRDefault="00727C14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727C14" w:rsidRPr="002E168B" w:rsidRDefault="00727C14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727C14" w:rsidRPr="004E67AF" w:rsidRDefault="00727C14" w:rsidP="00DE74F7">
            <w:pPr>
              <w:spacing w:line="240" w:lineRule="auto"/>
              <w:ind w:firstLine="0"/>
            </w:pPr>
            <w:r w:rsidRPr="004E67AF">
              <w:t>2819,9</w:t>
            </w:r>
          </w:p>
        </w:tc>
        <w:tc>
          <w:tcPr>
            <w:tcW w:w="1134" w:type="dxa"/>
          </w:tcPr>
          <w:p w:rsidR="00727C14" w:rsidRPr="004E67AF" w:rsidRDefault="00727C14" w:rsidP="004E67AF">
            <w:pPr>
              <w:spacing w:line="240" w:lineRule="auto"/>
              <w:ind w:firstLine="0"/>
            </w:pPr>
            <w:r>
              <w:t>2441,0</w:t>
            </w:r>
          </w:p>
        </w:tc>
        <w:tc>
          <w:tcPr>
            <w:tcW w:w="105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</w:tr>
      <w:tr w:rsidR="00727C14" w:rsidRPr="004E67AF" w:rsidTr="002E168B">
        <w:trPr>
          <w:trHeight w:val="420"/>
        </w:trPr>
        <w:tc>
          <w:tcPr>
            <w:tcW w:w="2054" w:type="dxa"/>
            <w:vMerge/>
          </w:tcPr>
          <w:p w:rsidR="00727C14" w:rsidRPr="004E67AF" w:rsidRDefault="00727C14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727C14" w:rsidRPr="002E168B" w:rsidRDefault="00727C14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727C14" w:rsidRPr="004E67AF" w:rsidRDefault="00727C14" w:rsidP="00FE1109">
            <w:pPr>
              <w:spacing w:line="240" w:lineRule="auto"/>
              <w:ind w:firstLine="0"/>
            </w:pPr>
            <w:r w:rsidRPr="004E67AF">
              <w:t>335,</w:t>
            </w:r>
            <w:r>
              <w:t>9</w:t>
            </w:r>
          </w:p>
        </w:tc>
        <w:tc>
          <w:tcPr>
            <w:tcW w:w="1134" w:type="dxa"/>
          </w:tcPr>
          <w:p w:rsidR="00727C14" w:rsidRPr="004E67AF" w:rsidRDefault="00727C14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</w:tr>
      <w:tr w:rsidR="00727C14" w:rsidRPr="004E67AF" w:rsidTr="002E168B">
        <w:trPr>
          <w:trHeight w:val="450"/>
        </w:trPr>
        <w:tc>
          <w:tcPr>
            <w:tcW w:w="2054" w:type="dxa"/>
            <w:vMerge/>
          </w:tcPr>
          <w:p w:rsidR="00727C14" w:rsidRPr="004E67AF" w:rsidRDefault="00727C14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727C14" w:rsidRPr="002E168B" w:rsidRDefault="00727C14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727C14" w:rsidRPr="004E67AF" w:rsidRDefault="00727C14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727C14" w:rsidRPr="004E67AF" w:rsidRDefault="00727C14" w:rsidP="004E67AF">
            <w:pPr>
              <w:spacing w:line="240" w:lineRule="auto"/>
              <w:ind w:firstLine="0"/>
            </w:pPr>
            <w:r>
              <w:t>0</w:t>
            </w:r>
          </w:p>
        </w:tc>
        <w:tc>
          <w:tcPr>
            <w:tcW w:w="105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727C14" w:rsidRPr="004E67AF" w:rsidRDefault="00727C14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344"/>
        </w:trPr>
        <w:tc>
          <w:tcPr>
            <w:tcW w:w="2054" w:type="dxa"/>
            <w:vMerge w:val="restart"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 xml:space="preserve">7.Выплата гражданам вознаграждения за добытых волков на территории Юрьянского района </w:t>
            </w:r>
          </w:p>
          <w:p w:rsidR="00064F78" w:rsidRPr="004E67AF" w:rsidRDefault="00064F78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064F78" w:rsidRPr="004E67AF" w:rsidRDefault="00064F78" w:rsidP="00DE74F7">
            <w:pPr>
              <w:spacing w:line="240" w:lineRule="auto"/>
              <w:ind w:firstLine="0"/>
            </w:pPr>
            <w:r w:rsidRPr="004E67AF">
              <w:t>40,0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>
              <w:t>40,0</w:t>
            </w:r>
          </w:p>
        </w:tc>
        <w:tc>
          <w:tcPr>
            <w:tcW w:w="1051" w:type="dxa"/>
            <w:vMerge w:val="restart"/>
          </w:tcPr>
          <w:p w:rsidR="00064F78" w:rsidRPr="004E67AF" w:rsidRDefault="00064F78" w:rsidP="004E67AF">
            <w:pPr>
              <w:spacing w:line="240" w:lineRule="auto"/>
              <w:ind w:firstLine="0"/>
            </w:pPr>
            <w:r>
              <w:t>100</w:t>
            </w:r>
          </w:p>
        </w:tc>
        <w:tc>
          <w:tcPr>
            <w:tcW w:w="1501" w:type="dxa"/>
            <w:vMerge w:val="restart"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064F78" w:rsidRPr="004E67AF" w:rsidRDefault="00064F78" w:rsidP="004E67AF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064F78" w:rsidRPr="004E67AF" w:rsidTr="002E168B">
        <w:trPr>
          <w:trHeight w:val="360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270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330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40,0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40,0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690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303"/>
        </w:trPr>
        <w:tc>
          <w:tcPr>
            <w:tcW w:w="2054" w:type="dxa"/>
            <w:vMerge w:val="restart"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8. Создание мест (площадок) накопления твердых коммунальных отходов</w:t>
            </w: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996,7</w:t>
            </w:r>
          </w:p>
        </w:tc>
        <w:tc>
          <w:tcPr>
            <w:tcW w:w="1134" w:type="dxa"/>
          </w:tcPr>
          <w:p w:rsidR="00064F78" w:rsidRPr="004E67AF" w:rsidRDefault="00064F78" w:rsidP="00DE74F7">
            <w:pPr>
              <w:spacing w:line="240" w:lineRule="auto"/>
              <w:ind w:firstLine="0"/>
            </w:pPr>
            <w:r w:rsidRPr="004E67AF">
              <w:t>995,</w:t>
            </w:r>
            <w:r>
              <w:t>6</w:t>
            </w:r>
          </w:p>
        </w:tc>
        <w:tc>
          <w:tcPr>
            <w:tcW w:w="1051" w:type="dxa"/>
            <w:vMerge w:val="restart"/>
          </w:tcPr>
          <w:p w:rsidR="00064F78" w:rsidRPr="004E67AF" w:rsidRDefault="00064F78" w:rsidP="004E67AF">
            <w:pPr>
              <w:spacing w:line="240" w:lineRule="auto"/>
              <w:ind w:firstLine="0"/>
            </w:pPr>
            <w:r>
              <w:t>99,9</w:t>
            </w:r>
          </w:p>
        </w:tc>
        <w:tc>
          <w:tcPr>
            <w:tcW w:w="1501" w:type="dxa"/>
            <w:vMerge w:val="restart"/>
          </w:tcPr>
          <w:p w:rsidR="00064F78" w:rsidRPr="004E67AF" w:rsidRDefault="000E527D" w:rsidP="004E67AF">
            <w:pPr>
              <w:spacing w:line="240" w:lineRule="auto"/>
              <w:ind w:firstLine="0"/>
            </w:pPr>
            <w:r>
              <w:t>оборудованы 42 площадки</w:t>
            </w:r>
          </w:p>
        </w:tc>
        <w:tc>
          <w:tcPr>
            <w:tcW w:w="1403" w:type="dxa"/>
            <w:vMerge w:val="restart"/>
          </w:tcPr>
          <w:p w:rsidR="00064F78" w:rsidRPr="004E67AF" w:rsidRDefault="00064F78" w:rsidP="004E67AF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064F78" w:rsidRPr="004E67AF" w:rsidTr="002E168B">
        <w:trPr>
          <w:trHeight w:val="390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375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996,7</w:t>
            </w:r>
          </w:p>
        </w:tc>
        <w:tc>
          <w:tcPr>
            <w:tcW w:w="1134" w:type="dxa"/>
          </w:tcPr>
          <w:p w:rsidR="00064F78" w:rsidRPr="004E67AF" w:rsidRDefault="00064F78" w:rsidP="00DE74F7">
            <w:pPr>
              <w:spacing w:line="240" w:lineRule="auto"/>
              <w:ind w:firstLine="0"/>
            </w:pPr>
            <w:r w:rsidRPr="004E67AF">
              <w:t>995,</w:t>
            </w:r>
            <w:r>
              <w:t>6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210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  <w:tr w:rsidR="00064F78" w:rsidRPr="004E67AF" w:rsidTr="002E168B">
        <w:trPr>
          <w:trHeight w:val="195"/>
        </w:trPr>
        <w:tc>
          <w:tcPr>
            <w:tcW w:w="2054" w:type="dxa"/>
            <w:vMerge/>
          </w:tcPr>
          <w:p w:rsidR="00064F78" w:rsidRPr="004E67AF" w:rsidRDefault="00064F78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064F78" w:rsidRPr="002E168B" w:rsidRDefault="00064F78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134" w:type="dxa"/>
          </w:tcPr>
          <w:p w:rsidR="00064F78" w:rsidRPr="004E67AF" w:rsidRDefault="00064F78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064F78" w:rsidRPr="004E67AF" w:rsidRDefault="00064F78" w:rsidP="004E67AF">
            <w:pPr>
              <w:spacing w:line="240" w:lineRule="auto"/>
              <w:ind w:firstLine="0"/>
            </w:pPr>
          </w:p>
        </w:tc>
      </w:tr>
    </w:tbl>
    <w:p w:rsidR="004E67AF" w:rsidRDefault="004E67AF" w:rsidP="004E67AF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E67AF" w:rsidRDefault="004E67AF" w:rsidP="004E67AF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E67AF" w:rsidRPr="006F7126" w:rsidRDefault="004E67AF" w:rsidP="004E67AF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</w:rPr>
      </w:pPr>
      <w:r w:rsidRPr="006F7126">
        <w:rPr>
          <w:b/>
        </w:rPr>
        <w:t>Сведения</w:t>
      </w:r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</w:t>
      </w:r>
      <w:proofErr w:type="gramStart"/>
      <w:r w:rsidRPr="006F7126">
        <w:rPr>
          <w:b/>
        </w:rPr>
        <w:t>значений целевых показателей эффективности реализации муниципальной программы</w:t>
      </w:r>
      <w:proofErr w:type="gramEnd"/>
    </w:p>
    <w:p w:rsidR="004E67AF" w:rsidRPr="006F7126" w:rsidRDefault="004E67AF" w:rsidP="004E67AF">
      <w:pPr>
        <w:jc w:val="center"/>
        <w:rPr>
          <w:rFonts w:cs="Times New Roman"/>
          <w:b/>
          <w:bCs/>
        </w:rPr>
      </w:pPr>
      <w:r w:rsidRPr="006F7126">
        <w:rPr>
          <w:rFonts w:cs="Times New Roman"/>
          <w:b/>
          <w:bCs/>
        </w:rPr>
        <w:t xml:space="preserve">«Жизнеобеспечение Юрьянского района» </w:t>
      </w:r>
    </w:p>
    <w:p w:rsidR="004E67AF" w:rsidRPr="004E67AF" w:rsidRDefault="004E67AF" w:rsidP="004E67AF">
      <w:pPr>
        <w:spacing w:line="240" w:lineRule="auto"/>
        <w:ind w:firstLine="69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6"/>
        <w:gridCol w:w="2504"/>
        <w:gridCol w:w="1264"/>
        <w:gridCol w:w="1646"/>
        <w:gridCol w:w="709"/>
        <w:gridCol w:w="1113"/>
        <w:gridCol w:w="1722"/>
      </w:tblGrid>
      <w:tr w:rsidR="004E67AF" w:rsidRPr="004E67AF" w:rsidTr="006B2C00">
        <w:trPr>
          <w:trHeight w:val="510"/>
        </w:trPr>
        <w:tc>
          <w:tcPr>
            <w:tcW w:w="506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 xml:space="preserve">№ </w:t>
            </w:r>
            <w:proofErr w:type="gramStart"/>
            <w:r w:rsidRPr="004E67AF">
              <w:t>п</w:t>
            </w:r>
            <w:proofErr w:type="gramEnd"/>
            <w:r w:rsidRPr="004E67AF">
              <w:t>/</w:t>
            </w:r>
            <w:r w:rsidRPr="004E67AF">
              <w:lastRenderedPageBreak/>
              <w:t>п</w:t>
            </w:r>
          </w:p>
        </w:tc>
        <w:tc>
          <w:tcPr>
            <w:tcW w:w="2504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lastRenderedPageBreak/>
              <w:t>вид программы,</w:t>
            </w:r>
          </w:p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 xml:space="preserve">наименование </w:t>
            </w:r>
            <w:r w:rsidRPr="004E67AF">
              <w:lastRenderedPageBreak/>
              <w:t>показателя</w:t>
            </w:r>
          </w:p>
        </w:tc>
        <w:tc>
          <w:tcPr>
            <w:tcW w:w="1264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lastRenderedPageBreak/>
              <w:t>единица измерения</w:t>
            </w:r>
          </w:p>
        </w:tc>
        <w:tc>
          <w:tcPr>
            <w:tcW w:w="3468" w:type="dxa"/>
            <w:gridSpan w:val="3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</w:tc>
        <w:tc>
          <w:tcPr>
            <w:tcW w:w="1722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 xml:space="preserve">основание отклонений </w:t>
            </w:r>
            <w:r w:rsidRPr="004E67AF">
              <w:lastRenderedPageBreak/>
              <w:t>значений показателя на конец отчетного года (при наличии)</w:t>
            </w:r>
          </w:p>
        </w:tc>
      </w:tr>
      <w:tr w:rsidR="004E67AF" w:rsidRPr="004E67AF" w:rsidTr="006B2C00">
        <w:trPr>
          <w:trHeight w:val="645"/>
        </w:trPr>
        <w:tc>
          <w:tcPr>
            <w:tcW w:w="506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 w:val="restart"/>
          </w:tcPr>
          <w:p w:rsid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 xml:space="preserve">год предшествующий </w:t>
            </w:r>
            <w:proofErr w:type="gramStart"/>
            <w:r w:rsidRPr="004E67AF">
              <w:t>отчетному</w:t>
            </w:r>
            <w:proofErr w:type="gramEnd"/>
          </w:p>
          <w:p w:rsidR="00064F78" w:rsidRPr="004E67AF" w:rsidRDefault="00064F78" w:rsidP="004E67AF">
            <w:pPr>
              <w:spacing w:line="240" w:lineRule="auto"/>
              <w:ind w:firstLine="0"/>
              <w:jc w:val="center"/>
            </w:pPr>
            <w:r>
              <w:t>2020</w:t>
            </w:r>
          </w:p>
        </w:tc>
        <w:tc>
          <w:tcPr>
            <w:tcW w:w="1822" w:type="dxa"/>
            <w:gridSpan w:val="2"/>
          </w:tcPr>
          <w:p w:rsid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  <w:p w:rsidR="00064F78" w:rsidRPr="004E67AF" w:rsidRDefault="00064F78" w:rsidP="004E67AF">
            <w:pPr>
              <w:spacing w:line="240" w:lineRule="auto"/>
              <w:ind w:firstLine="0"/>
              <w:jc w:val="center"/>
            </w:pPr>
            <w:r>
              <w:t>2021</w:t>
            </w:r>
          </w:p>
        </w:tc>
        <w:tc>
          <w:tcPr>
            <w:tcW w:w="1722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rPr>
          <w:trHeight w:val="855"/>
        </w:trPr>
        <w:tc>
          <w:tcPr>
            <w:tcW w:w="506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план</w:t>
            </w:r>
          </w:p>
        </w:tc>
        <w:tc>
          <w:tcPr>
            <w:tcW w:w="1113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факт</w:t>
            </w:r>
          </w:p>
        </w:tc>
        <w:tc>
          <w:tcPr>
            <w:tcW w:w="1722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left"/>
              <w:rPr>
                <w:b/>
              </w:rPr>
            </w:pPr>
            <w:r w:rsidRPr="004E67AF">
              <w:rPr>
                <w:b/>
              </w:rPr>
              <w:t xml:space="preserve">Муниципальная программа </w:t>
            </w:r>
            <w:r w:rsidR="00304897" w:rsidRPr="004E67AF">
              <w:rPr>
                <w:rFonts w:cstheme="minorBidi"/>
                <w:b/>
                <w:shd w:val="clear" w:color="auto" w:fill="FFFFFF"/>
                <w:lang w:eastAsia="en-US"/>
              </w:rPr>
              <w:t>«</w:t>
            </w:r>
            <w:r w:rsidR="00304897" w:rsidRPr="004E67AF">
              <w:rPr>
                <w:rFonts w:cstheme="minorBidi"/>
                <w:b/>
                <w:bCs/>
                <w:lang w:eastAsia="en-US"/>
              </w:rPr>
              <w:t>Жизнеобеспечение Юрьянского района</w:t>
            </w:r>
            <w:r w:rsidR="00304897" w:rsidRPr="004E67AF">
              <w:rPr>
                <w:rFonts w:cstheme="minorBidi"/>
                <w:b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264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113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722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A82F66" w:rsidP="004E67AF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Количество аварий и повреждений на 1км сети тепло-, водоснабжение, водоотведение, в год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2</w:t>
            </w:r>
          </w:p>
        </w:tc>
        <w:tc>
          <w:tcPr>
            <w:tcW w:w="1722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A82F66" w:rsidP="004E67AF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Износ коммунальных систем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80</w:t>
            </w:r>
          </w:p>
        </w:tc>
        <w:tc>
          <w:tcPr>
            <w:tcW w:w="1722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A82F66" w:rsidP="004E67AF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Доля ежегодно заменяемых сетей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2</w:t>
            </w:r>
          </w:p>
        </w:tc>
        <w:tc>
          <w:tcPr>
            <w:tcW w:w="1722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A82F66" w:rsidP="004E67AF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504" w:type="dxa"/>
          </w:tcPr>
          <w:p w:rsidR="004E67AF" w:rsidRPr="004E67AF" w:rsidRDefault="0032787F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Количество </w:t>
            </w:r>
            <w:r w:rsidR="004E67AF" w:rsidRPr="004E67AF">
              <w:rPr>
                <w:rFonts w:eastAsiaTheme="minorHAnsi" w:cs="Times New Roman"/>
                <w:lang w:eastAsia="en-US"/>
              </w:rPr>
              <w:t xml:space="preserve"> отловленных безнадзорных домашних животных на территории Юрьянского района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4E67AF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4E67AF" w:rsidRPr="004E67AF" w:rsidRDefault="009132CC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13" w:type="dxa"/>
          </w:tcPr>
          <w:p w:rsidR="004E67AF" w:rsidRPr="004E67AF" w:rsidRDefault="00BF4029" w:rsidP="00500A6A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722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A82F66" w:rsidP="004E67AF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Оборудование контейнерных  площадок для сбора и вывоза ТКО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4E67AF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4E67AF" w:rsidRPr="004E67AF" w:rsidRDefault="00C52970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42</w:t>
            </w:r>
          </w:p>
        </w:tc>
        <w:tc>
          <w:tcPr>
            <w:tcW w:w="1722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A82F66" w:rsidP="004E67AF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Выплата гражданам вознаграждения за добытых волков на территории Юрья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4E67AF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8</w:t>
            </w:r>
          </w:p>
        </w:tc>
        <w:tc>
          <w:tcPr>
            <w:tcW w:w="1722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A82F66" w:rsidP="004E67AF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Количество ликвидированных свалок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4E67AF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3</w:t>
            </w:r>
          </w:p>
        </w:tc>
        <w:tc>
          <w:tcPr>
            <w:tcW w:w="1722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</w:p>
        </w:tc>
      </w:tr>
    </w:tbl>
    <w:p w:rsidR="004E67AF" w:rsidRPr="004E67AF" w:rsidRDefault="004E67AF" w:rsidP="004E67AF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12B4" w:rsidRPr="006F7126" w:rsidRDefault="008C12B4" w:rsidP="00633F5E">
      <w:pPr>
        <w:spacing w:line="276" w:lineRule="auto"/>
        <w:jc w:val="center"/>
      </w:pPr>
      <w:r w:rsidRPr="006F7126">
        <w:rPr>
          <w:rFonts w:cs="Times New Roman"/>
          <w:b/>
          <w:bCs/>
        </w:rPr>
        <w:t xml:space="preserve">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 </w:t>
      </w:r>
    </w:p>
    <w:p w:rsidR="000D3755" w:rsidRPr="006F7126" w:rsidRDefault="000D3755" w:rsidP="000D3755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 утверждена постановлением администрации Юрьянского района от 13.11.2020 года № 220.</w:t>
      </w:r>
    </w:p>
    <w:p w:rsidR="006D259A" w:rsidRPr="006F7126" w:rsidRDefault="006D259A" w:rsidP="000D3755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proofErr w:type="gramStart"/>
      <w:r w:rsidRPr="006F7126">
        <w:rPr>
          <w:rFonts w:eastAsia="Calibri" w:cs="Times New Roman"/>
          <w:lang w:eastAsia="en-US"/>
        </w:rPr>
        <w:t xml:space="preserve">Целью программы является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Юрьянского района, обеспечение населения района регулярным автобусным сообщением между поселениями в границах Юрьянского района, сохранение социально значимых </w:t>
      </w:r>
      <w:proofErr w:type="spellStart"/>
      <w:r w:rsidRPr="006F7126">
        <w:rPr>
          <w:rFonts w:eastAsia="Calibri" w:cs="Times New Roman"/>
          <w:lang w:eastAsia="en-US"/>
        </w:rPr>
        <w:t>межселенческих</w:t>
      </w:r>
      <w:proofErr w:type="spellEnd"/>
      <w:r w:rsidRPr="006F7126">
        <w:rPr>
          <w:rFonts w:eastAsia="Calibri" w:cs="Times New Roman"/>
          <w:lang w:eastAsia="en-US"/>
        </w:rPr>
        <w:t xml:space="preserve"> автобусных маршрутов.</w:t>
      </w:r>
      <w:proofErr w:type="gramEnd"/>
    </w:p>
    <w:p w:rsidR="006D259A" w:rsidRPr="006F7126" w:rsidRDefault="006D259A" w:rsidP="000D3755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Задачи Программы:</w:t>
      </w:r>
    </w:p>
    <w:p w:rsidR="006D259A" w:rsidRPr="006F7126" w:rsidRDefault="006D259A" w:rsidP="006D259A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 обеспечение сохранности автомобильных дорог общего пользования местного значения;</w:t>
      </w:r>
    </w:p>
    <w:p w:rsidR="006D259A" w:rsidRPr="006F7126" w:rsidRDefault="006D259A" w:rsidP="006D259A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создание безопасных условий дорожного движения на дорогах местного значения Юрьянского района;</w:t>
      </w:r>
    </w:p>
    <w:p w:rsidR="006D259A" w:rsidRPr="006F7126" w:rsidRDefault="006D259A" w:rsidP="006D259A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создание условий для предоставления транспортных услуг населению.</w:t>
      </w:r>
    </w:p>
    <w:p w:rsidR="006D259A" w:rsidRPr="006F7126" w:rsidRDefault="006D259A" w:rsidP="006D259A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В 2021 году осуществлялось содержание 247 км дорог и отремонтировано 8км дорог.</w:t>
      </w:r>
    </w:p>
    <w:p w:rsidR="004E67AF" w:rsidRDefault="004E67AF" w:rsidP="004E67AF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lastRenderedPageBreak/>
        <w:t>Отчет за 2021 год</w:t>
      </w:r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об исполнении плана реализации муниципальной программы</w:t>
      </w:r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</w:t>
      </w:r>
      <w:r w:rsidRPr="006F7126">
        <w:rPr>
          <w:rFonts w:cs="Times New Roman"/>
          <w:b/>
          <w:bCs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</w:t>
      </w:r>
    </w:p>
    <w:tbl>
      <w:tblPr>
        <w:tblStyle w:val="a4"/>
        <w:tblW w:w="0" w:type="auto"/>
        <w:tblLayout w:type="fixed"/>
        <w:tblLook w:val="04A0"/>
      </w:tblPr>
      <w:tblGrid>
        <w:gridCol w:w="2054"/>
        <w:gridCol w:w="1522"/>
        <w:gridCol w:w="1210"/>
        <w:gridCol w:w="1134"/>
        <w:gridCol w:w="1051"/>
        <w:gridCol w:w="1232"/>
        <w:gridCol w:w="1261"/>
      </w:tblGrid>
      <w:tr w:rsidR="004E67AF" w:rsidRPr="004E67AF" w:rsidTr="006B2C00">
        <w:tc>
          <w:tcPr>
            <w:tcW w:w="205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0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плановые расходы</w:t>
            </w:r>
            <w:r w:rsidR="00371950">
              <w:rPr>
                <w:sz w:val="20"/>
                <w:szCs w:val="20"/>
              </w:rPr>
              <w:t xml:space="preserve">, </w:t>
            </w:r>
            <w:proofErr w:type="spellStart"/>
            <w:r w:rsidR="00371950">
              <w:rPr>
                <w:sz w:val="20"/>
                <w:szCs w:val="20"/>
              </w:rPr>
              <w:t>тыс</w:t>
            </w:r>
            <w:proofErr w:type="gramStart"/>
            <w:r w:rsidR="00371950">
              <w:rPr>
                <w:sz w:val="20"/>
                <w:szCs w:val="20"/>
              </w:rPr>
              <w:t>.р</w:t>
            </w:r>
            <w:proofErr w:type="gramEnd"/>
            <w:r w:rsidR="00371950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фактические расходы</w:t>
            </w:r>
            <w:r w:rsidR="00371950">
              <w:rPr>
                <w:sz w:val="20"/>
                <w:szCs w:val="20"/>
              </w:rPr>
              <w:t xml:space="preserve">, </w:t>
            </w:r>
            <w:proofErr w:type="spellStart"/>
            <w:r w:rsidR="00371950">
              <w:rPr>
                <w:sz w:val="20"/>
                <w:szCs w:val="20"/>
              </w:rPr>
              <w:t>тыс</w:t>
            </w:r>
            <w:proofErr w:type="gramStart"/>
            <w:r w:rsidR="00371950">
              <w:rPr>
                <w:sz w:val="20"/>
                <w:szCs w:val="20"/>
              </w:rPr>
              <w:t>.р</w:t>
            </w:r>
            <w:proofErr w:type="gramEnd"/>
            <w:r w:rsidR="00371950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51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 xml:space="preserve">отношение фактических расходов к </w:t>
            </w:r>
            <w:proofErr w:type="gramStart"/>
            <w:r w:rsidRPr="004E67AF">
              <w:rPr>
                <w:sz w:val="20"/>
                <w:szCs w:val="20"/>
              </w:rPr>
              <w:t>плановым</w:t>
            </w:r>
            <w:proofErr w:type="gramEnd"/>
            <w:r w:rsidRPr="004E67AF">
              <w:rPr>
                <w:sz w:val="20"/>
                <w:szCs w:val="20"/>
              </w:rPr>
              <w:t>, %</w:t>
            </w:r>
          </w:p>
        </w:tc>
        <w:tc>
          <w:tcPr>
            <w:tcW w:w="1232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261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отметка о выполнении (</w:t>
            </w:r>
            <w:proofErr w:type="gramStart"/>
            <w:r w:rsidRPr="004E67AF">
              <w:rPr>
                <w:sz w:val="20"/>
                <w:szCs w:val="20"/>
              </w:rPr>
              <w:t>выполнено</w:t>
            </w:r>
            <w:proofErr w:type="gramEnd"/>
            <w:r w:rsidRPr="004E67AF">
              <w:rPr>
                <w:sz w:val="20"/>
                <w:szCs w:val="20"/>
              </w:rPr>
              <w:t>/не выполнено)</w:t>
            </w:r>
          </w:p>
        </w:tc>
      </w:tr>
      <w:tr w:rsidR="00B133B7" w:rsidRPr="004E67AF" w:rsidTr="002E168B">
        <w:trPr>
          <w:trHeight w:val="435"/>
        </w:trPr>
        <w:tc>
          <w:tcPr>
            <w:tcW w:w="2054" w:type="dxa"/>
            <w:vMerge w:val="restart"/>
          </w:tcPr>
          <w:p w:rsidR="00B133B7" w:rsidRPr="00CA4530" w:rsidRDefault="00B133B7" w:rsidP="004E67AF">
            <w:pPr>
              <w:spacing w:line="240" w:lineRule="auto"/>
              <w:ind w:firstLine="0"/>
              <w:rPr>
                <w:szCs w:val="24"/>
              </w:rPr>
            </w:pPr>
            <w:r w:rsidRPr="00CA4530">
              <w:rPr>
                <w:rFonts w:eastAsiaTheme="minorHAnsi" w:cs="Times New Roman"/>
                <w:color w:val="000000"/>
                <w:szCs w:val="24"/>
                <w:lang w:eastAsia="en-US"/>
              </w:rPr>
              <w:t xml:space="preserve">Муниципальная </w:t>
            </w:r>
            <w:r w:rsidRPr="00CA4530">
              <w:rPr>
                <w:rFonts w:eastAsiaTheme="minorHAnsi" w:cs="Times New Roman"/>
                <w:color w:val="000000"/>
                <w:szCs w:val="24"/>
                <w:lang w:eastAsia="en-US"/>
              </w:rPr>
              <w:br/>
              <w:t>программа</w:t>
            </w:r>
            <w:r w:rsidRPr="00CA4530">
              <w:rPr>
                <w:rFonts w:eastAsiaTheme="minorHAnsi" w:cs="Times New Roman"/>
                <w:szCs w:val="24"/>
                <w:lang w:eastAsia="en-US"/>
              </w:rPr>
              <w:t xml:space="preserve"> «Развитие транспортной инфраструктуры и осуществление дорожной деятельности в отношении автомобильных дорог местного значения   в границах Юрьянского района»</w:t>
            </w: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B133B7" w:rsidRPr="004E67AF" w:rsidRDefault="00B133B7" w:rsidP="002E168B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35501,8</w:t>
            </w:r>
          </w:p>
        </w:tc>
        <w:tc>
          <w:tcPr>
            <w:tcW w:w="1134" w:type="dxa"/>
            <w:vAlign w:val="center"/>
          </w:tcPr>
          <w:p w:rsidR="00B133B7" w:rsidRDefault="00B133B7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35470,</w:t>
            </w:r>
            <w:r>
              <w:rPr>
                <w:rFonts w:eastAsiaTheme="minorHAnsi" w:cstheme="minorBidi"/>
                <w:szCs w:val="24"/>
                <w:lang w:eastAsia="en-US"/>
              </w:rPr>
              <w:t>7</w:t>
            </w:r>
          </w:p>
          <w:p w:rsidR="00B133B7" w:rsidRPr="004E67AF" w:rsidRDefault="00B133B7" w:rsidP="004E67AF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05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99,9</w:t>
            </w:r>
          </w:p>
        </w:tc>
        <w:tc>
          <w:tcPr>
            <w:tcW w:w="1232" w:type="dxa"/>
            <w:vMerge w:val="restart"/>
          </w:tcPr>
          <w:p w:rsidR="00B133B7" w:rsidRPr="004E67AF" w:rsidRDefault="00B133B7" w:rsidP="00500A6A">
            <w:pPr>
              <w:widowControl/>
              <w:tabs>
                <w:tab w:val="left" w:pos="0"/>
              </w:tabs>
              <w:suppressAutoHyphens w:val="0"/>
              <w:autoSpaceDE/>
              <w:spacing w:line="240" w:lineRule="auto"/>
              <w:ind w:left="-25" w:firstLine="1159"/>
              <w:rPr>
                <w:color w:val="FF0000"/>
              </w:rPr>
            </w:pPr>
            <w:r w:rsidRPr="004E67AF">
              <w:rPr>
                <w:rFonts w:cstheme="minorBidi"/>
                <w:shd w:val="clear" w:color="auto" w:fill="FFFFFF"/>
                <w:lang w:eastAsia="en-US"/>
              </w:rPr>
              <w:t>о</w:t>
            </w:r>
            <w:r w:rsidRPr="004E67AF">
              <w:rPr>
                <w:rFonts w:cstheme="minorBidi"/>
                <w:u w:val="single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26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B133B7" w:rsidRPr="004E67AF" w:rsidTr="00C24768">
        <w:trPr>
          <w:trHeight w:val="501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  <w:vAlign w:val="center"/>
          </w:tcPr>
          <w:p w:rsidR="00B133B7" w:rsidRPr="004E67AF" w:rsidRDefault="00B133B7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133B7" w:rsidRPr="004E67AF" w:rsidRDefault="00B133B7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570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  <w:vAlign w:val="center"/>
          </w:tcPr>
          <w:p w:rsidR="00B133B7" w:rsidRPr="004E67AF" w:rsidRDefault="00B133B7" w:rsidP="004E67AF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21537,7</w:t>
            </w:r>
          </w:p>
        </w:tc>
        <w:tc>
          <w:tcPr>
            <w:tcW w:w="1134" w:type="dxa"/>
            <w:vAlign w:val="center"/>
          </w:tcPr>
          <w:p w:rsidR="00B133B7" w:rsidRPr="004E67AF" w:rsidRDefault="00B133B7" w:rsidP="004E67AF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21537,</w:t>
            </w:r>
            <w:r>
              <w:rPr>
                <w:rFonts w:eastAsiaTheme="minorHAnsi" w:cstheme="minorBidi"/>
                <w:szCs w:val="24"/>
                <w:lang w:eastAsia="en-US"/>
              </w:rPr>
              <w:t>6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255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  <w:vAlign w:val="center"/>
          </w:tcPr>
          <w:p w:rsidR="00B133B7" w:rsidRPr="004E67AF" w:rsidRDefault="00B133B7" w:rsidP="004E67AF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13964,1</w:t>
            </w:r>
          </w:p>
        </w:tc>
        <w:tc>
          <w:tcPr>
            <w:tcW w:w="1134" w:type="dxa"/>
            <w:vAlign w:val="center"/>
          </w:tcPr>
          <w:p w:rsidR="00B133B7" w:rsidRPr="004E67AF" w:rsidRDefault="00B133B7" w:rsidP="000C0E16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szCs w:val="24"/>
                <w:lang w:eastAsia="en-US"/>
              </w:rPr>
            </w:pPr>
            <w:r w:rsidRPr="004E67AF">
              <w:rPr>
                <w:rFonts w:eastAsiaTheme="minorHAnsi" w:cstheme="minorBidi"/>
                <w:szCs w:val="24"/>
                <w:lang w:eastAsia="en-US"/>
              </w:rPr>
              <w:t>1</w:t>
            </w:r>
            <w:r>
              <w:rPr>
                <w:rFonts w:eastAsiaTheme="minorHAnsi" w:cstheme="minorBidi"/>
                <w:szCs w:val="24"/>
                <w:lang w:eastAsia="en-US"/>
              </w:rPr>
              <w:t>3</w:t>
            </w:r>
            <w:r w:rsidRPr="004E67AF">
              <w:rPr>
                <w:rFonts w:eastAsiaTheme="minorHAnsi" w:cstheme="minorBidi"/>
                <w:szCs w:val="24"/>
                <w:lang w:eastAsia="en-US"/>
              </w:rPr>
              <w:t>933,</w:t>
            </w:r>
            <w:r>
              <w:rPr>
                <w:rFonts w:eastAsiaTheme="minorHAnsi" w:cstheme="minorBidi"/>
                <w:szCs w:val="24"/>
                <w:lang w:eastAsia="en-US"/>
              </w:rPr>
              <w:t>1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300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255"/>
        </w:trPr>
        <w:tc>
          <w:tcPr>
            <w:tcW w:w="2054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4E67AF">
              <w:rPr>
                <w:rFonts w:eastAsiaTheme="minorHAnsi" w:cs="Times New Roman"/>
                <w:lang w:eastAsia="en-US"/>
              </w:rPr>
              <w:t>. Содержание и ремонт автомобильных дорог общего пользования местного значения, вне границ населенных пунктов Юрьянского района</w:t>
            </w: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B133B7" w:rsidRPr="004E67AF" w:rsidRDefault="00B133B7" w:rsidP="00C2476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24988,8</w:t>
            </w:r>
          </w:p>
        </w:tc>
        <w:tc>
          <w:tcPr>
            <w:tcW w:w="1134" w:type="dxa"/>
          </w:tcPr>
          <w:p w:rsidR="00B133B7" w:rsidRPr="004E67AF" w:rsidRDefault="00B133B7" w:rsidP="00C24768">
            <w:pPr>
              <w:spacing w:line="240" w:lineRule="auto"/>
              <w:ind w:firstLine="0"/>
            </w:pPr>
            <w:r w:rsidRPr="004E67AF">
              <w:t>24960,7</w:t>
            </w:r>
          </w:p>
        </w:tc>
        <w:tc>
          <w:tcPr>
            <w:tcW w:w="105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</w:pPr>
            <w:r>
              <w:t>99,9</w:t>
            </w:r>
          </w:p>
        </w:tc>
        <w:tc>
          <w:tcPr>
            <w:tcW w:w="1232" w:type="dxa"/>
            <w:vMerge w:val="restart"/>
          </w:tcPr>
          <w:p w:rsidR="00B133B7" w:rsidRPr="004E67AF" w:rsidRDefault="00500A6A" w:rsidP="004E67AF">
            <w:pPr>
              <w:spacing w:line="240" w:lineRule="auto"/>
              <w:ind w:firstLine="0"/>
              <w:rPr>
                <w:color w:val="FF0000"/>
              </w:rPr>
            </w:pPr>
            <w:r w:rsidRPr="00B133B7">
              <w:rPr>
                <w:rFonts w:cstheme="minorBidi"/>
                <w:sz w:val="20"/>
                <w:szCs w:val="20"/>
                <w:shd w:val="clear" w:color="auto" w:fill="FFFFFF"/>
                <w:lang w:eastAsia="en-US"/>
              </w:rPr>
              <w:t>отремонтировано 8 км дорог,  осуществлялось содержание 247 км дорог</w:t>
            </w:r>
          </w:p>
        </w:tc>
        <w:tc>
          <w:tcPr>
            <w:tcW w:w="126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B133B7" w:rsidRPr="004E67AF" w:rsidTr="006B2C00">
        <w:trPr>
          <w:trHeight w:val="103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135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B133B7" w:rsidRPr="004E67AF" w:rsidRDefault="00B133B7" w:rsidP="00C2476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21537,7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>
              <w:t>21537,6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118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3451,1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3423,1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150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</w:pPr>
          </w:p>
        </w:tc>
      </w:tr>
      <w:tr w:rsidR="00B133B7" w:rsidRPr="004E67AF" w:rsidTr="006B2C00">
        <w:trPr>
          <w:trHeight w:val="675"/>
        </w:trPr>
        <w:tc>
          <w:tcPr>
            <w:tcW w:w="2054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2</w:t>
            </w:r>
            <w:r w:rsidRPr="004E67AF">
              <w:rPr>
                <w:rFonts w:eastAsiaTheme="minorHAnsi" w:cs="Times New Roman"/>
                <w:lang w:eastAsia="en-US"/>
              </w:rPr>
              <w:t xml:space="preserve">. Организация безопасности </w:t>
            </w:r>
            <w:proofErr w:type="gramStart"/>
            <w:r w:rsidRPr="004E67AF">
              <w:rPr>
                <w:rFonts w:eastAsiaTheme="minorHAnsi" w:cs="Times New Roman"/>
                <w:lang w:eastAsia="en-US"/>
              </w:rPr>
              <w:t>дорожного</w:t>
            </w:r>
            <w:proofErr w:type="gramEnd"/>
            <w:r w:rsidRPr="004E67AF">
              <w:rPr>
                <w:rFonts w:eastAsiaTheme="minorHAnsi" w:cs="Times New Roman"/>
                <w:lang w:eastAsia="en-US"/>
              </w:rPr>
              <w:t xml:space="preserve"> </w:t>
            </w:r>
          </w:p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движения по автомобильным дорогам общего пользования местного значения вне границ населенных пунктов в границах Юрьянского района</w:t>
            </w: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325,4</w:t>
            </w:r>
          </w:p>
        </w:tc>
        <w:tc>
          <w:tcPr>
            <w:tcW w:w="1134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322,7</w:t>
            </w:r>
          </w:p>
        </w:tc>
        <w:tc>
          <w:tcPr>
            <w:tcW w:w="105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99,2</w:t>
            </w:r>
          </w:p>
        </w:tc>
        <w:tc>
          <w:tcPr>
            <w:tcW w:w="1232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  <w:tr w:rsidR="00B133B7" w:rsidRPr="004E67AF" w:rsidTr="006B2C00">
        <w:trPr>
          <w:trHeight w:val="514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570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615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325,4</w:t>
            </w:r>
          </w:p>
        </w:tc>
        <w:tc>
          <w:tcPr>
            <w:tcW w:w="1134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322,</w:t>
            </w:r>
            <w:r>
              <w:rPr>
                <w:rFonts w:cs="Times New Roman"/>
              </w:rPr>
              <w:t>7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840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0C0E16">
        <w:trPr>
          <w:trHeight w:val="437"/>
        </w:trPr>
        <w:tc>
          <w:tcPr>
            <w:tcW w:w="2054" w:type="dxa"/>
            <w:vMerge w:val="restart"/>
          </w:tcPr>
          <w:p w:rsidR="00B133B7" w:rsidRPr="004E67AF" w:rsidRDefault="00B133B7" w:rsidP="000C0E16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4E67AF">
              <w:rPr>
                <w:rFonts w:eastAsiaTheme="minorHAnsi" w:cs="Times New Roman"/>
                <w:lang w:eastAsia="en-US"/>
              </w:rPr>
              <w:t xml:space="preserve">. Предоставление межбюджетных трансфертов  городским и сельским поселениям </w:t>
            </w:r>
            <w:proofErr w:type="gramStart"/>
            <w:r w:rsidRPr="004E67AF">
              <w:rPr>
                <w:rFonts w:eastAsiaTheme="minorHAnsi" w:cs="Times New Roman"/>
                <w:lang w:eastAsia="en-US"/>
              </w:rPr>
              <w:t xml:space="preserve">на осуществление дорожной </w:t>
            </w:r>
            <w:r w:rsidRPr="004E67AF">
              <w:rPr>
                <w:rFonts w:eastAsiaTheme="minorHAnsi" w:cs="Times New Roman"/>
                <w:lang w:eastAsia="en-US"/>
              </w:rPr>
              <w:lastRenderedPageBreak/>
              <w:t>деятельности в отношении автомобильных дорог расположенных в границах населенных пунктов  в соответствии с Соглашениями</w:t>
            </w:r>
            <w:proofErr w:type="gramEnd"/>
            <w:r w:rsidRPr="004E67AF">
              <w:rPr>
                <w:rFonts w:eastAsiaTheme="minorHAnsi" w:cs="Times New Roman"/>
                <w:lang w:eastAsia="en-US"/>
              </w:rPr>
              <w:t>.</w:t>
            </w:r>
          </w:p>
          <w:p w:rsidR="00B133B7" w:rsidRPr="004E67AF" w:rsidRDefault="00B133B7" w:rsidP="004E67AF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lastRenderedPageBreak/>
              <w:t>всего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800,00</w:t>
            </w:r>
          </w:p>
        </w:tc>
        <w:tc>
          <w:tcPr>
            <w:tcW w:w="1134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799,</w:t>
            </w:r>
            <w:r>
              <w:rPr>
                <w:rFonts w:cs="Times New Roman"/>
              </w:rPr>
              <w:t>7</w:t>
            </w:r>
          </w:p>
        </w:tc>
        <w:tc>
          <w:tcPr>
            <w:tcW w:w="105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32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  <w:tr w:rsidR="00B133B7" w:rsidRPr="004E67AF" w:rsidTr="000C0E16">
        <w:trPr>
          <w:trHeight w:val="557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0C0E16">
        <w:trPr>
          <w:trHeight w:val="551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0C0E16">
        <w:trPr>
          <w:trHeight w:val="559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800</w:t>
            </w:r>
            <w:r>
              <w:rPr>
                <w:rFonts w:cs="Times New Roman"/>
              </w:rPr>
              <w:t>,0</w:t>
            </w:r>
          </w:p>
        </w:tc>
        <w:tc>
          <w:tcPr>
            <w:tcW w:w="1134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  <w:r w:rsidRPr="004E67AF">
              <w:rPr>
                <w:rFonts w:cs="Times New Roman"/>
              </w:rPr>
              <w:t>9,</w:t>
            </w:r>
            <w:r>
              <w:rPr>
                <w:rFonts w:cs="Times New Roman"/>
              </w:rPr>
              <w:t>7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1065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797"/>
        </w:trPr>
        <w:tc>
          <w:tcPr>
            <w:tcW w:w="2054" w:type="dxa"/>
            <w:vMerge w:val="restart"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lastRenderedPageBreak/>
              <w:t>4. Организация транспортного обслуживания населения между поселениями в границах Юрьянского района и создание условий для предоставления качественных и доступных транспортных услуг населению.</w:t>
            </w: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9387,</w:t>
            </w: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9387,</w:t>
            </w:r>
            <w:r w:rsidRPr="004E67AF">
              <w:rPr>
                <w:rFonts w:cs="Times New Roman"/>
              </w:rPr>
              <w:t>6</w:t>
            </w:r>
          </w:p>
        </w:tc>
        <w:tc>
          <w:tcPr>
            <w:tcW w:w="105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32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  <w:tr w:rsidR="00B133B7" w:rsidRPr="004E67AF" w:rsidTr="006B2C00">
        <w:trPr>
          <w:trHeight w:val="915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765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510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9387,</w:t>
            </w: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B133B7" w:rsidRPr="004E67AF" w:rsidRDefault="00B133B7" w:rsidP="000C0E16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9387,</w:t>
            </w:r>
            <w:r>
              <w:rPr>
                <w:rFonts w:cs="Times New Roman"/>
              </w:rPr>
              <w:t>6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B133B7" w:rsidRPr="004E67AF" w:rsidTr="006B2C00">
        <w:trPr>
          <w:trHeight w:val="510"/>
        </w:trPr>
        <w:tc>
          <w:tcPr>
            <w:tcW w:w="2054" w:type="dxa"/>
            <w:vMerge/>
          </w:tcPr>
          <w:p w:rsidR="00B133B7" w:rsidRPr="004E67AF" w:rsidRDefault="00B133B7" w:rsidP="004E67AF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B133B7" w:rsidRPr="004E67AF" w:rsidRDefault="00B133B7" w:rsidP="004E67AF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B133B7" w:rsidRPr="004E67AF" w:rsidRDefault="00B133B7" w:rsidP="004E67AF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</w:tbl>
    <w:p w:rsidR="00B32B10" w:rsidRDefault="00B32B10" w:rsidP="00620AF6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4E67AF" w:rsidRPr="006F7126" w:rsidRDefault="004E67AF" w:rsidP="004E67AF">
      <w:pPr>
        <w:spacing w:line="240" w:lineRule="auto"/>
        <w:ind w:firstLine="0"/>
        <w:jc w:val="center"/>
        <w:rPr>
          <w:b/>
        </w:rPr>
      </w:pPr>
      <w:r w:rsidRPr="006F7126">
        <w:rPr>
          <w:b/>
        </w:rPr>
        <w:t>Сведения</w:t>
      </w:r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</w:t>
      </w:r>
      <w:proofErr w:type="gramStart"/>
      <w:r w:rsidRPr="006F7126">
        <w:rPr>
          <w:b/>
        </w:rPr>
        <w:t>значений целевых показателей эффективности реализации муниципальной программы</w:t>
      </w:r>
      <w:proofErr w:type="gramEnd"/>
    </w:p>
    <w:p w:rsidR="004E67AF" w:rsidRPr="006F7126" w:rsidRDefault="004E67AF" w:rsidP="004E67AF">
      <w:pPr>
        <w:spacing w:line="240" w:lineRule="auto"/>
        <w:ind w:firstLine="697"/>
        <w:jc w:val="center"/>
        <w:rPr>
          <w:b/>
        </w:rPr>
      </w:pPr>
      <w:r w:rsidRPr="006F7126">
        <w:rPr>
          <w:rFonts w:cs="Times New Roman"/>
          <w:b/>
          <w:bCs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</w:t>
      </w:r>
    </w:p>
    <w:p w:rsidR="004E67AF" w:rsidRPr="004E67AF" w:rsidRDefault="004E67AF" w:rsidP="004E67AF">
      <w:pPr>
        <w:spacing w:line="240" w:lineRule="auto"/>
        <w:ind w:firstLine="69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6"/>
        <w:gridCol w:w="2504"/>
        <w:gridCol w:w="1264"/>
        <w:gridCol w:w="1646"/>
        <w:gridCol w:w="709"/>
        <w:gridCol w:w="1113"/>
        <w:gridCol w:w="1722"/>
      </w:tblGrid>
      <w:tr w:rsidR="004E67AF" w:rsidRPr="004E67AF" w:rsidTr="006B2C00">
        <w:trPr>
          <w:trHeight w:val="510"/>
        </w:trPr>
        <w:tc>
          <w:tcPr>
            <w:tcW w:w="506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 xml:space="preserve">№ </w:t>
            </w:r>
            <w:proofErr w:type="gramStart"/>
            <w:r w:rsidRPr="004E67AF">
              <w:t>п</w:t>
            </w:r>
            <w:proofErr w:type="gramEnd"/>
            <w:r w:rsidRPr="004E67AF">
              <w:t>/п</w:t>
            </w:r>
          </w:p>
        </w:tc>
        <w:tc>
          <w:tcPr>
            <w:tcW w:w="2504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вид программы,</w:t>
            </w:r>
          </w:p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единица измерения</w:t>
            </w:r>
          </w:p>
        </w:tc>
        <w:tc>
          <w:tcPr>
            <w:tcW w:w="3468" w:type="dxa"/>
            <w:gridSpan w:val="3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</w:tc>
        <w:tc>
          <w:tcPr>
            <w:tcW w:w="1722" w:type="dxa"/>
            <w:vMerge w:val="restart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основание отклонений значений показателя на конец отчетного года (при наличии)</w:t>
            </w:r>
          </w:p>
        </w:tc>
      </w:tr>
      <w:tr w:rsidR="004E67AF" w:rsidRPr="004E67AF" w:rsidTr="006B2C00">
        <w:trPr>
          <w:trHeight w:val="645"/>
        </w:trPr>
        <w:tc>
          <w:tcPr>
            <w:tcW w:w="506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 w:val="restart"/>
          </w:tcPr>
          <w:p w:rsid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 xml:space="preserve">год предшествующий </w:t>
            </w:r>
            <w:proofErr w:type="gramStart"/>
            <w:r w:rsidRPr="004E67AF">
              <w:t>отчетному</w:t>
            </w:r>
            <w:proofErr w:type="gramEnd"/>
          </w:p>
          <w:p w:rsidR="00371950" w:rsidRPr="004E67AF" w:rsidRDefault="00371950" w:rsidP="004E67AF">
            <w:pPr>
              <w:spacing w:line="240" w:lineRule="auto"/>
              <w:ind w:firstLine="0"/>
              <w:jc w:val="center"/>
            </w:pPr>
            <w:r>
              <w:t>2020</w:t>
            </w:r>
          </w:p>
        </w:tc>
        <w:tc>
          <w:tcPr>
            <w:tcW w:w="1822" w:type="dxa"/>
            <w:gridSpan w:val="2"/>
          </w:tcPr>
          <w:p w:rsid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  <w:p w:rsidR="00371950" w:rsidRPr="004E67AF" w:rsidRDefault="00371950" w:rsidP="004E67AF">
            <w:pPr>
              <w:spacing w:line="240" w:lineRule="auto"/>
              <w:ind w:firstLine="0"/>
              <w:jc w:val="center"/>
            </w:pPr>
            <w:r>
              <w:t>2021</w:t>
            </w:r>
          </w:p>
        </w:tc>
        <w:tc>
          <w:tcPr>
            <w:tcW w:w="1722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rPr>
          <w:trHeight w:val="855"/>
        </w:trPr>
        <w:tc>
          <w:tcPr>
            <w:tcW w:w="506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план</w:t>
            </w:r>
          </w:p>
        </w:tc>
        <w:tc>
          <w:tcPr>
            <w:tcW w:w="1113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факт</w:t>
            </w:r>
          </w:p>
        </w:tc>
        <w:tc>
          <w:tcPr>
            <w:tcW w:w="1722" w:type="dxa"/>
            <w:vMerge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left"/>
              <w:rPr>
                <w:b/>
              </w:rPr>
            </w:pPr>
            <w:r w:rsidRPr="004E67AF">
              <w:rPr>
                <w:rFonts w:eastAsiaTheme="minorHAnsi" w:cs="Times New Roman"/>
                <w:color w:val="000000"/>
                <w:szCs w:val="24"/>
                <w:lang w:eastAsia="en-US"/>
              </w:rPr>
              <w:t xml:space="preserve">Муниципальная </w:t>
            </w:r>
            <w:r w:rsidRPr="004E67AF">
              <w:rPr>
                <w:rFonts w:eastAsiaTheme="minorHAnsi" w:cs="Times New Roman"/>
                <w:color w:val="000000"/>
                <w:szCs w:val="24"/>
                <w:lang w:eastAsia="en-US"/>
              </w:rPr>
              <w:br/>
              <w:t>программа</w:t>
            </w:r>
            <w:r w:rsidRPr="004E67AF">
              <w:rPr>
                <w:rFonts w:eastAsiaTheme="minorHAnsi" w:cs="Times New Roman"/>
                <w:b/>
                <w:szCs w:val="24"/>
                <w:lang w:eastAsia="en-US"/>
              </w:rPr>
              <w:t xml:space="preserve"> «</w:t>
            </w:r>
            <w:r w:rsidRPr="004E67AF">
              <w:rPr>
                <w:rFonts w:eastAsiaTheme="minorHAnsi" w:cs="Times New Roman"/>
                <w:szCs w:val="24"/>
                <w:lang w:eastAsia="en-US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   в границах Юрьянского района</w:t>
            </w:r>
          </w:p>
        </w:tc>
        <w:tc>
          <w:tcPr>
            <w:tcW w:w="1264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113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  <w:tc>
          <w:tcPr>
            <w:tcW w:w="1722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1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</w:t>
            </w:r>
            <w:r w:rsidRPr="004E67AF">
              <w:rPr>
                <w:rFonts w:eastAsiaTheme="minorHAnsi" w:cs="Times New Roman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lastRenderedPageBreak/>
              <w:t>%</w:t>
            </w:r>
          </w:p>
        </w:tc>
        <w:tc>
          <w:tcPr>
            <w:tcW w:w="1646" w:type="dxa"/>
          </w:tcPr>
          <w:p w:rsidR="004E67AF" w:rsidRPr="004E67AF" w:rsidRDefault="002E168B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  <w:p w:rsidR="004E67AF" w:rsidRPr="004E67AF" w:rsidRDefault="004E67AF" w:rsidP="00500A6A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</w:tcPr>
          <w:p w:rsidR="004E67AF" w:rsidRPr="004E67AF" w:rsidRDefault="001A0124" w:rsidP="00500A6A">
            <w:pPr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722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lastRenderedPageBreak/>
              <w:t>2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км</w:t>
            </w:r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150,67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148,2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148,2</w:t>
            </w:r>
          </w:p>
        </w:tc>
        <w:tc>
          <w:tcPr>
            <w:tcW w:w="1722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3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1</w:t>
            </w:r>
          </w:p>
        </w:tc>
        <w:tc>
          <w:tcPr>
            <w:tcW w:w="1722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  <w:tr w:rsidR="004E67AF" w:rsidRPr="004E67AF" w:rsidTr="006B2C00">
        <w:tc>
          <w:tcPr>
            <w:tcW w:w="506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  <w:r w:rsidRPr="004E67AF">
              <w:t>4</w:t>
            </w:r>
          </w:p>
        </w:tc>
        <w:tc>
          <w:tcPr>
            <w:tcW w:w="2504" w:type="dxa"/>
          </w:tcPr>
          <w:p w:rsidR="004E67AF" w:rsidRPr="004E67AF" w:rsidRDefault="004E67AF" w:rsidP="004E67AF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 xml:space="preserve">Количество социальных пригородных маршрутов   </w:t>
            </w:r>
          </w:p>
        </w:tc>
        <w:tc>
          <w:tcPr>
            <w:tcW w:w="1264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4E67AF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646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</w:tcPr>
          <w:p w:rsidR="004E67AF" w:rsidRPr="004E67AF" w:rsidRDefault="004E67AF" w:rsidP="00500A6A">
            <w:pPr>
              <w:spacing w:line="240" w:lineRule="auto"/>
              <w:ind w:firstLine="0"/>
              <w:jc w:val="center"/>
            </w:pPr>
            <w:r w:rsidRPr="004E67AF">
              <w:t>12</w:t>
            </w:r>
          </w:p>
        </w:tc>
        <w:tc>
          <w:tcPr>
            <w:tcW w:w="1722" w:type="dxa"/>
          </w:tcPr>
          <w:p w:rsidR="004E67AF" w:rsidRPr="004E67AF" w:rsidRDefault="004E67AF" w:rsidP="004E67AF">
            <w:pPr>
              <w:spacing w:line="240" w:lineRule="auto"/>
              <w:ind w:firstLine="0"/>
              <w:jc w:val="center"/>
            </w:pPr>
          </w:p>
        </w:tc>
      </w:tr>
    </w:tbl>
    <w:p w:rsidR="004E67AF" w:rsidRDefault="004E67AF" w:rsidP="00620AF6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633F5E" w:rsidRPr="006F7126" w:rsidRDefault="00633F5E" w:rsidP="00633F5E">
      <w:pPr>
        <w:spacing w:line="276" w:lineRule="auto"/>
        <w:jc w:val="center"/>
      </w:pPr>
      <w:r w:rsidRPr="006F7126">
        <w:rPr>
          <w:rFonts w:cs="Times New Roman"/>
          <w:b/>
          <w:bCs/>
        </w:rPr>
        <w:t xml:space="preserve">Муниципальная программа «Социальная политика и профилактика правонарушений в </w:t>
      </w:r>
      <w:proofErr w:type="spellStart"/>
      <w:r w:rsidRPr="006F7126">
        <w:rPr>
          <w:rFonts w:cs="Times New Roman"/>
          <w:b/>
          <w:bCs/>
        </w:rPr>
        <w:t>Юрьянском</w:t>
      </w:r>
      <w:proofErr w:type="spellEnd"/>
      <w:r w:rsidRPr="006F7126">
        <w:rPr>
          <w:rFonts w:cs="Times New Roman"/>
          <w:b/>
          <w:bCs/>
        </w:rPr>
        <w:t xml:space="preserve"> районе» </w:t>
      </w:r>
    </w:p>
    <w:p w:rsidR="00633F5E" w:rsidRPr="006F7126" w:rsidRDefault="00633F5E" w:rsidP="00DC6214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</w:rPr>
      </w:pPr>
    </w:p>
    <w:p w:rsidR="00DC6214" w:rsidRPr="006F7126" w:rsidRDefault="00DC6214" w:rsidP="00DC6214">
      <w:pPr>
        <w:tabs>
          <w:tab w:val="left" w:pos="4186"/>
        </w:tabs>
        <w:spacing w:line="240" w:lineRule="auto"/>
      </w:pPr>
      <w:proofErr w:type="gramStart"/>
      <w:r w:rsidRPr="006F7126">
        <w:t xml:space="preserve">Муниципальная программа "Социальная политика и профилактика правонарушений в </w:t>
      </w:r>
      <w:proofErr w:type="spellStart"/>
      <w:r w:rsidRPr="006F7126">
        <w:t>Юрьянском</w:t>
      </w:r>
      <w:proofErr w:type="spellEnd"/>
      <w:r w:rsidRPr="006F7126">
        <w:t xml:space="preserve"> районе" (далее - Программа) направлена на обеспечение эффективной реализации основных направлений социальной политики в районе,  повышение общественной и личной безопасности граждан на территории района,  на профилактику социального сиротства, на 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</w:t>
      </w:r>
      <w:proofErr w:type="gramEnd"/>
      <w:r w:rsidRPr="006F7126">
        <w:t xml:space="preserve"> сложную жизненную ситуацию. </w:t>
      </w:r>
    </w:p>
    <w:p w:rsidR="00DC6214" w:rsidRPr="006F7126" w:rsidRDefault="00DC6214" w:rsidP="00DC6214">
      <w:pPr>
        <w:spacing w:line="240" w:lineRule="auto"/>
        <w:ind w:firstLine="720"/>
        <w:rPr>
          <w:b/>
        </w:rPr>
      </w:pPr>
      <w:r w:rsidRPr="006F7126">
        <w:rPr>
          <w:b/>
        </w:rPr>
        <w:t>Основной целью реализации программы является обеспечение эффективной реализации основных направлений социальной политики в районе,  повышение общественной и личной безопасности граждан на территории района.</w:t>
      </w:r>
    </w:p>
    <w:p w:rsidR="00DC6214" w:rsidRPr="006F7126" w:rsidRDefault="00DC6214" w:rsidP="00DC6214">
      <w:pPr>
        <w:spacing w:line="240" w:lineRule="auto"/>
        <w:ind w:firstLine="720"/>
      </w:pPr>
      <w:r w:rsidRPr="006F7126">
        <w:t>Для дост</w:t>
      </w:r>
      <w:r w:rsidR="00625911" w:rsidRPr="006F7126">
        <w:t>ижения указанной цели  решаются</w:t>
      </w:r>
      <w:r w:rsidRPr="006F7126">
        <w:t xml:space="preserve"> следующие задачи: </w:t>
      </w:r>
    </w:p>
    <w:p w:rsidR="00DC6214" w:rsidRPr="006F7126" w:rsidRDefault="00DC6214" w:rsidP="00DC6214">
      <w:pPr>
        <w:spacing w:line="240" w:lineRule="auto"/>
      </w:pPr>
      <w:r w:rsidRPr="006F7126">
        <w:t>- выполнение отдельных государственных полномочий по осуществлению деятельности по опеке и попечительству;</w:t>
      </w:r>
    </w:p>
    <w:p w:rsidR="00DC6214" w:rsidRPr="006F7126" w:rsidRDefault="00DC6214" w:rsidP="00DC6214">
      <w:pPr>
        <w:spacing w:line="240" w:lineRule="auto"/>
      </w:pPr>
      <w:r w:rsidRPr="006F7126">
        <w:t xml:space="preserve">- поддержка общественной организации районного Совета  ветеранов (пенсионеров) войны и труда; </w:t>
      </w:r>
    </w:p>
    <w:p w:rsidR="00DC6214" w:rsidRPr="006F7126" w:rsidRDefault="00DC6214" w:rsidP="00DC6214">
      <w:pPr>
        <w:spacing w:line="240" w:lineRule="auto"/>
      </w:pPr>
      <w:r w:rsidRPr="006F7126">
        <w:t>- пенсионное обеспечение лиц, замещавших муниципальные должности и должности муниципальной службы;</w:t>
      </w:r>
    </w:p>
    <w:p w:rsidR="00DC6214" w:rsidRPr="006F7126" w:rsidRDefault="00DC6214" w:rsidP="00DC6214">
      <w:pPr>
        <w:spacing w:line="240" w:lineRule="auto"/>
      </w:pPr>
      <w:r w:rsidRPr="006F7126">
        <w:t>- предоставление частичной компенсации расходов на оплату жилого помещения и коммунальных услуг в виде ежемесячной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типа;</w:t>
      </w:r>
    </w:p>
    <w:p w:rsidR="00DC6214" w:rsidRPr="006F7126" w:rsidRDefault="00DC6214" w:rsidP="00DC6214">
      <w:pPr>
        <w:spacing w:line="240" w:lineRule="auto"/>
      </w:pPr>
      <w:r w:rsidRPr="006F7126">
        <w:t>- обеспечение земельных участков, предназначенных для предоставления многодетным семьям, инфраструктурой (за исключением объектов дорожной инфраструктуры);</w:t>
      </w:r>
    </w:p>
    <w:p w:rsidR="00DC6214" w:rsidRPr="006F7126" w:rsidRDefault="00DC6214" w:rsidP="00DC6214">
      <w:pPr>
        <w:spacing w:line="240" w:lineRule="auto"/>
      </w:pPr>
      <w:r w:rsidRPr="006F7126">
        <w:t>- повышение общественной и личной безопасности граждан на территории района;</w:t>
      </w:r>
    </w:p>
    <w:p w:rsidR="00DC6214" w:rsidRPr="006F7126" w:rsidRDefault="00DC6214" w:rsidP="00DC6214">
      <w:pPr>
        <w:spacing w:line="240" w:lineRule="auto"/>
      </w:pPr>
      <w:r w:rsidRPr="006F7126">
        <w:t>- создание условий для приостановления роста немедицинского потребления наркотиков и их незаконного оборота, поэтапного сокращения распространения наркомании и связанных с ней преступности и правонарушений;</w:t>
      </w:r>
    </w:p>
    <w:p w:rsidR="00DC6214" w:rsidRPr="006F7126" w:rsidRDefault="00DC6214" w:rsidP="00DC6214">
      <w:pPr>
        <w:spacing w:line="240" w:lineRule="auto"/>
      </w:pPr>
      <w:r w:rsidRPr="006F7126">
        <w:t xml:space="preserve">- выполнение отдельных государственных полномочий по организации деятельности комиссии по делам несовершеннолетних и защите их прав. </w:t>
      </w:r>
    </w:p>
    <w:p w:rsidR="00DC6214" w:rsidRPr="006F7126" w:rsidRDefault="00DC6214" w:rsidP="00DC6214">
      <w:pPr>
        <w:spacing w:line="240" w:lineRule="auto"/>
        <w:rPr>
          <w:rFonts w:eastAsia="Arial"/>
        </w:rPr>
      </w:pPr>
      <w:r w:rsidRPr="006F7126">
        <w:rPr>
          <w:rFonts w:eastAsia="Arial"/>
        </w:rPr>
        <w:t>В муниципальную программу включены следующие подпрограммы:</w:t>
      </w:r>
    </w:p>
    <w:p w:rsidR="00DC6214" w:rsidRPr="006F7126" w:rsidRDefault="00DC6214" w:rsidP="00DC6214">
      <w:pPr>
        <w:spacing w:line="240" w:lineRule="auto"/>
      </w:pPr>
      <w:r w:rsidRPr="006F7126">
        <w:t xml:space="preserve"> «Профилактика  правонарушений  и борьба с преступностью в </w:t>
      </w:r>
      <w:proofErr w:type="spellStart"/>
      <w:r w:rsidRPr="006F7126">
        <w:t>Юрьянс</w:t>
      </w:r>
      <w:r w:rsidR="003639A0" w:rsidRPr="006F7126">
        <w:t>ком</w:t>
      </w:r>
      <w:proofErr w:type="spellEnd"/>
      <w:r w:rsidR="003639A0" w:rsidRPr="006F7126">
        <w:t xml:space="preserve"> районе» </w:t>
      </w:r>
    </w:p>
    <w:p w:rsidR="00DC6214" w:rsidRPr="006F7126" w:rsidRDefault="00DC6214" w:rsidP="00DC6214">
      <w:pPr>
        <w:spacing w:line="240" w:lineRule="auto"/>
      </w:pPr>
      <w:r w:rsidRPr="006F7126">
        <w:t xml:space="preserve">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3639A0" w:rsidRPr="006F7126">
        <w:t>Юрьянском</w:t>
      </w:r>
      <w:proofErr w:type="spellEnd"/>
      <w:r w:rsidR="003639A0" w:rsidRPr="006F7126">
        <w:t xml:space="preserve"> районе»</w:t>
      </w:r>
      <w:proofErr w:type="gramStart"/>
      <w:r w:rsidR="003639A0" w:rsidRPr="006F7126">
        <w:t xml:space="preserve"> ,</w:t>
      </w:r>
      <w:proofErr w:type="gramEnd"/>
      <w:r w:rsidRPr="006F7126">
        <w:t xml:space="preserve"> в рамках которой реализуется </w:t>
      </w:r>
      <w:r w:rsidRPr="006F7126">
        <w:rPr>
          <w:rFonts w:eastAsia="Calibri"/>
          <w:lang w:eastAsia="en-US"/>
        </w:rPr>
        <w:t xml:space="preserve">план мероприятий по реализации Стратегии государственной антинаркотической политики </w:t>
      </w:r>
      <w:r w:rsidRPr="006F7126">
        <w:rPr>
          <w:rFonts w:eastAsia="Calibri"/>
          <w:lang w:eastAsia="en-US"/>
        </w:rPr>
        <w:lastRenderedPageBreak/>
        <w:t>Российской Федерации на период до 2030 года.</w:t>
      </w:r>
    </w:p>
    <w:p w:rsidR="00C717F1" w:rsidRPr="006F7126" w:rsidRDefault="00DC6214" w:rsidP="00DC6214">
      <w:pPr>
        <w:spacing w:line="240" w:lineRule="auto"/>
        <w:rPr>
          <w:b/>
        </w:rPr>
      </w:pPr>
      <w:r w:rsidRPr="006F7126">
        <w:rPr>
          <w:rFonts w:eastAsia="Arial"/>
          <w:b/>
        </w:rPr>
        <w:t xml:space="preserve">Подпрограмма </w:t>
      </w:r>
      <w:r w:rsidRPr="006F7126">
        <w:rPr>
          <w:b/>
        </w:rPr>
        <w:t xml:space="preserve"> «Профилактика  правонарушений  и борьба с преступностью в </w:t>
      </w:r>
      <w:proofErr w:type="spellStart"/>
      <w:r w:rsidRPr="006F7126">
        <w:rPr>
          <w:b/>
        </w:rPr>
        <w:t>Юрьян</w:t>
      </w:r>
      <w:r w:rsidR="00C717F1" w:rsidRPr="006F7126">
        <w:rPr>
          <w:b/>
        </w:rPr>
        <w:t>ском</w:t>
      </w:r>
      <w:proofErr w:type="spellEnd"/>
      <w:r w:rsidR="00C717F1" w:rsidRPr="006F7126">
        <w:rPr>
          <w:b/>
        </w:rPr>
        <w:t xml:space="preserve"> районе» </w:t>
      </w:r>
    </w:p>
    <w:p w:rsidR="00DC6214" w:rsidRPr="006F7126" w:rsidRDefault="00DC6214" w:rsidP="00DC6214">
      <w:pPr>
        <w:spacing w:line="240" w:lineRule="auto"/>
      </w:pPr>
      <w:r w:rsidRPr="006F7126">
        <w:rPr>
          <w:b/>
        </w:rPr>
        <w:t xml:space="preserve">  </w:t>
      </w:r>
      <w:r w:rsidRPr="006F7126">
        <w:t>В 20</w:t>
      </w:r>
      <w:r w:rsidR="00C717F1" w:rsidRPr="006F7126">
        <w:t>21 году преступность характеризуется</w:t>
      </w:r>
      <w:r w:rsidRPr="006F7126">
        <w:t xml:space="preserve"> снижением общего числа зарегистрированных преступлений  с 264 до 245 или на 7,2%. Количество раскрытых преступлений увеличи</w:t>
      </w:r>
      <w:r w:rsidR="00C717F1" w:rsidRPr="006F7126">
        <w:t xml:space="preserve">лось со 142 до 157 </w:t>
      </w:r>
      <w:r w:rsidRPr="006F7126">
        <w:t xml:space="preserve">или </w:t>
      </w:r>
      <w:proofErr w:type="gramStart"/>
      <w:r w:rsidRPr="006F7126">
        <w:t>на</w:t>
      </w:r>
      <w:proofErr w:type="gramEnd"/>
      <w:r w:rsidRPr="006F7126">
        <w:t xml:space="preserve"> 10,6 %, %  раскрытых преступлений составил 63,8% (АППГ – 54,6%). В текущем году отмечено снижение тяжких и особо тяжких преступлений – с 84 до 74 преступлений (-11,9%). Возросло число преступлений совершённых  в состоянии алкогольного опьянения – на 14,9% (с 67 до 77);</w:t>
      </w:r>
    </w:p>
    <w:p w:rsidR="00DC6214" w:rsidRPr="006F7126" w:rsidRDefault="00DC6214" w:rsidP="00DC6214">
      <w:pPr>
        <w:autoSpaceDN w:val="0"/>
        <w:spacing w:line="240" w:lineRule="auto"/>
      </w:pPr>
      <w:r w:rsidRPr="006F7126">
        <w:t xml:space="preserve">ранее совершавшими  лицами – на 2,8% (со 108 до 111).  Удалось добиться снижения с  48 до 41, в том числе на улицах  с 35 до 32; лицами, ранее судимыми с 66 </w:t>
      </w:r>
      <w:proofErr w:type="gramStart"/>
      <w:r w:rsidRPr="006F7126">
        <w:t>до</w:t>
      </w:r>
      <w:proofErr w:type="gramEnd"/>
      <w:r w:rsidRPr="006F7126">
        <w:t xml:space="preserve"> 51. Также отмечено снижение тяжких преступлений, таких как умышленное причинение  тяжкого </w:t>
      </w:r>
      <w:proofErr w:type="gramStart"/>
      <w:r w:rsidRPr="006F7126">
        <w:t>вреда</w:t>
      </w:r>
      <w:proofErr w:type="gramEnd"/>
      <w:r w:rsidRPr="006F7126">
        <w:t xml:space="preserve"> здоровью с 10 до 3, грабежей с 5 до 2, квартирных краж с 17 до 11, мошенничеств с 30 до 22, поджогов с 3 до 1.</w:t>
      </w:r>
    </w:p>
    <w:p w:rsidR="00DC6214" w:rsidRPr="006F7126" w:rsidRDefault="00DC6214" w:rsidP="00DC6214">
      <w:pPr>
        <w:autoSpaceDN w:val="0"/>
        <w:spacing w:line="240" w:lineRule="auto"/>
      </w:pPr>
      <w:r w:rsidRPr="006F7126">
        <w:t xml:space="preserve">Несовершеннолетними совершено 2 преступления (АППГ – 14), оба преступления совершены иногородними несовершеннолетними. </w:t>
      </w:r>
    </w:p>
    <w:p w:rsidR="00DC6214" w:rsidRPr="006F7126" w:rsidRDefault="00DC6214" w:rsidP="00DC6214">
      <w:pPr>
        <w:autoSpaceDN w:val="0"/>
        <w:spacing w:line="240" w:lineRule="auto"/>
        <w:ind w:firstLine="708"/>
      </w:pPr>
      <w:r w:rsidRPr="006F7126">
        <w:rPr>
          <w:b/>
        </w:rPr>
        <w:t xml:space="preserve">Подпрограмма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6F7126">
        <w:rPr>
          <w:b/>
        </w:rPr>
        <w:t>Юрьянском</w:t>
      </w:r>
      <w:proofErr w:type="spellEnd"/>
      <w:r w:rsidRPr="006F7126">
        <w:rPr>
          <w:b/>
        </w:rPr>
        <w:t xml:space="preserve"> районе» на 2021 - 2023 годы. </w:t>
      </w:r>
      <w:r w:rsidRPr="006F7126">
        <w:t>По линии незаконного оборота наркотических средств зарегистрировано 6 преступлений  (АППГ – 14), раскрыто – 1 (АППГ – 1). К административной ответственности привлечены 15 граждан, из них по ст. 6.9 КоАП РФ - 7, по ст.6.8 КоАП РФ - 4, по ст.6.9.1 КоАП РФ - 4.</w:t>
      </w:r>
    </w:p>
    <w:p w:rsidR="00DC6214" w:rsidRPr="006F7126" w:rsidRDefault="00DC6214" w:rsidP="00DC6214">
      <w:pPr>
        <w:autoSpaceDN w:val="0"/>
        <w:spacing w:line="240" w:lineRule="auto"/>
        <w:ind w:firstLine="708"/>
        <w:rPr>
          <w:rFonts w:eastAsia="Calibri"/>
          <w:lang w:eastAsia="en-US"/>
        </w:rPr>
      </w:pPr>
      <w:proofErr w:type="gramStart"/>
      <w:r w:rsidRPr="006F7126">
        <w:rPr>
          <w:rFonts w:eastAsia="Arial"/>
          <w:b/>
        </w:rPr>
        <w:t>Отдельное мероприятие «Выполнение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и детей, оставшихся без попечения родителей, детей, попавших в сложную жизненную</w:t>
      </w:r>
      <w:proofErr w:type="gramEnd"/>
      <w:r w:rsidRPr="006F7126">
        <w:rPr>
          <w:rFonts w:eastAsia="Arial"/>
          <w:b/>
        </w:rPr>
        <w:t xml:space="preserve"> ситуацию»</w:t>
      </w:r>
      <w:r w:rsidRPr="006F7126">
        <w:rPr>
          <w:rFonts w:eastAsia="Arial"/>
        </w:rPr>
        <w:t xml:space="preserve">. </w:t>
      </w:r>
      <w:proofErr w:type="gramStart"/>
      <w:r w:rsidRPr="006F7126">
        <w:rPr>
          <w:rFonts w:eastAsia="Calibri"/>
          <w:lang w:eastAsia="en-US"/>
        </w:rPr>
        <w:t>В 2021 году за счет средств субвенции из областного бюджета, предусмотренной на выполнение отдельных государственных полномочий по обеспечению детей-сирот и детей, оставшихся без попечения родителей, лиц из категории  детей-сирот и детей, оставшихся без попечения родителей, приобретены 5 жилых помещения (жилыми помещениями обеспечены 3 человека, 2 обеспечены в 2022 году).</w:t>
      </w:r>
      <w:proofErr w:type="gramEnd"/>
    </w:p>
    <w:p w:rsidR="00DC6214" w:rsidRPr="006F7126" w:rsidRDefault="00DC6214" w:rsidP="00DC6214">
      <w:pPr>
        <w:autoSpaceDN w:val="0"/>
        <w:spacing w:line="240" w:lineRule="auto"/>
        <w:ind w:firstLine="708"/>
      </w:pPr>
      <w:r w:rsidRPr="006F7126">
        <w:rPr>
          <w:rFonts w:eastAsia="Arial"/>
          <w:b/>
        </w:rPr>
        <w:t>Отдельное мероприятие «Выполнение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родителям».</w:t>
      </w:r>
      <w:r w:rsidRPr="006F7126">
        <w:rPr>
          <w:rFonts w:eastAsia="Arial"/>
        </w:rPr>
        <w:t xml:space="preserve"> </w:t>
      </w:r>
      <w:r w:rsidRPr="006F7126">
        <w:rPr>
          <w:rFonts w:eastAsia="Calibri"/>
          <w:lang w:eastAsia="en-US"/>
        </w:rPr>
        <w:t xml:space="preserve">На территории района проживают 10 приемных семей, в которых воспитываются 17 детей и 13 опекунских семей, в которых воспитываются 14 детей. </w:t>
      </w:r>
      <w:proofErr w:type="gramStart"/>
      <w:r w:rsidRPr="006F7126">
        <w:rPr>
          <w:rFonts w:eastAsia="Calibri"/>
          <w:lang w:eastAsia="en-US"/>
        </w:rPr>
        <w:t xml:space="preserve">В соответствии с </w:t>
      </w:r>
      <w:r w:rsidRPr="006F7126">
        <w:t>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детям-сиротам и детям, оставшимся без попечения родителей, находящимся под опекой (попечительством), в приемной семье, предоставляются ежемесячная выплата денежных средств на содержание детей-сирот и детей, оставшихся без попечения родителей</w:t>
      </w:r>
      <w:proofErr w:type="gramEnd"/>
      <w:r w:rsidRPr="006F7126">
        <w:t>, находящихся под опекой (попечительством), в приемной семье (далее - ребенок); ежемесячная денежная выплата на ребенка, воспитывающегося в семье, имеющей трех и более детей, находящихся под опекой (попечительством), в приемной семье.</w:t>
      </w:r>
    </w:p>
    <w:p w:rsidR="00DC6214" w:rsidRPr="006F7126" w:rsidRDefault="00DC6214" w:rsidP="00DC6214">
      <w:pPr>
        <w:autoSpaceDN w:val="0"/>
        <w:spacing w:line="240" w:lineRule="auto"/>
        <w:ind w:firstLine="708"/>
      </w:pPr>
      <w:r w:rsidRPr="006F7126">
        <w:rPr>
          <w:rFonts w:eastAsia="Arial"/>
          <w:b/>
        </w:rPr>
        <w:t>Отдельное мероприятие</w:t>
      </w:r>
      <w:r w:rsidRPr="006F7126">
        <w:rPr>
          <w:rFonts w:eastAsia="Arial"/>
        </w:rPr>
        <w:t xml:space="preserve"> </w:t>
      </w:r>
      <w:r w:rsidRPr="006F7126">
        <w:rPr>
          <w:rFonts w:eastAsia="Arial"/>
          <w:b/>
        </w:rPr>
        <w:t>«Пенсионное обеспечение лиц, замещавших муниципальные должности и должности муниципальной службы».</w:t>
      </w:r>
      <w:r w:rsidRPr="006F7126">
        <w:rPr>
          <w:rFonts w:eastAsia="Arial"/>
        </w:rPr>
        <w:t xml:space="preserve"> </w:t>
      </w:r>
      <w:r w:rsidRPr="006F7126">
        <w:t xml:space="preserve">Пенсионным обеспечением охвачены 23 лица, </w:t>
      </w:r>
      <w:proofErr w:type="gramStart"/>
      <w:r w:rsidRPr="006F7126">
        <w:t>замещавших</w:t>
      </w:r>
      <w:proofErr w:type="gramEnd"/>
      <w:r w:rsidRPr="006F7126">
        <w:t xml:space="preserve"> муниципальные должности и должности муниципальной службы, 3 пенсионное обеспечение не получают по заявлению (трудоустроены).</w:t>
      </w:r>
    </w:p>
    <w:p w:rsidR="00DC6214" w:rsidRPr="006F7126" w:rsidRDefault="00DC6214" w:rsidP="00DC6214">
      <w:pPr>
        <w:spacing w:line="240" w:lineRule="auto"/>
        <w:ind w:firstLine="708"/>
      </w:pPr>
      <w:r w:rsidRPr="006F7126">
        <w:rPr>
          <w:rFonts w:eastAsia="Arial"/>
          <w:b/>
        </w:rPr>
        <w:t>Отдельное мероприятие «Предоставление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типа»</w:t>
      </w:r>
      <w:r w:rsidRPr="006F7126">
        <w:rPr>
          <w:rFonts w:eastAsia="Arial"/>
        </w:rPr>
        <w:t>. Ч</w:t>
      </w:r>
      <w:r w:rsidRPr="006F7126">
        <w:t xml:space="preserve">астичную </w:t>
      </w:r>
      <w:r w:rsidRPr="006F7126">
        <w:lastRenderedPageBreak/>
        <w:t xml:space="preserve">компенсацию расходов на оплату жилого помещения и коммунальных услуг в виде ежемесячной денежной выплаты </w:t>
      </w:r>
      <w:proofErr w:type="gramStart"/>
      <w:r w:rsidRPr="006F7126">
        <w:t>отдельным категориям специалистов, работающим в муниципальных учреждениях и проживающим в населенных пунктах или поселках городского типа получают</w:t>
      </w:r>
      <w:proofErr w:type="gramEnd"/>
      <w:r w:rsidRPr="006F7126">
        <w:t xml:space="preserve"> 51 человек.</w:t>
      </w:r>
    </w:p>
    <w:p w:rsidR="00DC6214" w:rsidRPr="006F7126" w:rsidRDefault="00DC6214" w:rsidP="00DC6214">
      <w:pPr>
        <w:autoSpaceDN w:val="0"/>
        <w:adjustRightInd w:val="0"/>
        <w:spacing w:line="240" w:lineRule="auto"/>
        <w:ind w:firstLine="708"/>
      </w:pPr>
      <w:r w:rsidRPr="006F7126">
        <w:rPr>
          <w:rFonts w:eastAsia="Arial"/>
          <w:b/>
        </w:rPr>
        <w:t>Отдельное мероприятие «Обеспечение деятельности комиссии по делам несовершеннолетних и защите их прав».</w:t>
      </w:r>
      <w:r w:rsidRPr="006F7126">
        <w:t xml:space="preserve"> Деятельность комиссии по дела несовершеннолетних и защите их прав осуществляют 2 специалиста.</w:t>
      </w:r>
      <w:r w:rsidRPr="006F7126">
        <w:rPr>
          <w:bCs/>
          <w:color w:val="000000"/>
        </w:rPr>
        <w:t xml:space="preserve"> Длительный период ставки были вакантными. В </w:t>
      </w:r>
      <w:r w:rsidRPr="006F7126">
        <w:rPr>
          <w:bCs/>
        </w:rPr>
        <w:t xml:space="preserve">отчетном периоде комиссией по делам несовершеннолетних и защите их прав  проведено 29 (АППГ - 29) заседаний, из них 1 </w:t>
      </w:r>
      <w:proofErr w:type="gramStart"/>
      <w:r w:rsidRPr="006F7126">
        <w:rPr>
          <w:bCs/>
        </w:rPr>
        <w:t>выездное</w:t>
      </w:r>
      <w:proofErr w:type="gramEnd"/>
      <w:r w:rsidRPr="006F7126">
        <w:rPr>
          <w:bCs/>
        </w:rPr>
        <w:t xml:space="preserve">.  На заседаниях комиссии рассмотрены 51 профилактический вопрос (АППГ – 42), вынесено 70 постановлений, руководителям органов и учреждений системы профилактики  вынесено 288 поручения. </w:t>
      </w:r>
      <w:proofErr w:type="gramStart"/>
      <w:r w:rsidRPr="006F7126">
        <w:rPr>
          <w:color w:val="000000"/>
        </w:rPr>
        <w:t xml:space="preserve">В течение отчетного периода на </w:t>
      </w:r>
      <w:r w:rsidRPr="006F7126">
        <w:t>рассмотрение поступили 86 административных материалов в отношении несовершеннолетних, родителей (законных представителей), иных лиц (АППГ - 131); 27 постановлений (определений) об отказе в возбуждении дела об административном правонарушении в отношении несовершеннолетних; 3 определения об отказе в возбуждении дела об административном правонарушении в отношении родителей;  5 постановлений о прекращении уголовного дела в отношении несовершеннолетних (АППГ – 4).</w:t>
      </w:r>
      <w:proofErr w:type="gramEnd"/>
      <w:r w:rsidRPr="006F7126">
        <w:t xml:space="preserve"> </w:t>
      </w:r>
      <w:r w:rsidRPr="006F7126">
        <w:rPr>
          <w:bCs/>
        </w:rPr>
        <w:t xml:space="preserve">На доработку  возвращены  6 административных материалов (АППГ – 13), 1 материал возвращен в связи с неправильностью направления. </w:t>
      </w:r>
      <w:r w:rsidRPr="006F7126">
        <w:t xml:space="preserve">По итогам рассмотрения материалов вынесено 77 постановлений о назначении административного наказания (АППГ – 98),  7 материалов прекращены (АППГ –16). Наложено штрафов на сумму 22150,00 рублей (АППГ – 20160,0). По всем материалам, по которым в установленный законом срок не произведена уплата административного штрафа, копии постановлений направлены в службу судебных приставов для принудительного взыскания. </w:t>
      </w:r>
    </w:p>
    <w:p w:rsidR="00DC6214" w:rsidRPr="006F7126" w:rsidRDefault="00DC6214" w:rsidP="00DC6214">
      <w:pPr>
        <w:autoSpaceDN w:val="0"/>
        <w:adjustRightInd w:val="0"/>
        <w:spacing w:line="240" w:lineRule="auto"/>
        <w:ind w:firstLine="708"/>
      </w:pPr>
      <w:r w:rsidRPr="006F7126">
        <w:t xml:space="preserve">  </w:t>
      </w:r>
      <w:r w:rsidRPr="006F7126">
        <w:rPr>
          <w:rFonts w:eastAsia="Arial"/>
          <w:b/>
        </w:rPr>
        <w:t>Отдельное мероприятие «</w:t>
      </w:r>
      <w:r w:rsidRPr="006F7126">
        <w:rPr>
          <w:b/>
        </w:rPr>
        <w:t xml:space="preserve">Оборудование жилых </w:t>
      </w:r>
      <w:proofErr w:type="gramStart"/>
      <w:r w:rsidRPr="006F7126">
        <w:rPr>
          <w:b/>
        </w:rPr>
        <w:t>помеще</w:t>
      </w:r>
      <w:r w:rsidRPr="006F7126">
        <w:rPr>
          <w:b/>
          <w:vanish/>
        </w:rPr>
        <w:t>ыполненовом), в приемной семье.</w:t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  <w:vanish/>
        </w:rPr>
        <w:pgNum/>
      </w:r>
      <w:r w:rsidRPr="006F7126">
        <w:rPr>
          <w:b/>
        </w:rPr>
        <w:t>ний</w:t>
      </w:r>
      <w:proofErr w:type="gramEnd"/>
      <w:r w:rsidRPr="006F7126">
        <w:rPr>
          <w:b/>
        </w:rPr>
        <w:t xml:space="preserve">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6F7126">
        <w:rPr>
          <w:b/>
        </w:rPr>
        <w:t>извещателями</w:t>
      </w:r>
      <w:proofErr w:type="spellEnd"/>
      <w:r w:rsidRPr="006F7126">
        <w:rPr>
          <w:b/>
        </w:rPr>
        <w:t>».</w:t>
      </w:r>
      <w:r w:rsidRPr="006F7126">
        <w:t xml:space="preserve"> В  целях оборудования жилых </w:t>
      </w:r>
      <w:proofErr w:type="gramStart"/>
      <w:r w:rsidRPr="006F7126">
        <w:t>помеще</w:t>
      </w:r>
      <w:r w:rsidRPr="006F7126">
        <w:rPr>
          <w:vanish/>
        </w:rPr>
        <w:t>ыполненовом), в приемной семье.</w:t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rPr>
          <w:vanish/>
        </w:rPr>
        <w:pgNum/>
      </w:r>
      <w:r w:rsidRPr="006F7126">
        <w:t>ний</w:t>
      </w:r>
      <w:proofErr w:type="gramEnd"/>
      <w:r w:rsidRPr="006F7126">
        <w:t xml:space="preserve">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6F7126">
        <w:t>извещателями</w:t>
      </w:r>
      <w:proofErr w:type="spellEnd"/>
      <w:r w:rsidRPr="006F7126">
        <w:t>, пожарные оповещали установлены 60 семьям</w:t>
      </w:r>
      <w:r w:rsidR="00AB78C8" w:rsidRPr="006F7126">
        <w:t>.</w:t>
      </w:r>
    </w:p>
    <w:p w:rsidR="00DC6214" w:rsidRPr="006F7126" w:rsidRDefault="00DC6214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lang w:eastAsia="ru-RU"/>
        </w:rPr>
      </w:pPr>
      <w:r w:rsidRPr="006F7126">
        <w:rPr>
          <w:rFonts w:cs="Times New Roman"/>
          <w:b/>
          <w:lang w:eastAsia="ru-RU"/>
        </w:rPr>
        <w:t>ОТЧЕТ за 2021 год</w:t>
      </w:r>
      <w:r w:rsidRPr="006F7126">
        <w:rPr>
          <w:rFonts w:cs="Times New Roman"/>
          <w:b/>
          <w:lang w:eastAsia="ru-RU"/>
        </w:rPr>
        <w:br/>
        <w:t xml:space="preserve"> об исполнении плана реализации муниципальной программы </w:t>
      </w:r>
    </w:p>
    <w:p w:rsidR="00DC6214" w:rsidRPr="006F7126" w:rsidRDefault="00DC6214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</w:rPr>
      </w:pPr>
      <w:r w:rsidRPr="006F7126">
        <w:rPr>
          <w:rFonts w:cs="Times New Roman"/>
          <w:b/>
        </w:rPr>
        <w:t xml:space="preserve">«Социальная политика и профилактика правонарушений в </w:t>
      </w:r>
      <w:proofErr w:type="spellStart"/>
      <w:r w:rsidRPr="006F7126">
        <w:rPr>
          <w:rFonts w:cs="Times New Roman"/>
          <w:b/>
        </w:rPr>
        <w:t>Юрьянском</w:t>
      </w:r>
      <w:proofErr w:type="spellEnd"/>
      <w:r w:rsidRPr="006F7126">
        <w:rPr>
          <w:rFonts w:cs="Times New Roman"/>
          <w:b/>
        </w:rPr>
        <w:t xml:space="preserve"> районе» </w:t>
      </w:r>
    </w:p>
    <w:p w:rsidR="00DC6214" w:rsidRPr="00DC6214" w:rsidRDefault="00DC6214" w:rsidP="00DC6214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2694"/>
        <w:gridCol w:w="1701"/>
        <w:gridCol w:w="1134"/>
        <w:gridCol w:w="992"/>
        <w:gridCol w:w="1418"/>
        <w:gridCol w:w="1417"/>
        <w:gridCol w:w="1134"/>
      </w:tblGrid>
      <w:tr w:rsidR="00DC6214" w:rsidRPr="00DC6214" w:rsidTr="002023F3">
        <w:tc>
          <w:tcPr>
            <w:tcW w:w="269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</w:tcPr>
          <w:p w:rsid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Плановые расходы</w:t>
            </w: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Pr="00DC6214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2" w:type="dxa"/>
          </w:tcPr>
          <w:p w:rsid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Фактические расходы</w:t>
            </w: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359C3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0359C3" w:rsidRPr="00DC6214" w:rsidRDefault="000359C3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Отношение фактических расходов  к плановым расходам, %</w:t>
            </w:r>
          </w:p>
        </w:tc>
        <w:tc>
          <w:tcPr>
            <w:tcW w:w="1417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Результат реализации мероприятия (краткое описание)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DC6214">
              <w:rPr>
                <w:rFonts w:cs="Times New Roman"/>
                <w:sz w:val="20"/>
                <w:szCs w:val="20"/>
                <w:lang w:eastAsia="ru-RU"/>
              </w:rPr>
              <w:t xml:space="preserve">Отметка о выполнении (выполнено/  </w:t>
            </w:r>
            <w:proofErr w:type="gramEnd"/>
          </w:p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не выполнено)</w:t>
            </w:r>
          </w:p>
        </w:tc>
      </w:tr>
      <w:tr w:rsidR="00DC6214" w:rsidRPr="00DC6214" w:rsidTr="002023F3">
        <w:trPr>
          <w:trHeight w:val="251"/>
        </w:trPr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b/>
              </w:rPr>
              <w:t xml:space="preserve">Программа «Социальная политика и профилактика правонарушений                                              в </w:t>
            </w:r>
            <w:proofErr w:type="spellStart"/>
            <w:r w:rsidRPr="00DC6214">
              <w:rPr>
                <w:rFonts w:cs="Times New Roman"/>
                <w:b/>
              </w:rPr>
              <w:t>Юрьянском</w:t>
            </w:r>
            <w:proofErr w:type="spellEnd"/>
            <w:r w:rsidRPr="00DC6214">
              <w:rPr>
                <w:rFonts w:cs="Times New Roman"/>
                <w:b/>
              </w:rPr>
              <w:t xml:space="preserve"> районе»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всего 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</w:rPr>
              <w:t>12608,3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11719,3</w:t>
            </w:r>
          </w:p>
        </w:tc>
        <w:tc>
          <w:tcPr>
            <w:tcW w:w="1418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92,95</w:t>
            </w:r>
          </w:p>
        </w:tc>
        <w:tc>
          <w:tcPr>
            <w:tcW w:w="1417" w:type="dxa"/>
            <w:vMerge w:val="restart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выполнено</w:t>
            </w:r>
          </w:p>
        </w:tc>
      </w:tr>
      <w:tr w:rsidR="00DC6214" w:rsidRPr="00DC6214" w:rsidTr="002023F3">
        <w:trPr>
          <w:trHeight w:val="247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247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color w:val="000000"/>
              </w:rPr>
              <w:t>10870,8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9991,2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247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районный бюджет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color w:val="000000"/>
              </w:rPr>
              <w:t>1737,5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1728,1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251"/>
        </w:trPr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  <w:lang w:eastAsia="ru-RU"/>
              </w:rPr>
              <w:t xml:space="preserve">Подпрограмма «Профилактика  правонарушений  и борьба с преступностью в </w:t>
            </w:r>
            <w:proofErr w:type="spellStart"/>
            <w:r w:rsidRPr="00DC6214">
              <w:rPr>
                <w:rFonts w:cs="Times New Roman"/>
                <w:lang w:eastAsia="ru-RU"/>
              </w:rPr>
              <w:t>Юрьянском</w:t>
            </w:r>
            <w:proofErr w:type="spellEnd"/>
            <w:r w:rsidRPr="00DC6214">
              <w:rPr>
                <w:rFonts w:cs="Times New Roman"/>
                <w:lang w:eastAsia="ru-RU"/>
              </w:rPr>
              <w:t xml:space="preserve"> районе»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всего 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</w:rPr>
              <w:t>81,8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76,7</w:t>
            </w:r>
          </w:p>
        </w:tc>
        <w:tc>
          <w:tcPr>
            <w:tcW w:w="1418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417" w:type="dxa"/>
            <w:vMerge w:val="restart"/>
          </w:tcPr>
          <w:p w:rsidR="00DC6214" w:rsidRPr="002023F3" w:rsidRDefault="00DC6214" w:rsidP="00DC6214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023F3">
              <w:rPr>
                <w:rFonts w:cs="Times New Roman"/>
                <w:sz w:val="20"/>
                <w:szCs w:val="20"/>
                <w:lang w:eastAsia="ru-RU"/>
              </w:rPr>
              <w:t>преступность снизилась с 264 до 245 или на 7,2%.</w:t>
            </w:r>
          </w:p>
        </w:tc>
        <w:tc>
          <w:tcPr>
            <w:tcW w:w="1134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выполнено</w:t>
            </w:r>
          </w:p>
        </w:tc>
      </w:tr>
      <w:tr w:rsidR="00DC6214" w:rsidRPr="00DC6214" w:rsidTr="002023F3">
        <w:trPr>
          <w:trHeight w:val="247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Федеральный бюджет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247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областной бюджет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247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местный бюджет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81,8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76,7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247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внебюджетные   </w:t>
            </w:r>
            <w:r w:rsidRPr="00DC6214">
              <w:rPr>
                <w:rFonts w:cs="Times New Roman"/>
                <w:lang w:eastAsia="ru-RU"/>
              </w:rPr>
              <w:br/>
              <w:t xml:space="preserve">источники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370"/>
        </w:trPr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bCs/>
                <w:lang w:eastAsia="ru-RU"/>
              </w:rPr>
              <w:lastRenderedPageBreak/>
              <w:t>Подпрограмма «Комплексные меры противодействия немедицинскому потреблению наркотических средств и их незаконному обороту</w:t>
            </w:r>
            <w:r w:rsidRPr="00DC6214">
              <w:rPr>
                <w:rFonts w:cs="Times New Roman"/>
                <w:lang w:eastAsia="ru-RU"/>
              </w:rPr>
              <w:t xml:space="preserve"> в </w:t>
            </w:r>
            <w:proofErr w:type="spellStart"/>
            <w:r w:rsidRPr="00DC6214">
              <w:rPr>
                <w:rFonts w:cs="Times New Roman"/>
                <w:lang w:eastAsia="ru-RU"/>
              </w:rPr>
              <w:t>Юрьянском</w:t>
            </w:r>
            <w:proofErr w:type="spellEnd"/>
            <w:r w:rsidRPr="00DC6214">
              <w:rPr>
                <w:rFonts w:cs="Times New Roman"/>
                <w:lang w:eastAsia="ru-RU"/>
              </w:rPr>
              <w:t xml:space="preserve"> районе»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всего 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C6214" w:rsidRPr="002023F3" w:rsidRDefault="00DC6214" w:rsidP="00DC6214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023F3">
              <w:rPr>
                <w:rFonts w:cs="Times New Roman"/>
                <w:sz w:val="20"/>
                <w:szCs w:val="20"/>
                <w:lang w:eastAsia="ru-RU"/>
              </w:rPr>
              <w:t>раскрыто 1 преступление</w:t>
            </w:r>
          </w:p>
        </w:tc>
        <w:tc>
          <w:tcPr>
            <w:tcW w:w="1134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выполнено</w:t>
            </w:r>
          </w:p>
        </w:tc>
      </w:tr>
      <w:tr w:rsidR="00DC6214" w:rsidRPr="00DC6214" w:rsidTr="002023F3">
        <w:trPr>
          <w:trHeight w:val="368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федеральный бюджет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368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областной  бюджет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368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местный бюджет   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rPr>
          <w:trHeight w:val="368"/>
        </w:trPr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 xml:space="preserve">внебюджетные   </w:t>
            </w:r>
            <w:r w:rsidRPr="00DC6214">
              <w:rPr>
                <w:rFonts w:cs="Times New Roman"/>
                <w:lang w:eastAsia="ru-RU"/>
              </w:rPr>
              <w:br/>
              <w:t xml:space="preserve">источники      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t>Отдельное мероприятие</w:t>
            </w:r>
          </w:p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proofErr w:type="gramStart"/>
            <w:r w:rsidRPr="00DC6214">
              <w:rPr>
                <w:rFonts w:cs="Times New Roman"/>
              </w:rPr>
              <w:t>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                           и детей, оставшихся без попечения родителей, детей, попавших в сложную жизненную ситуацию»</w:t>
            </w:r>
            <w:proofErr w:type="gramEnd"/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3939,1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3865,5</w:t>
            </w:r>
          </w:p>
        </w:tc>
        <w:tc>
          <w:tcPr>
            <w:tcW w:w="1418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98,1</w:t>
            </w:r>
          </w:p>
        </w:tc>
        <w:tc>
          <w:tcPr>
            <w:tcW w:w="1417" w:type="dxa"/>
          </w:tcPr>
          <w:p w:rsidR="00DC6214" w:rsidRPr="002023F3" w:rsidRDefault="00DC6214" w:rsidP="00DC6214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2023F3">
              <w:rPr>
                <w:rFonts w:eastAsia="Calibri" w:cs="Times New Roman"/>
                <w:sz w:val="20"/>
                <w:szCs w:val="20"/>
                <w:lang w:eastAsia="en-US"/>
              </w:rPr>
              <w:t>приобретены</w:t>
            </w:r>
            <w:proofErr w:type="gramEnd"/>
            <w:r w:rsidRPr="002023F3">
              <w:rPr>
                <w:rFonts w:eastAsia="Calibri" w:cs="Times New Roman"/>
                <w:sz w:val="20"/>
                <w:szCs w:val="20"/>
                <w:lang w:eastAsia="en-US"/>
              </w:rPr>
              <w:t xml:space="preserve"> 5 жилых помещ</w:t>
            </w:r>
            <w:r w:rsidR="00B922DF" w:rsidRPr="002023F3">
              <w:rPr>
                <w:rFonts w:eastAsia="Calibri" w:cs="Times New Roman"/>
                <w:sz w:val="20"/>
                <w:szCs w:val="20"/>
                <w:lang w:eastAsia="en-US"/>
              </w:rPr>
              <w:t>ений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t>Отдельное мероприятие</w:t>
            </w:r>
          </w:p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>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                       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4034,0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4015,7</w:t>
            </w:r>
          </w:p>
        </w:tc>
        <w:tc>
          <w:tcPr>
            <w:tcW w:w="1418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99,5</w:t>
            </w:r>
          </w:p>
        </w:tc>
        <w:tc>
          <w:tcPr>
            <w:tcW w:w="1417" w:type="dxa"/>
          </w:tcPr>
          <w:p w:rsidR="00DC6214" w:rsidRPr="002023F3" w:rsidRDefault="00DC6214" w:rsidP="00DC6214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023F3">
              <w:rPr>
                <w:rFonts w:eastAsia="Calibri" w:cs="Times New Roman"/>
                <w:sz w:val="18"/>
                <w:szCs w:val="18"/>
                <w:lang w:eastAsia="en-US"/>
              </w:rPr>
              <w:t>На территории района проживают 10 приемных семей, в которых воспитываются 17 детей и 13 опекунских семей, в которых воспитываются 14 детей.</w:t>
            </w:r>
          </w:p>
          <w:p w:rsidR="00DC6214" w:rsidRPr="002023F3" w:rsidRDefault="00DC6214" w:rsidP="00DC6214">
            <w:pPr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t>Отдельное мероприятие</w:t>
            </w:r>
          </w:p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 xml:space="preserve">Выполнение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1473,0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1105,8</w:t>
            </w:r>
          </w:p>
        </w:tc>
        <w:tc>
          <w:tcPr>
            <w:tcW w:w="1418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75,1</w:t>
            </w:r>
          </w:p>
        </w:tc>
        <w:tc>
          <w:tcPr>
            <w:tcW w:w="1417" w:type="dxa"/>
          </w:tcPr>
          <w:p w:rsidR="00DC6214" w:rsidRPr="00DF6786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DF6786">
              <w:rPr>
                <w:rFonts w:cs="Times New Roman"/>
                <w:sz w:val="18"/>
                <w:szCs w:val="18"/>
                <w:lang w:eastAsia="ru-RU"/>
              </w:rPr>
              <w:t xml:space="preserve">Предусмотрено 3,0 ставки, фактически осуществляли </w:t>
            </w:r>
            <w:proofErr w:type="spellStart"/>
            <w:proofErr w:type="gramStart"/>
            <w:r w:rsidRPr="00DF6786">
              <w:rPr>
                <w:rFonts w:cs="Times New Roman"/>
                <w:sz w:val="18"/>
                <w:szCs w:val="18"/>
                <w:lang w:eastAsia="ru-RU"/>
              </w:rPr>
              <w:t>трудо-вую</w:t>
            </w:r>
            <w:proofErr w:type="spellEnd"/>
            <w:proofErr w:type="gramEnd"/>
            <w:r w:rsidRPr="00DF6786">
              <w:rPr>
                <w:rFonts w:cs="Times New Roman"/>
                <w:sz w:val="18"/>
                <w:szCs w:val="18"/>
                <w:lang w:eastAsia="ru-RU"/>
              </w:rPr>
              <w:t xml:space="preserve"> деятельность 2 специалиста, 1 </w:t>
            </w:r>
            <w:proofErr w:type="spellStart"/>
            <w:r w:rsidRPr="00DF6786">
              <w:rPr>
                <w:rFonts w:cs="Times New Roman"/>
                <w:sz w:val="18"/>
                <w:szCs w:val="18"/>
                <w:lang w:eastAsia="ru-RU"/>
              </w:rPr>
              <w:t>специ-алист</w:t>
            </w:r>
            <w:proofErr w:type="spellEnd"/>
            <w:r w:rsidRPr="00DF6786">
              <w:rPr>
                <w:rFonts w:cs="Times New Roman"/>
                <w:sz w:val="18"/>
                <w:szCs w:val="18"/>
                <w:lang w:eastAsia="ru-RU"/>
              </w:rPr>
              <w:t xml:space="preserve"> (0,5 ставки) находится в отпуске по уходу за ребенком до 1,5 лет </w:t>
            </w:r>
          </w:p>
        </w:tc>
        <w:tc>
          <w:tcPr>
            <w:tcW w:w="1134" w:type="dxa"/>
          </w:tcPr>
          <w:p w:rsidR="00DC6214" w:rsidRPr="00DF6786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DF6786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lastRenderedPageBreak/>
              <w:t>Отдельное мероприятие</w:t>
            </w:r>
          </w:p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</w:rPr>
              <w:t>Поддержка общественной организации Юрьянского района Совет ветеранов (пенсионеров войны и труда)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Всего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360,7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360,7</w:t>
            </w:r>
          </w:p>
        </w:tc>
        <w:tc>
          <w:tcPr>
            <w:tcW w:w="1418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6214" w:rsidRPr="00DF6786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DF6786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Местный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360,7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360,7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t>Отдельное мероприятие</w:t>
            </w:r>
          </w:p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</w:rPr>
              <w:t>Пенсионное обеспечение лиц, замещавших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Всего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1295,0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1290,7</w:t>
            </w:r>
          </w:p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99,7</w:t>
            </w:r>
          </w:p>
        </w:tc>
        <w:tc>
          <w:tcPr>
            <w:tcW w:w="1417" w:type="dxa"/>
            <w:vMerge w:val="restart"/>
          </w:tcPr>
          <w:p w:rsidR="00DC6214" w:rsidRPr="00DF6786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F6786">
              <w:rPr>
                <w:rFonts w:cs="Times New Roman"/>
                <w:sz w:val="20"/>
                <w:szCs w:val="20"/>
                <w:lang w:eastAsia="ru-RU"/>
              </w:rPr>
              <w:t xml:space="preserve">Пенсионным обеспечением охвачены 23 лица </w:t>
            </w:r>
          </w:p>
        </w:tc>
        <w:tc>
          <w:tcPr>
            <w:tcW w:w="1134" w:type="dxa"/>
            <w:vMerge w:val="restart"/>
          </w:tcPr>
          <w:p w:rsidR="00DC6214" w:rsidRPr="00DF6786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DF6786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Местный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1295,0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1290,7</w:t>
            </w:r>
          </w:p>
        </w:tc>
        <w:tc>
          <w:tcPr>
            <w:tcW w:w="1418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t>Отдельное мероприятие</w:t>
            </w:r>
          </w:p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</w:rPr>
              <w:t>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Всего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396,3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395,6</w:t>
            </w:r>
          </w:p>
        </w:tc>
        <w:tc>
          <w:tcPr>
            <w:tcW w:w="1418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99,8</w:t>
            </w:r>
          </w:p>
        </w:tc>
        <w:tc>
          <w:tcPr>
            <w:tcW w:w="1417" w:type="dxa"/>
            <w:vMerge w:val="restart"/>
          </w:tcPr>
          <w:p w:rsidR="00DC6214" w:rsidRPr="00DF6786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DF6786">
              <w:rPr>
                <w:rFonts w:cs="Times New Roman"/>
                <w:sz w:val="20"/>
                <w:szCs w:val="20"/>
              </w:rPr>
              <w:t>частичную компенсацию расходов на оплату жилого помещения и коммунальных услуг получают 51 человек</w:t>
            </w:r>
          </w:p>
        </w:tc>
        <w:tc>
          <w:tcPr>
            <w:tcW w:w="1134" w:type="dxa"/>
            <w:vMerge w:val="restart"/>
          </w:tcPr>
          <w:p w:rsidR="00DC6214" w:rsidRPr="00DF6786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DF6786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396,3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395,6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Местный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t>Отдельное мероприятие</w:t>
            </w:r>
          </w:p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Всего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960,3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548,4</w:t>
            </w:r>
          </w:p>
        </w:tc>
        <w:tc>
          <w:tcPr>
            <w:tcW w:w="1418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57,1</w:t>
            </w:r>
          </w:p>
        </w:tc>
        <w:tc>
          <w:tcPr>
            <w:tcW w:w="1417" w:type="dxa"/>
            <w:vMerge w:val="restart"/>
          </w:tcPr>
          <w:p w:rsidR="00DC6214" w:rsidRPr="00D957FF" w:rsidRDefault="00DC6214" w:rsidP="00DC621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957FF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роведено 29 (АППГ - 29) заседаний, рассмотрены 51 профилактический вопрос (АППГ – 42), вынесено 70 </w:t>
            </w:r>
            <w:proofErr w:type="spellStart"/>
            <w:proofErr w:type="gramStart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>поста-новлений</w:t>
            </w:r>
            <w:proofErr w:type="spellEnd"/>
            <w:proofErr w:type="gramEnd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>руководи-телям</w:t>
            </w:r>
            <w:proofErr w:type="spellEnd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органов и </w:t>
            </w:r>
            <w:proofErr w:type="spellStart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>уч-реждений</w:t>
            </w:r>
            <w:proofErr w:type="spellEnd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системы профилактики  </w:t>
            </w:r>
            <w:proofErr w:type="spellStart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>выне-сено</w:t>
            </w:r>
            <w:proofErr w:type="spellEnd"/>
            <w:r w:rsidRPr="00D957FF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288 поручения. </w:t>
            </w:r>
          </w:p>
        </w:tc>
        <w:tc>
          <w:tcPr>
            <w:tcW w:w="1134" w:type="dxa"/>
            <w:vMerge w:val="restart"/>
          </w:tcPr>
          <w:p w:rsidR="00DC6214" w:rsidRPr="00D957FF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D957FF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960,3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548,4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spacing w:line="240" w:lineRule="auto"/>
              <w:ind w:firstLine="0"/>
              <w:rPr>
                <w:rFonts w:cs="Times New Roman"/>
              </w:rPr>
            </w:pPr>
            <w:r w:rsidRPr="00DC6214">
              <w:rPr>
                <w:rFonts w:cs="Times New Roman"/>
              </w:rPr>
              <w:t>Местный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 w:val="restart"/>
          </w:tcPr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  <w:b/>
              </w:rPr>
              <w:t>Отдельное мероприятие</w:t>
            </w:r>
          </w:p>
          <w:p w:rsidR="00DC6214" w:rsidRPr="00DC6214" w:rsidRDefault="00DC6214" w:rsidP="00DC6214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DC6214">
              <w:rPr>
                <w:rFonts w:cs="Times New Roman"/>
              </w:rPr>
              <w:t xml:space="preserve">Оборудование жилых </w:t>
            </w:r>
            <w:proofErr w:type="gramStart"/>
            <w:r w:rsidRPr="00DC6214">
              <w:rPr>
                <w:rFonts w:cs="Times New Roman"/>
              </w:rPr>
              <w:t>помеще</w:t>
            </w:r>
            <w:r w:rsidRPr="00DC6214">
              <w:rPr>
                <w:rFonts w:cs="Times New Roman"/>
                <w:vanish/>
              </w:rPr>
              <w:t>ыполненовом), в приемной семье.</w:t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  <w:vanish/>
              </w:rPr>
              <w:pgNum/>
            </w:r>
            <w:r w:rsidRPr="00DC6214">
              <w:rPr>
                <w:rFonts w:cs="Times New Roman"/>
              </w:rPr>
              <w:t>ний</w:t>
            </w:r>
            <w:proofErr w:type="gramEnd"/>
            <w:r w:rsidRPr="00DC6214">
              <w:rPr>
                <w:rFonts w:cs="Times New Roman"/>
              </w:rPr>
              <w:t xml:space="preserve">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DC6214">
              <w:rPr>
                <w:rFonts w:cs="Times New Roman"/>
              </w:rPr>
              <w:t>извещателями</w:t>
            </w:r>
            <w:proofErr w:type="spellEnd"/>
          </w:p>
        </w:tc>
        <w:tc>
          <w:tcPr>
            <w:tcW w:w="1701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68,1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60,2</w:t>
            </w:r>
          </w:p>
        </w:tc>
        <w:tc>
          <w:tcPr>
            <w:tcW w:w="1418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88,4</w:t>
            </w:r>
          </w:p>
        </w:tc>
        <w:tc>
          <w:tcPr>
            <w:tcW w:w="1417" w:type="dxa"/>
            <w:vMerge w:val="restart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</w:rPr>
              <w:t xml:space="preserve">пожарные </w:t>
            </w:r>
            <w:proofErr w:type="spellStart"/>
            <w:r w:rsidRPr="00DC6214">
              <w:rPr>
                <w:rFonts w:cs="Times New Roman"/>
              </w:rPr>
              <w:t>извещатели</w:t>
            </w:r>
            <w:proofErr w:type="spellEnd"/>
            <w:r w:rsidRPr="00DC6214">
              <w:rPr>
                <w:rFonts w:cs="Times New Roman"/>
              </w:rPr>
              <w:t xml:space="preserve"> установлены 60 семьям</w:t>
            </w:r>
          </w:p>
        </w:tc>
        <w:tc>
          <w:tcPr>
            <w:tcW w:w="1134" w:type="dxa"/>
            <w:vMerge w:val="restart"/>
          </w:tcPr>
          <w:p w:rsidR="00DC6214" w:rsidRPr="00D957FF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D957FF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68,1</w:t>
            </w: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60,2</w:t>
            </w: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2023F3">
        <w:tc>
          <w:tcPr>
            <w:tcW w:w="2694" w:type="dxa"/>
            <w:vMerge/>
          </w:tcPr>
          <w:p w:rsidR="00DC6214" w:rsidRPr="00DC6214" w:rsidRDefault="00DC6214" w:rsidP="00DC6214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DC6214" w:rsidRPr="006F7126" w:rsidRDefault="00DC6214" w:rsidP="00DC6214">
      <w:pPr>
        <w:suppressAutoHyphens w:val="0"/>
        <w:autoSpaceDN w:val="0"/>
        <w:adjustRightInd w:val="0"/>
        <w:spacing w:line="240" w:lineRule="auto"/>
        <w:ind w:firstLine="540"/>
        <w:jc w:val="right"/>
        <w:rPr>
          <w:rFonts w:cs="Times New Roman"/>
          <w:lang w:eastAsia="ru-RU"/>
        </w:rPr>
      </w:pPr>
      <w:bookmarkStart w:id="1" w:name="Par728"/>
      <w:bookmarkEnd w:id="1"/>
    </w:p>
    <w:p w:rsidR="00DC6214" w:rsidRPr="00DC6214" w:rsidRDefault="00DC6214" w:rsidP="006F7126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6F7126">
        <w:rPr>
          <w:rFonts w:cs="Times New Roman"/>
          <w:b/>
          <w:lang w:eastAsia="ru-RU"/>
        </w:rPr>
        <w:t>Сведения</w:t>
      </w:r>
      <w:r w:rsidRPr="006F7126">
        <w:rPr>
          <w:rFonts w:cs="Times New Roman"/>
          <w:b/>
          <w:lang w:eastAsia="ru-RU"/>
        </w:rPr>
        <w:br/>
        <w:t xml:space="preserve">о достижении значений целевых показателей эффективности реализации муниципальной </w:t>
      </w:r>
      <w:r w:rsidRPr="006F7126">
        <w:rPr>
          <w:rFonts w:cs="Times New Roman"/>
          <w:b/>
          <w:lang w:eastAsia="ru-RU"/>
        </w:rPr>
        <w:lastRenderedPageBreak/>
        <w:t>программы</w:t>
      </w:r>
      <w:r w:rsidRPr="006F7126">
        <w:rPr>
          <w:rFonts w:cs="Times New Roman"/>
          <w:b/>
          <w:lang w:eastAsia="ru-RU"/>
        </w:rPr>
        <w:br/>
      </w:r>
      <w:r w:rsidRPr="006F7126">
        <w:rPr>
          <w:rFonts w:cs="Times New Roman"/>
          <w:b/>
        </w:rPr>
        <w:t xml:space="preserve">«Социальная политика и профилактика правонарушений в </w:t>
      </w:r>
      <w:proofErr w:type="spellStart"/>
      <w:r w:rsidRPr="006F7126">
        <w:rPr>
          <w:rFonts w:cs="Times New Roman"/>
          <w:b/>
        </w:rPr>
        <w:t>Юрьянском</w:t>
      </w:r>
      <w:proofErr w:type="spellEnd"/>
      <w:r w:rsidRPr="006F7126">
        <w:rPr>
          <w:rFonts w:cs="Times New Roman"/>
          <w:b/>
        </w:rPr>
        <w:t xml:space="preserve"> районе»</w:t>
      </w:r>
      <w:r w:rsidRPr="00DC6214">
        <w:rPr>
          <w:rFonts w:cs="Times New Roman"/>
          <w:b/>
          <w:sz w:val="28"/>
          <w:szCs w:val="28"/>
        </w:rPr>
        <w:t xml:space="preserve"> 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5"/>
        <w:gridCol w:w="4518"/>
        <w:gridCol w:w="993"/>
        <w:gridCol w:w="1276"/>
        <w:gridCol w:w="709"/>
        <w:gridCol w:w="709"/>
        <w:gridCol w:w="1275"/>
      </w:tblGrid>
      <w:tr w:rsidR="00DC6214" w:rsidRPr="00DC6214" w:rsidTr="004762E0">
        <w:trPr>
          <w:trHeight w:val="4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 xml:space="preserve">N№ </w:t>
            </w:r>
            <w:proofErr w:type="gramStart"/>
            <w:r w:rsidRPr="00DC6214"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6214">
              <w:rPr>
                <w:rFonts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Вид программы,   наименование   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045FF9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045FF9">
              <w:rPr>
                <w:rFonts w:cs="Times New Roman"/>
                <w:sz w:val="18"/>
                <w:szCs w:val="18"/>
                <w:lang w:eastAsia="ru-RU"/>
              </w:rPr>
              <w:t xml:space="preserve">Единица </w:t>
            </w:r>
            <w:r w:rsidRPr="00045FF9">
              <w:rPr>
                <w:rFonts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 xml:space="preserve">Обоснование  </w:t>
            </w:r>
            <w:r w:rsidRPr="00DC6214">
              <w:rPr>
                <w:rFonts w:cs="Times New Roman"/>
                <w:sz w:val="20"/>
                <w:szCs w:val="20"/>
                <w:lang w:eastAsia="ru-RU"/>
              </w:rPr>
              <w:br/>
              <w:t>отклонений значений   показателя  на конец отчетного года (при наличии)</w:t>
            </w:r>
          </w:p>
        </w:tc>
      </w:tr>
      <w:tr w:rsidR="00DC6214" w:rsidRPr="00DC6214" w:rsidTr="004762E0">
        <w:trPr>
          <w:trHeight w:val="4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DC6214" w:rsidP="00371950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DC6214">
              <w:rPr>
                <w:rFonts w:cs="Times New Roman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DC6214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hyperlink r:id="rId10" w:anchor="Par491#Par491" w:tooltip="Ссылка на текущий документ" w:history="1">
              <w:r w:rsidR="00371950">
                <w:rPr>
                  <w:rFonts w:cs="Times New Roman"/>
                  <w:sz w:val="20"/>
                  <w:lang w:eastAsia="ru-RU"/>
                </w:rPr>
                <w:t>2020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371950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DC6214" w:rsidRPr="00DC6214">
              <w:rPr>
                <w:rFonts w:cs="Times New Roman"/>
                <w:sz w:val="20"/>
                <w:szCs w:val="20"/>
                <w:lang w:eastAsia="ru-RU"/>
              </w:rPr>
              <w:t>тчетный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2021</w:t>
            </w:r>
            <w:r w:rsidR="00DC6214" w:rsidRPr="00DC6214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</w:tr>
      <w:tr w:rsidR="00DC6214" w:rsidRPr="00DC6214" w:rsidTr="004762E0">
        <w:trPr>
          <w:trHeight w:val="36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C6214">
              <w:rPr>
                <w:rFonts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</w:tr>
      <w:tr w:rsidR="00DC6214" w:rsidRPr="00DC6214" w:rsidTr="004762E0">
        <w:trPr>
          <w:trHeight w:val="400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DC6214">
              <w:rPr>
                <w:rFonts w:cs="Times New Roman"/>
                <w:b/>
              </w:rPr>
              <w:t xml:space="preserve">Социальная политика и профилактика правонарушений в </w:t>
            </w:r>
            <w:proofErr w:type="spellStart"/>
            <w:r w:rsidRPr="00DC6214">
              <w:rPr>
                <w:rFonts w:cs="Times New Roman"/>
                <w:b/>
              </w:rPr>
              <w:t>Юрьянском</w:t>
            </w:r>
            <w:proofErr w:type="spellEnd"/>
            <w:r w:rsidRPr="00DC6214">
              <w:rPr>
                <w:rFonts w:cs="Times New Roman"/>
                <w:b/>
              </w:rPr>
              <w:t xml:space="preserve"> районе</w:t>
            </w:r>
          </w:p>
        </w:tc>
      </w:tr>
      <w:tr w:rsidR="00DC6214" w:rsidRPr="00DC6214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1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 помещением в соответствии с законом Кировской области «О социальной поддержке детей-сирот и детей, оставшихся без попечения родителей, детей, попавших в сложную жизненную ситуацию»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045FF9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45FF9">
              <w:rPr>
                <w:rFonts w:cs="Times New Roman"/>
                <w:sz w:val="20"/>
                <w:szCs w:val="20"/>
                <w:lang w:eastAsia="ru-RU"/>
              </w:rPr>
              <w:t>1 человек изменил муниципальное образование</w:t>
            </w:r>
          </w:p>
        </w:tc>
      </w:tr>
      <w:tr w:rsidR="00DC6214" w:rsidRPr="00DC6214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2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>количество детей-сирот и детей, оставшихся без попечения родителей, переданных на воспитание в замещающую семью, от общего количества выявленных таких детей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cs="Times New Roman"/>
                <w:lang w:eastAsia="ru-RU"/>
              </w:rPr>
            </w:pPr>
          </w:p>
        </w:tc>
      </w:tr>
      <w:tr w:rsidR="00DC6214" w:rsidRPr="00DC6214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3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>количество лиц, замещавших муниципальные должности и должности муниципальной службы, имеющих 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045FF9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 w:rsidRPr="00045FF9">
              <w:rPr>
                <w:rFonts w:cs="Times New Roman"/>
                <w:sz w:val="18"/>
                <w:szCs w:val="18"/>
                <w:lang w:eastAsia="ru-RU"/>
              </w:rPr>
              <w:t>3 не обеспечены пенсионным обеспечением в связи с трудоустройством</w:t>
            </w:r>
            <w:proofErr w:type="gramEnd"/>
          </w:p>
        </w:tc>
      </w:tr>
      <w:tr w:rsidR="00DC6214" w:rsidRPr="00DC6214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4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>количество специалистов, получающих частичную компенсацию расходов на оплату жилого помещения и коммунальных услуг в виде ежемесячной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cs="Times New Roman"/>
                <w:lang w:eastAsia="ru-RU"/>
              </w:rPr>
            </w:pPr>
          </w:p>
        </w:tc>
      </w:tr>
      <w:tr w:rsidR="00DC6214" w:rsidRPr="00045FF9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5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>количество семей, обеспеченных земельными участками, предназначенными для предоставления многодетным семьям, обеспеченных инфраструктурой (за исключением объектов дорожной инфраструктуры)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C6214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045FF9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045FF9">
              <w:rPr>
                <w:rFonts w:cs="Times New Roman"/>
                <w:sz w:val="18"/>
                <w:szCs w:val="18"/>
                <w:lang w:eastAsia="ru-RU"/>
              </w:rPr>
              <w:t>Нежелание выбирать земельные участки из утвержденных перечней</w:t>
            </w:r>
          </w:p>
        </w:tc>
      </w:tr>
      <w:tr w:rsidR="00DC6214" w:rsidRPr="00DC6214" w:rsidTr="004762E0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6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>количество зарегистрированных преступлений на территории района, в том числе  связанных с незаконным оборотом наркотиков, выявленных правоохранительными органами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C6214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7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>количество преступлений, свершённых несовершеннолетними или при их участии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C6214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DC6214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8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cs="Times New Roman"/>
              </w:rPr>
              <w:t xml:space="preserve">количество трудоустроенных лиц трудоспособного возраста, освободившихся из учреждений </w:t>
            </w:r>
            <w:r w:rsidRPr="00DC6214">
              <w:rPr>
                <w:rFonts w:cs="Times New Roman"/>
              </w:rPr>
              <w:lastRenderedPageBreak/>
              <w:t>уголовно-исполнительной системы, от числа обратившихся в органы службы занятости населения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lastRenderedPageBreak/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C6214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DC6214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045FF9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045FF9">
              <w:rPr>
                <w:rFonts w:cs="Times New Roman"/>
                <w:sz w:val="18"/>
                <w:szCs w:val="18"/>
                <w:lang w:eastAsia="ru-RU"/>
              </w:rPr>
              <w:t>нежелание лиц трудоустраиваться</w:t>
            </w:r>
          </w:p>
        </w:tc>
      </w:tr>
    </w:tbl>
    <w:p w:rsidR="00DC6214" w:rsidRPr="00DC6214" w:rsidRDefault="00DC6214" w:rsidP="00DC6214">
      <w:pPr>
        <w:suppressAutoHyphens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37"/>
        <w:gridCol w:w="4545"/>
        <w:gridCol w:w="1114"/>
        <w:gridCol w:w="1275"/>
        <w:gridCol w:w="709"/>
        <w:gridCol w:w="709"/>
        <w:gridCol w:w="1240"/>
      </w:tblGrid>
      <w:tr w:rsidR="00DC6214" w:rsidRPr="00DC6214" w:rsidTr="00F430CF">
        <w:tc>
          <w:tcPr>
            <w:tcW w:w="10029" w:type="dxa"/>
            <w:gridSpan w:val="7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DC6214">
              <w:rPr>
                <w:rFonts w:cs="Times New Roman"/>
                <w:b/>
                <w:lang w:eastAsia="ru-RU"/>
              </w:rPr>
              <w:t xml:space="preserve">Профилактика  правонарушений  и борьба с преступностью в </w:t>
            </w:r>
            <w:proofErr w:type="spellStart"/>
            <w:r w:rsidRPr="00DC6214">
              <w:rPr>
                <w:rFonts w:cs="Times New Roman"/>
                <w:b/>
                <w:lang w:eastAsia="ru-RU"/>
              </w:rPr>
              <w:t>Юрьянском</w:t>
            </w:r>
            <w:proofErr w:type="spellEnd"/>
            <w:r w:rsidRPr="00DC6214">
              <w:rPr>
                <w:rFonts w:cs="Times New Roman"/>
                <w:b/>
                <w:lang w:eastAsia="ru-RU"/>
              </w:rPr>
              <w:t xml:space="preserve"> районе</w:t>
            </w:r>
          </w:p>
        </w:tc>
      </w:tr>
      <w:tr w:rsidR="00DC6214" w:rsidRPr="00DC6214" w:rsidTr="00D50B3A">
        <w:tc>
          <w:tcPr>
            <w:tcW w:w="437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1</w:t>
            </w:r>
          </w:p>
        </w:tc>
        <w:tc>
          <w:tcPr>
            <w:tcW w:w="4545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eastAsia="Calibri" w:cs="Times New Roman"/>
                <w:lang w:eastAsia="en-US"/>
              </w:rPr>
              <w:t>количество зарегистрированных преступлений</w:t>
            </w:r>
          </w:p>
        </w:tc>
        <w:tc>
          <w:tcPr>
            <w:tcW w:w="1114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C6214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250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248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245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D50B3A">
        <w:trPr>
          <w:trHeight w:val="100"/>
        </w:trPr>
        <w:tc>
          <w:tcPr>
            <w:tcW w:w="437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2</w:t>
            </w:r>
          </w:p>
        </w:tc>
        <w:tc>
          <w:tcPr>
            <w:tcW w:w="4545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eastAsia="Calibri" w:cs="Times New Roman"/>
                <w:lang w:eastAsia="en-US"/>
              </w:rPr>
              <w:t>раскрываемость преступлений</w:t>
            </w:r>
          </w:p>
        </w:tc>
        <w:tc>
          <w:tcPr>
            <w:tcW w:w="1114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%</w:t>
            </w:r>
          </w:p>
        </w:tc>
        <w:tc>
          <w:tcPr>
            <w:tcW w:w="1275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115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115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63,8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D50B3A">
        <w:tc>
          <w:tcPr>
            <w:tcW w:w="437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3</w:t>
            </w:r>
          </w:p>
        </w:tc>
        <w:tc>
          <w:tcPr>
            <w:tcW w:w="4545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eastAsia="Calibri" w:cs="Times New Roman"/>
                <w:lang w:eastAsia="en-US"/>
              </w:rPr>
              <w:t>количество преступлений, совершенных в общественных местах</w:t>
            </w:r>
          </w:p>
        </w:tc>
        <w:tc>
          <w:tcPr>
            <w:tcW w:w="1114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C6214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D50B3A">
        <w:tc>
          <w:tcPr>
            <w:tcW w:w="437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4</w:t>
            </w:r>
          </w:p>
        </w:tc>
        <w:tc>
          <w:tcPr>
            <w:tcW w:w="4545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eastAsia="Calibri" w:cs="Times New Roman"/>
                <w:spacing w:val="-20"/>
                <w:lang w:eastAsia="en-US"/>
              </w:rPr>
              <w:t>количество преступлений, совершенных</w:t>
            </w:r>
            <w:r w:rsidRPr="00DC6214">
              <w:rPr>
                <w:rFonts w:eastAsia="Calibri" w:cs="Times New Roman"/>
                <w:lang w:eastAsia="en-US"/>
              </w:rPr>
              <w:t xml:space="preserve"> несовершеннолетними или при их участии</w:t>
            </w:r>
          </w:p>
        </w:tc>
        <w:tc>
          <w:tcPr>
            <w:tcW w:w="1114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C6214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D50B3A">
        <w:tc>
          <w:tcPr>
            <w:tcW w:w="437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5</w:t>
            </w:r>
          </w:p>
        </w:tc>
        <w:tc>
          <w:tcPr>
            <w:tcW w:w="4545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DC6214">
              <w:rPr>
                <w:rFonts w:eastAsia="Calibri" w:cs="Times New Roman"/>
                <w:lang w:eastAsia="en-US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114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C6214">
              <w:rPr>
                <w:rFonts w:cs="Times New Roman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DC6214" w:rsidRPr="00D50B3A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D50B3A">
              <w:rPr>
                <w:rFonts w:cs="Times New Roman"/>
                <w:lang w:eastAsia="ru-RU"/>
              </w:rPr>
              <w:t>111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DC6214" w:rsidRPr="00DC6214" w:rsidRDefault="00DC6214" w:rsidP="00DC6214">
      <w:pPr>
        <w:suppressAutoHyphens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32"/>
        <w:gridCol w:w="4493"/>
        <w:gridCol w:w="1171"/>
        <w:gridCol w:w="1275"/>
        <w:gridCol w:w="709"/>
        <w:gridCol w:w="709"/>
        <w:gridCol w:w="1240"/>
      </w:tblGrid>
      <w:tr w:rsidR="00DC6214" w:rsidRPr="00DC6214" w:rsidTr="00D50B3A">
        <w:tc>
          <w:tcPr>
            <w:tcW w:w="10029" w:type="dxa"/>
            <w:gridSpan w:val="7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DC6214">
              <w:rPr>
                <w:rFonts w:cs="Times New Roman"/>
                <w:b/>
                <w:bCs/>
                <w:lang w:eastAsia="ru-RU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  <w:r w:rsidRPr="00DC6214">
              <w:rPr>
                <w:rFonts w:cs="Times New Roman"/>
                <w:b/>
                <w:lang w:eastAsia="ru-RU"/>
              </w:rPr>
              <w:t xml:space="preserve"> в </w:t>
            </w:r>
            <w:proofErr w:type="spellStart"/>
            <w:r w:rsidRPr="00DC6214">
              <w:rPr>
                <w:rFonts w:cs="Times New Roman"/>
                <w:b/>
                <w:lang w:eastAsia="ru-RU"/>
              </w:rPr>
              <w:t>Юрьянском</w:t>
            </w:r>
            <w:proofErr w:type="spellEnd"/>
            <w:r w:rsidRPr="00DC6214">
              <w:rPr>
                <w:rFonts w:cs="Times New Roman"/>
                <w:b/>
                <w:lang w:eastAsia="ru-RU"/>
              </w:rPr>
              <w:t xml:space="preserve"> районе</w:t>
            </w:r>
          </w:p>
        </w:tc>
      </w:tr>
      <w:tr w:rsidR="00DC6214" w:rsidRPr="00DC6214" w:rsidTr="00D50B3A">
        <w:tc>
          <w:tcPr>
            <w:tcW w:w="432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1</w:t>
            </w:r>
          </w:p>
        </w:tc>
        <w:tc>
          <w:tcPr>
            <w:tcW w:w="4493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r w:rsidRPr="00DC6214">
              <w:rPr>
                <w:rFonts w:eastAsia="Calibri" w:cs="Times New Roman"/>
                <w:lang w:eastAsia="en-US"/>
              </w:rPr>
              <w:t>Вовлеченность населения в незаконный оборот наркотиков</w:t>
            </w:r>
          </w:p>
        </w:tc>
        <w:tc>
          <w:tcPr>
            <w:tcW w:w="1171" w:type="dxa"/>
          </w:tcPr>
          <w:p w:rsidR="00DC6214" w:rsidRPr="000F505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F5054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4,3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4,2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D50B3A">
        <w:tc>
          <w:tcPr>
            <w:tcW w:w="432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2</w:t>
            </w:r>
          </w:p>
        </w:tc>
        <w:tc>
          <w:tcPr>
            <w:tcW w:w="4493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proofErr w:type="spellStart"/>
            <w:r w:rsidRPr="00DC6214">
              <w:rPr>
                <w:rFonts w:eastAsia="Calibri" w:cs="Times New Roman"/>
                <w:lang w:eastAsia="en-US"/>
              </w:rPr>
              <w:t>Криминогенность</w:t>
            </w:r>
            <w:proofErr w:type="spellEnd"/>
            <w:r w:rsidRPr="00DC6214">
              <w:rPr>
                <w:rFonts w:eastAsia="Calibri" w:cs="Times New Roman"/>
                <w:lang w:eastAsia="en-US"/>
              </w:rPr>
              <w:t xml:space="preserve"> наркомании</w:t>
            </w:r>
          </w:p>
        </w:tc>
        <w:tc>
          <w:tcPr>
            <w:tcW w:w="1171" w:type="dxa"/>
          </w:tcPr>
          <w:p w:rsidR="00DC6214" w:rsidRPr="000F505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F5054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4,3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4,2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D50B3A">
        <w:tc>
          <w:tcPr>
            <w:tcW w:w="432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3</w:t>
            </w:r>
          </w:p>
        </w:tc>
        <w:tc>
          <w:tcPr>
            <w:tcW w:w="4493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r w:rsidRPr="00DC6214">
              <w:rPr>
                <w:rFonts w:eastAsia="Calibri" w:cs="Times New Roman"/>
                <w:lang w:eastAsia="en-US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171" w:type="dxa"/>
          </w:tcPr>
          <w:p w:rsidR="00DC6214" w:rsidRPr="000F505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F5054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C6214" w:rsidRPr="00DC6214" w:rsidTr="00D50B3A">
        <w:tc>
          <w:tcPr>
            <w:tcW w:w="432" w:type="dxa"/>
          </w:tcPr>
          <w:p w:rsidR="00DC6214" w:rsidRPr="00DC6214" w:rsidRDefault="00DC6214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DC6214">
              <w:rPr>
                <w:rFonts w:cs="Times New Roman"/>
              </w:rPr>
              <w:t>4</w:t>
            </w:r>
          </w:p>
        </w:tc>
        <w:tc>
          <w:tcPr>
            <w:tcW w:w="4493" w:type="dxa"/>
          </w:tcPr>
          <w:p w:rsidR="00DC6214" w:rsidRPr="00DC621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r w:rsidRPr="00DC6214">
              <w:rPr>
                <w:rFonts w:eastAsia="Calibri" w:cs="Times New Roman"/>
                <w:lang w:eastAsia="en-US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171" w:type="dxa"/>
          </w:tcPr>
          <w:p w:rsidR="00DC6214" w:rsidRPr="000F5054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F5054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DC6214" w:rsidRPr="000F505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F505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40" w:type="dxa"/>
          </w:tcPr>
          <w:p w:rsidR="00DC6214" w:rsidRPr="00DC6214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F00E22" w:rsidRDefault="00F00E22" w:rsidP="00620AF6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F00E22" w:rsidRPr="006F7126" w:rsidRDefault="00F00E22" w:rsidP="00F00E22">
      <w:pPr>
        <w:widowControl/>
        <w:suppressAutoHyphens w:val="0"/>
        <w:autoSpaceDE/>
        <w:spacing w:line="240" w:lineRule="auto"/>
        <w:ind w:firstLine="0"/>
        <w:jc w:val="center"/>
        <w:rPr>
          <w:rFonts w:eastAsiaTheme="minorEastAsia" w:cs="Times New Roman"/>
          <w:b/>
          <w:lang w:eastAsia="ru-RU"/>
        </w:rPr>
      </w:pPr>
      <w:r w:rsidRPr="006F7126">
        <w:rPr>
          <w:rFonts w:eastAsiaTheme="minorEastAsia" w:cs="Times New Roman"/>
          <w:b/>
          <w:lang w:eastAsia="ru-RU"/>
        </w:rPr>
        <w:t xml:space="preserve">Муниципальная программа «Управление муниципальным имуществом» </w:t>
      </w:r>
    </w:p>
    <w:p w:rsidR="00F00E22" w:rsidRPr="006F7126" w:rsidRDefault="00F00E22" w:rsidP="00F00E22">
      <w:pPr>
        <w:widowControl/>
        <w:suppressAutoHyphens w:val="0"/>
        <w:autoSpaceDE/>
        <w:spacing w:line="240" w:lineRule="auto"/>
        <w:ind w:firstLine="0"/>
        <w:jc w:val="center"/>
        <w:rPr>
          <w:rFonts w:eastAsiaTheme="minorEastAsia" w:cs="Times New Roman"/>
          <w:b/>
          <w:lang w:eastAsia="ru-RU"/>
        </w:rPr>
      </w:pPr>
    </w:p>
    <w:p w:rsidR="00F00E22" w:rsidRPr="006F7126" w:rsidRDefault="00F00E22" w:rsidP="00F00E22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6F7126">
        <w:rPr>
          <w:rFonts w:eastAsiaTheme="minorEastAsia" w:cs="Times New Roman"/>
          <w:lang w:eastAsia="ru-RU"/>
        </w:rPr>
        <w:tab/>
        <w:t>Муниципальная программа «Управление муниципальным имуществом» направлена на повышение эффективности  управления и распоряжения муниципальным имуществом и земельными ресурсами Юрьянского района путем привлечения доходов в бюджет муниципального образования.</w:t>
      </w:r>
    </w:p>
    <w:p w:rsidR="00F00E22" w:rsidRPr="006F7126" w:rsidRDefault="00F00E22" w:rsidP="00F00E22">
      <w:pPr>
        <w:widowControl/>
        <w:suppressAutoHyphens w:val="0"/>
        <w:autoSpaceDE/>
        <w:spacing w:line="276" w:lineRule="auto"/>
        <w:ind w:firstLine="0"/>
        <w:rPr>
          <w:rFonts w:cs="Times New Roman"/>
        </w:rPr>
      </w:pPr>
      <w:r w:rsidRPr="006F7126">
        <w:rPr>
          <w:rFonts w:eastAsiaTheme="minorEastAsia" w:cs="Times New Roman"/>
          <w:lang w:eastAsia="ru-RU"/>
        </w:rPr>
        <w:tab/>
        <w:t xml:space="preserve">В 2021 году сумма заложенных денежных средств по муниципальной программе составила </w:t>
      </w:r>
      <w:r w:rsidRPr="006F7126">
        <w:rPr>
          <w:rFonts w:cs="Times New Roman"/>
        </w:rPr>
        <w:t>889,5 тыс. рублей с учетом комплексных кадастровых работ, которые будут выполняться в 2022 году. Комплексные кадастровые работы, проводимые на территории Юрья</w:t>
      </w:r>
      <w:r w:rsidR="00E55872" w:rsidRPr="006F7126">
        <w:rPr>
          <w:rFonts w:cs="Times New Roman"/>
        </w:rPr>
        <w:t xml:space="preserve">нского района, помогут </w:t>
      </w:r>
      <w:r w:rsidRPr="006F7126">
        <w:rPr>
          <w:rFonts w:cs="Times New Roman"/>
        </w:rPr>
        <w:t xml:space="preserve"> уточнить местоположение границ земельных участков, а так же заполнить сведения о </w:t>
      </w:r>
      <w:proofErr w:type="spellStart"/>
      <w:r w:rsidRPr="006F7126">
        <w:rPr>
          <w:rFonts w:cs="Times New Roman"/>
        </w:rPr>
        <w:t>правообладании</w:t>
      </w:r>
      <w:proofErr w:type="spellEnd"/>
      <w:r w:rsidRPr="006F7126">
        <w:rPr>
          <w:rFonts w:cs="Times New Roman"/>
        </w:rPr>
        <w:t xml:space="preserve"> собственников</w:t>
      </w:r>
      <w:r w:rsidR="00E55872" w:rsidRPr="006F7126">
        <w:rPr>
          <w:rFonts w:cs="Times New Roman"/>
        </w:rPr>
        <w:t>,</w:t>
      </w:r>
      <w:r w:rsidRPr="006F7126">
        <w:rPr>
          <w:rFonts w:cs="Times New Roman"/>
        </w:rPr>
        <w:t xml:space="preserve"> недостающие в едином государственном реестре недвижимости  по земельным участкам, а так же по объектам капитального строительства.</w:t>
      </w:r>
    </w:p>
    <w:p w:rsidR="00F00E22" w:rsidRPr="006F7126" w:rsidRDefault="00F00E22" w:rsidP="00F00E22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6F7126">
        <w:rPr>
          <w:rFonts w:cs="Times New Roman"/>
        </w:rPr>
        <w:tab/>
        <w:t>Денежные средства освоены полностью, выполнены кадастровые работы по формированию земельных участков, в том числе и вынос поворотных точек в натуру земельных участков для многодетных семей.    А также выполнены работы по оценке рыночной стоимости для продажи муниципального имущества через аукционы.</w:t>
      </w:r>
    </w:p>
    <w:p w:rsidR="00F00E22" w:rsidRPr="006F7126" w:rsidRDefault="00AE04E5" w:rsidP="00F00E22">
      <w:pPr>
        <w:widowControl/>
        <w:suppressAutoHyphens w:val="0"/>
        <w:autoSpaceDE/>
        <w:spacing w:line="276" w:lineRule="auto"/>
        <w:ind w:firstLine="708"/>
        <w:rPr>
          <w:rFonts w:eastAsiaTheme="minorEastAsia" w:cs="Times New Roman"/>
          <w:lang w:eastAsia="ru-RU"/>
        </w:rPr>
      </w:pPr>
      <w:r w:rsidRPr="006F7126">
        <w:rPr>
          <w:rFonts w:eastAsiaTheme="minorEastAsia" w:cs="Times New Roman"/>
          <w:lang w:eastAsia="ru-RU"/>
        </w:rPr>
        <w:t>В</w:t>
      </w:r>
      <w:r w:rsidR="00F00E22" w:rsidRPr="006F7126">
        <w:rPr>
          <w:rFonts w:eastAsiaTheme="minorEastAsia" w:cs="Times New Roman"/>
          <w:lang w:eastAsia="ru-RU"/>
        </w:rPr>
        <w:t xml:space="preserve"> 2021 году не выполнен </w:t>
      </w:r>
      <w:r w:rsidRPr="006F7126">
        <w:rPr>
          <w:rFonts w:eastAsiaTheme="minorEastAsia" w:cs="Times New Roman"/>
          <w:lang w:eastAsia="ru-RU"/>
        </w:rPr>
        <w:t xml:space="preserve">показатель </w:t>
      </w:r>
      <w:r w:rsidR="00F00E22" w:rsidRPr="006F7126">
        <w:rPr>
          <w:rFonts w:eastAsiaTheme="minorEastAsia" w:cs="Times New Roman"/>
          <w:lang w:eastAsia="ru-RU"/>
        </w:rPr>
        <w:t>по предоставлению  земельных участков многодетным граждан</w:t>
      </w:r>
      <w:r w:rsidRPr="006F7126">
        <w:rPr>
          <w:rFonts w:eastAsiaTheme="minorEastAsia" w:cs="Times New Roman"/>
          <w:lang w:eastAsia="ru-RU"/>
        </w:rPr>
        <w:t>ам Юрьянского района, обратившим</w:t>
      </w:r>
      <w:r w:rsidR="00F00E22" w:rsidRPr="006F7126">
        <w:rPr>
          <w:rFonts w:eastAsiaTheme="minorEastAsia" w:cs="Times New Roman"/>
          <w:lang w:eastAsia="ru-RU"/>
        </w:rPr>
        <w:t xml:space="preserve">ся с заявлениями о предоставлении земельного участка в собственность бесплатно в виду того, что земельные участки, находящиеся в д. </w:t>
      </w:r>
      <w:proofErr w:type="spellStart"/>
      <w:r w:rsidR="00F00E22" w:rsidRPr="006F7126">
        <w:rPr>
          <w:rFonts w:eastAsiaTheme="minorEastAsia" w:cs="Times New Roman"/>
          <w:lang w:eastAsia="ru-RU"/>
        </w:rPr>
        <w:t>Ивановщина</w:t>
      </w:r>
      <w:proofErr w:type="spellEnd"/>
      <w:r w:rsidR="00F00E22" w:rsidRPr="006F7126">
        <w:rPr>
          <w:rFonts w:eastAsiaTheme="minorEastAsia" w:cs="Times New Roman"/>
          <w:lang w:eastAsia="ru-RU"/>
        </w:rPr>
        <w:t xml:space="preserve"> и в с. </w:t>
      </w:r>
      <w:proofErr w:type="spellStart"/>
      <w:r w:rsidR="00F00E22" w:rsidRPr="006F7126">
        <w:rPr>
          <w:rFonts w:eastAsiaTheme="minorEastAsia" w:cs="Times New Roman"/>
          <w:lang w:eastAsia="ru-RU"/>
        </w:rPr>
        <w:t>Загарье</w:t>
      </w:r>
      <w:proofErr w:type="spellEnd"/>
      <w:r w:rsidR="00F00E22" w:rsidRPr="006F7126">
        <w:rPr>
          <w:rFonts w:eastAsiaTheme="minorEastAsia" w:cs="Times New Roman"/>
          <w:lang w:eastAsia="ru-RU"/>
        </w:rPr>
        <w:t>, территориально не устраивают граждан.</w:t>
      </w:r>
    </w:p>
    <w:p w:rsidR="00BE7179" w:rsidRPr="006F7126" w:rsidRDefault="005616B2" w:rsidP="00F00E22">
      <w:pPr>
        <w:widowControl/>
        <w:suppressAutoHyphens w:val="0"/>
        <w:autoSpaceDE/>
        <w:spacing w:line="276" w:lineRule="auto"/>
        <w:ind w:firstLine="708"/>
        <w:rPr>
          <w:rFonts w:eastAsiaTheme="minorEastAsia" w:cs="Times New Roman"/>
          <w:lang w:eastAsia="ru-RU"/>
        </w:rPr>
      </w:pPr>
      <w:r w:rsidRPr="006F7126">
        <w:rPr>
          <w:rFonts w:eastAsiaTheme="minorEastAsia" w:cs="Times New Roman"/>
          <w:lang w:eastAsia="ru-RU"/>
        </w:rPr>
        <w:t>Задача ежегодного увеличения</w:t>
      </w:r>
      <w:r w:rsidR="00F00E22" w:rsidRPr="006F7126">
        <w:rPr>
          <w:rFonts w:eastAsiaTheme="minorEastAsia" w:cs="Times New Roman"/>
          <w:lang w:eastAsia="ru-RU"/>
        </w:rPr>
        <w:t xml:space="preserve"> не менее чем на 10% количества объектов имущества в перечнях государственного имущества и перечнях муниципального имущества  дает возможность субъектам малого и среднего предпринимательства</w:t>
      </w:r>
      <w:r w:rsidR="00BE7179" w:rsidRPr="006F7126">
        <w:rPr>
          <w:rFonts w:eastAsiaTheme="minorEastAsia" w:cs="Times New Roman"/>
          <w:lang w:eastAsia="ru-RU"/>
        </w:rPr>
        <w:t xml:space="preserve">, </w:t>
      </w:r>
      <w:proofErr w:type="spellStart"/>
      <w:r w:rsidR="00BE7179" w:rsidRPr="006F7126">
        <w:rPr>
          <w:rFonts w:eastAsiaTheme="minorEastAsia" w:cs="Times New Roman"/>
          <w:lang w:eastAsia="ru-RU"/>
        </w:rPr>
        <w:t>самозанятым</w:t>
      </w:r>
      <w:proofErr w:type="spellEnd"/>
      <w:r w:rsidR="00BE7179" w:rsidRPr="006F7126">
        <w:rPr>
          <w:rFonts w:eastAsiaTheme="minorEastAsia" w:cs="Times New Roman"/>
          <w:lang w:eastAsia="ru-RU"/>
        </w:rPr>
        <w:t xml:space="preserve"> гражданам </w:t>
      </w:r>
      <w:r w:rsidR="00F00E22" w:rsidRPr="006F7126">
        <w:rPr>
          <w:rFonts w:eastAsiaTheme="minorEastAsia" w:cs="Times New Roman"/>
          <w:lang w:eastAsia="ru-RU"/>
        </w:rPr>
        <w:t xml:space="preserve"> взять в аренду муниципальное имущество. </w:t>
      </w:r>
    </w:p>
    <w:p w:rsidR="00F00E22" w:rsidRPr="006F7126" w:rsidRDefault="00F00E22" w:rsidP="00F00E22">
      <w:pPr>
        <w:widowControl/>
        <w:suppressAutoHyphens w:val="0"/>
        <w:autoSpaceDE/>
        <w:spacing w:line="276" w:lineRule="auto"/>
        <w:ind w:firstLine="708"/>
        <w:rPr>
          <w:rFonts w:eastAsiaTheme="minorEastAsia" w:cs="Times New Roman"/>
          <w:lang w:eastAsia="ru-RU"/>
        </w:rPr>
      </w:pPr>
      <w:r w:rsidRPr="006F7126">
        <w:rPr>
          <w:rFonts w:eastAsiaTheme="minorEastAsia" w:cs="Times New Roman"/>
          <w:lang w:eastAsia="ru-RU"/>
        </w:rPr>
        <w:lastRenderedPageBreak/>
        <w:t>Количество объектов муниципального имущества, предоставляемого субъектам МСП в долгосрочное владение (пользование) на основании договоров</w:t>
      </w:r>
      <w:r w:rsidR="00BE7179" w:rsidRPr="006F7126">
        <w:rPr>
          <w:rFonts w:eastAsiaTheme="minorEastAsia" w:cs="Times New Roman"/>
          <w:lang w:eastAsia="ru-RU"/>
        </w:rPr>
        <w:t>,</w:t>
      </w:r>
      <w:r w:rsidRPr="006F7126">
        <w:rPr>
          <w:rFonts w:eastAsiaTheme="minorEastAsia" w:cs="Times New Roman"/>
          <w:lang w:eastAsia="ru-RU"/>
        </w:rPr>
        <w:t xml:space="preserve"> осталось без изменений, план не выполняется, в виду </w:t>
      </w:r>
      <w:r w:rsidR="00BE7179" w:rsidRPr="006F7126">
        <w:rPr>
          <w:rFonts w:eastAsiaTheme="minorEastAsia" w:cs="Times New Roman"/>
          <w:lang w:eastAsia="ru-RU"/>
        </w:rPr>
        <w:t xml:space="preserve">отсутствия </w:t>
      </w:r>
      <w:r w:rsidRPr="006F7126">
        <w:rPr>
          <w:rFonts w:eastAsiaTheme="minorEastAsia" w:cs="Times New Roman"/>
          <w:lang w:eastAsia="ru-RU"/>
        </w:rPr>
        <w:t>заинтересованных лиц.</w:t>
      </w:r>
    </w:p>
    <w:p w:rsidR="00F00E22" w:rsidRPr="006F7126" w:rsidRDefault="00F00E22" w:rsidP="00F00E22">
      <w:pPr>
        <w:spacing w:line="240" w:lineRule="auto"/>
        <w:ind w:firstLine="697"/>
        <w:jc w:val="center"/>
        <w:rPr>
          <w:b/>
        </w:rPr>
      </w:pPr>
    </w:p>
    <w:p w:rsidR="00F00E22" w:rsidRPr="006F7126" w:rsidRDefault="00F00E22" w:rsidP="00F00E22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Отчет за 2021 год</w:t>
      </w:r>
    </w:p>
    <w:p w:rsidR="00F00E22" w:rsidRPr="006F7126" w:rsidRDefault="00F00E22" w:rsidP="00F00E22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об исполнении плана реализации муниципальной программы  «Управление муниципальным имуществом» </w:t>
      </w:r>
    </w:p>
    <w:tbl>
      <w:tblPr>
        <w:tblStyle w:val="1"/>
        <w:tblW w:w="10456" w:type="dxa"/>
        <w:tblLayout w:type="fixed"/>
        <w:tblLook w:val="04A0"/>
      </w:tblPr>
      <w:tblGrid>
        <w:gridCol w:w="2093"/>
        <w:gridCol w:w="1843"/>
        <w:gridCol w:w="993"/>
        <w:gridCol w:w="991"/>
        <w:gridCol w:w="851"/>
        <w:gridCol w:w="1984"/>
        <w:gridCol w:w="1701"/>
      </w:tblGrid>
      <w:tr w:rsidR="00F00E22" w:rsidRPr="00F00E22" w:rsidTr="002279EB">
        <w:tc>
          <w:tcPr>
            <w:tcW w:w="209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</w:tcPr>
          <w:p w:rsidR="00F00E22" w:rsidRDefault="00F00E22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279EB">
              <w:rPr>
                <w:rFonts w:cs="Times New Roman"/>
                <w:sz w:val="18"/>
                <w:szCs w:val="18"/>
              </w:rPr>
              <w:t>плановые расходы</w:t>
            </w: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1" w:type="dxa"/>
          </w:tcPr>
          <w:p w:rsidR="00F00E22" w:rsidRDefault="00F00E22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279EB">
              <w:rPr>
                <w:rFonts w:cs="Times New Roman"/>
                <w:sz w:val="18"/>
                <w:szCs w:val="18"/>
              </w:rPr>
              <w:t>фактические расходы</w:t>
            </w: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2279EB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851" w:type="dxa"/>
          </w:tcPr>
          <w:p w:rsidR="00F00E22" w:rsidRPr="002279EB" w:rsidRDefault="00F00E22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279EB">
              <w:rPr>
                <w:rFonts w:cs="Times New Roman"/>
                <w:sz w:val="18"/>
                <w:szCs w:val="18"/>
              </w:rPr>
              <w:t xml:space="preserve">отношение фактических расходов к </w:t>
            </w:r>
            <w:proofErr w:type="gramStart"/>
            <w:r w:rsidRPr="002279EB">
              <w:rPr>
                <w:rFonts w:cs="Times New Roman"/>
                <w:sz w:val="18"/>
                <w:szCs w:val="18"/>
              </w:rPr>
              <w:t>плановым</w:t>
            </w:r>
            <w:proofErr w:type="gramEnd"/>
            <w:r w:rsidRPr="002279EB"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984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отметка о выполнении (</w:t>
            </w:r>
            <w:proofErr w:type="gramStart"/>
            <w:r w:rsidRPr="00F00E22">
              <w:rPr>
                <w:rFonts w:cs="Times New Roman"/>
                <w:sz w:val="20"/>
                <w:szCs w:val="20"/>
              </w:rPr>
              <w:t>выполнено</w:t>
            </w:r>
            <w:proofErr w:type="gramEnd"/>
            <w:r w:rsidRPr="00F00E22">
              <w:rPr>
                <w:rFonts w:cs="Times New Roman"/>
                <w:sz w:val="20"/>
                <w:szCs w:val="20"/>
              </w:rPr>
              <w:t>/не выполнено)</w:t>
            </w:r>
          </w:p>
        </w:tc>
      </w:tr>
      <w:tr w:rsidR="00F00E22" w:rsidRPr="00F00E22" w:rsidTr="002279EB">
        <w:trPr>
          <w:trHeight w:val="435"/>
        </w:trPr>
        <w:tc>
          <w:tcPr>
            <w:tcW w:w="2093" w:type="dxa"/>
            <w:vMerge w:val="restart"/>
          </w:tcPr>
          <w:p w:rsidR="00F00E22" w:rsidRPr="00F00E22" w:rsidRDefault="00F00E22" w:rsidP="00F00E22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F00E22">
              <w:rPr>
                <w:rFonts w:eastAsiaTheme="minorEastAsia" w:cs="Times New Roman"/>
                <w:b/>
                <w:szCs w:val="24"/>
                <w:lang w:eastAsia="ru-RU"/>
              </w:rPr>
              <w:t>Муниципальная программа «Управление муниципальным имуществом»</w:t>
            </w:r>
          </w:p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889,5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696,5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F00E22">
              <w:rPr>
                <w:rFonts w:cs="Times New Roman"/>
                <w:b/>
              </w:rPr>
              <w:t>78,3</w:t>
            </w:r>
          </w:p>
        </w:tc>
        <w:tc>
          <w:tcPr>
            <w:tcW w:w="1984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 xml:space="preserve">Не </w:t>
            </w:r>
            <w:proofErr w:type="gramStart"/>
            <w:r w:rsidRPr="00F00E22">
              <w:rPr>
                <w:rFonts w:cs="Times New Roman"/>
              </w:rPr>
              <w:t>выполнена</w:t>
            </w:r>
            <w:proofErr w:type="gramEnd"/>
            <w:r w:rsidRPr="00F00E22">
              <w:rPr>
                <w:rFonts w:cs="Times New Roman"/>
              </w:rPr>
              <w:t xml:space="preserve"> программы на 100% за счет </w:t>
            </w:r>
            <w:r w:rsidR="00766079">
              <w:rPr>
                <w:rFonts w:cs="Times New Roman"/>
              </w:rPr>
              <w:t xml:space="preserve">переноса срока выполнения </w:t>
            </w:r>
            <w:r w:rsidRPr="00F00E22">
              <w:rPr>
                <w:rFonts w:cs="Times New Roman"/>
              </w:rPr>
              <w:t>комплексных кадастровых работ.</w:t>
            </w:r>
          </w:p>
        </w:tc>
      </w:tr>
      <w:tr w:rsidR="00F00E22" w:rsidRPr="00F00E22" w:rsidTr="002279EB">
        <w:trPr>
          <w:trHeight w:val="67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570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25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889,5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696,5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F00E22">
              <w:rPr>
                <w:rFonts w:cs="Times New Roman"/>
                <w:b/>
                <w:color w:val="000000" w:themeColor="text1"/>
              </w:rPr>
              <w:t>78,3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300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330"/>
        </w:trPr>
        <w:tc>
          <w:tcPr>
            <w:tcW w:w="2093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>Отдельное мероприятие «Выполнение кадастровых работ по образованию земельных участков»</w:t>
            </w: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120,0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120,0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F00E22">
              <w:rPr>
                <w:rFonts w:cs="Times New Roman"/>
                <w:b/>
                <w:color w:val="000000" w:themeColor="text1"/>
              </w:rPr>
              <w:t>100</w:t>
            </w:r>
          </w:p>
        </w:tc>
        <w:tc>
          <w:tcPr>
            <w:tcW w:w="1984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F00E22">
              <w:rPr>
                <w:rFonts w:cs="Times New Roman"/>
                <w:sz w:val="21"/>
                <w:szCs w:val="21"/>
              </w:rPr>
              <w:t>Выполнены кадастровые работы по формированию земельных участков, в том числе и вынос поворотных точек в натуру земельных участков для многодетных семей</w:t>
            </w:r>
          </w:p>
        </w:tc>
        <w:tc>
          <w:tcPr>
            <w:tcW w:w="1701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Работы выполнены в полном объеме</w:t>
            </w:r>
          </w:p>
        </w:tc>
      </w:tr>
      <w:tr w:rsidR="00F00E22" w:rsidRPr="00F00E22" w:rsidTr="002279EB">
        <w:trPr>
          <w:trHeight w:val="31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34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330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120,0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120,0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F00E22">
              <w:rPr>
                <w:rFonts w:cs="Times New Roman"/>
                <w:b/>
                <w:color w:val="000000" w:themeColor="text1"/>
              </w:rPr>
              <w:t>100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40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255"/>
        </w:trPr>
        <w:tc>
          <w:tcPr>
            <w:tcW w:w="2093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>Отдельное мероприятие «Проведение комплексных кадастровых работ»</w:t>
            </w: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119,8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Проведение комплексных кадастровых работ планируется в 2022 году</w:t>
            </w:r>
          </w:p>
        </w:tc>
        <w:tc>
          <w:tcPr>
            <w:tcW w:w="1701" w:type="dxa"/>
            <w:vMerge w:val="restart"/>
          </w:tcPr>
          <w:p w:rsidR="00F00E22" w:rsidRPr="00F00E22" w:rsidRDefault="00F61EDB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Работы </w:t>
            </w:r>
            <w:proofErr w:type="spellStart"/>
            <w:r>
              <w:rPr>
                <w:rFonts w:cs="Times New Roman"/>
              </w:rPr>
              <w:t>будт</w:t>
            </w:r>
            <w:proofErr w:type="spellEnd"/>
            <w:r>
              <w:rPr>
                <w:rFonts w:cs="Times New Roman"/>
              </w:rPr>
              <w:t xml:space="preserve"> </w:t>
            </w:r>
            <w:r w:rsidR="00F00E22" w:rsidRPr="00F00E22">
              <w:rPr>
                <w:rFonts w:cs="Times New Roman"/>
              </w:rPr>
              <w:t>выполнены и оплачены в 2022 году</w:t>
            </w:r>
          </w:p>
        </w:tc>
      </w:tr>
      <w:tr w:rsidR="00F00E22" w:rsidRPr="00F00E22" w:rsidTr="002279EB">
        <w:trPr>
          <w:trHeight w:val="103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3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18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119,8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50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255"/>
        </w:trPr>
        <w:tc>
          <w:tcPr>
            <w:tcW w:w="2093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>Отдельное мероприятие «Подготовка заключений о рыночной стоимости имущества, земельных участков»</w:t>
            </w: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300,0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300,0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100</w:t>
            </w:r>
          </w:p>
        </w:tc>
        <w:tc>
          <w:tcPr>
            <w:tcW w:w="1984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Выполнены работы по  рыночной стоимости для продажи муниципального имущества через аукционы</w:t>
            </w:r>
          </w:p>
        </w:tc>
        <w:tc>
          <w:tcPr>
            <w:tcW w:w="1701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Работы выполнены в полном объеме</w:t>
            </w:r>
          </w:p>
        </w:tc>
      </w:tr>
      <w:tr w:rsidR="00F00E22" w:rsidRPr="00F00E22" w:rsidTr="002279EB">
        <w:trPr>
          <w:trHeight w:val="618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3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18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300,0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300,0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100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50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255"/>
        </w:trPr>
        <w:tc>
          <w:tcPr>
            <w:tcW w:w="2093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>Отдельное мероприятие «Обеспечение финансирования расходов, связанных с управлением имуществом и земельными ресурсами»</w:t>
            </w: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349,7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276,5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79</w:t>
            </w:r>
          </w:p>
        </w:tc>
        <w:tc>
          <w:tcPr>
            <w:tcW w:w="1984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 xml:space="preserve">Заключены договора на обслуживание программного обеспечения, оплата коммунальных платежей, прочие расходы </w:t>
            </w:r>
          </w:p>
        </w:tc>
        <w:tc>
          <w:tcPr>
            <w:tcW w:w="1701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 xml:space="preserve">Работы не выполнены в полном объеме, т.к. коммунальные платежи были запланированы больше </w:t>
            </w:r>
          </w:p>
        </w:tc>
      </w:tr>
      <w:tr w:rsidR="00F00E22" w:rsidRPr="00F00E22" w:rsidTr="002279EB">
        <w:trPr>
          <w:trHeight w:val="103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35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18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349,7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276,5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F00E22">
              <w:rPr>
                <w:rFonts w:cs="Times New Roman"/>
                <w:b/>
              </w:rPr>
              <w:t>79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F00E22" w:rsidRPr="00F00E22" w:rsidTr="002279EB">
        <w:trPr>
          <w:trHeight w:val="150"/>
        </w:trPr>
        <w:tc>
          <w:tcPr>
            <w:tcW w:w="209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</w:tbl>
    <w:p w:rsidR="00F00E22" w:rsidRDefault="00F00E22" w:rsidP="00F00E2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F1E14" w:rsidRDefault="00AF1E14" w:rsidP="00F00E22">
      <w:pPr>
        <w:spacing w:line="240" w:lineRule="auto"/>
        <w:ind w:firstLine="0"/>
        <w:jc w:val="center"/>
        <w:rPr>
          <w:b/>
        </w:rPr>
      </w:pPr>
    </w:p>
    <w:p w:rsidR="00F00E22" w:rsidRPr="006F7126" w:rsidRDefault="00F00E22" w:rsidP="00F00E22">
      <w:pPr>
        <w:spacing w:line="240" w:lineRule="auto"/>
        <w:ind w:firstLine="0"/>
        <w:jc w:val="center"/>
        <w:rPr>
          <w:b/>
        </w:rPr>
      </w:pPr>
      <w:r w:rsidRPr="006F7126">
        <w:rPr>
          <w:b/>
        </w:rPr>
        <w:t>Сведения</w:t>
      </w:r>
    </w:p>
    <w:p w:rsidR="00F00E22" w:rsidRPr="006F7126" w:rsidRDefault="00F00E22" w:rsidP="00F00E22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значений целевых показателей эффективности реализации муниципальной программы «Управление муниципальным имуществом»</w:t>
      </w:r>
    </w:p>
    <w:tbl>
      <w:tblPr>
        <w:tblStyle w:val="1"/>
        <w:tblW w:w="10173" w:type="dxa"/>
        <w:tblLayout w:type="fixed"/>
        <w:tblLook w:val="04A0"/>
      </w:tblPr>
      <w:tblGrid>
        <w:gridCol w:w="506"/>
        <w:gridCol w:w="4138"/>
        <w:gridCol w:w="1134"/>
        <w:gridCol w:w="1134"/>
        <w:gridCol w:w="850"/>
        <w:gridCol w:w="708"/>
        <w:gridCol w:w="1703"/>
      </w:tblGrid>
      <w:tr w:rsidR="00F00E22" w:rsidRPr="00F00E22" w:rsidTr="00F00E22">
        <w:trPr>
          <w:trHeight w:val="510"/>
        </w:trPr>
        <w:tc>
          <w:tcPr>
            <w:tcW w:w="506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 xml:space="preserve">№ </w:t>
            </w:r>
            <w:proofErr w:type="gramStart"/>
            <w:r w:rsidRPr="00F00E22">
              <w:t>п</w:t>
            </w:r>
            <w:proofErr w:type="gramEnd"/>
            <w:r w:rsidRPr="00F00E22">
              <w:t>/п</w:t>
            </w:r>
          </w:p>
        </w:tc>
        <w:tc>
          <w:tcPr>
            <w:tcW w:w="4138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>вид программы,</w:t>
            </w:r>
          </w:p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0E22" w:rsidRPr="00F61EDB" w:rsidRDefault="00F00E22" w:rsidP="00F00E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1ED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2" w:type="dxa"/>
            <w:gridSpan w:val="3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>значение показателей</w:t>
            </w:r>
          </w:p>
        </w:tc>
        <w:tc>
          <w:tcPr>
            <w:tcW w:w="1703" w:type="dxa"/>
            <w:vMerge w:val="restart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>основание отклонений значений показателя на конец отчетного года (при наличии)</w:t>
            </w:r>
          </w:p>
        </w:tc>
      </w:tr>
      <w:tr w:rsidR="00F00E22" w:rsidRPr="00F00E22" w:rsidTr="00F00E22">
        <w:trPr>
          <w:trHeight w:val="645"/>
        </w:trPr>
        <w:tc>
          <w:tcPr>
            <w:tcW w:w="506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 w:val="restart"/>
          </w:tcPr>
          <w:p w:rsidR="00F00E22" w:rsidRPr="00F61EDB" w:rsidRDefault="00F00E22" w:rsidP="00F00E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1EDB">
              <w:rPr>
                <w:sz w:val="20"/>
                <w:szCs w:val="20"/>
              </w:rPr>
              <w:t xml:space="preserve">год предшествующий </w:t>
            </w:r>
            <w:proofErr w:type="gramStart"/>
            <w:r w:rsidRPr="00F61EDB">
              <w:rPr>
                <w:sz w:val="20"/>
                <w:szCs w:val="20"/>
              </w:rPr>
              <w:t>отчетному</w:t>
            </w:r>
            <w:proofErr w:type="gramEnd"/>
            <w:r w:rsidRPr="00F61EDB">
              <w:rPr>
                <w:sz w:val="20"/>
                <w:szCs w:val="20"/>
              </w:rPr>
              <w:t xml:space="preserve"> (2020)</w:t>
            </w:r>
          </w:p>
        </w:tc>
        <w:tc>
          <w:tcPr>
            <w:tcW w:w="1558" w:type="dxa"/>
            <w:gridSpan w:val="2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>значение показателей</w:t>
            </w:r>
          </w:p>
        </w:tc>
        <w:tc>
          <w:tcPr>
            <w:tcW w:w="170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</w:tr>
      <w:tr w:rsidR="00F00E22" w:rsidRPr="00F00E22" w:rsidTr="00F00E22">
        <w:trPr>
          <w:trHeight w:val="855"/>
        </w:trPr>
        <w:tc>
          <w:tcPr>
            <w:tcW w:w="506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>план</w:t>
            </w:r>
          </w:p>
        </w:tc>
        <w:tc>
          <w:tcPr>
            <w:tcW w:w="708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  <w:r w:rsidRPr="00F00E22">
              <w:t>факт</w:t>
            </w:r>
          </w:p>
        </w:tc>
        <w:tc>
          <w:tcPr>
            <w:tcW w:w="1703" w:type="dxa"/>
            <w:vMerge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</w:pPr>
          </w:p>
        </w:tc>
      </w:tr>
      <w:tr w:rsidR="00F00E22" w:rsidRPr="00F00E22" w:rsidTr="00F00E22">
        <w:tc>
          <w:tcPr>
            <w:tcW w:w="506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1</w:t>
            </w:r>
          </w:p>
        </w:tc>
        <w:tc>
          <w:tcPr>
            <w:tcW w:w="4138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>Доля обеспеченности земельными участками многодетных граждан Юрьянского района, обратившихся с заявлениями о предоставлении земельного участка в собственность бесплатно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%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91,3</w:t>
            </w:r>
          </w:p>
        </w:tc>
        <w:tc>
          <w:tcPr>
            <w:tcW w:w="850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93</w:t>
            </w:r>
          </w:p>
        </w:tc>
        <w:tc>
          <w:tcPr>
            <w:tcW w:w="170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План не выполнен, в виду не заинтересованности в приобретении земельных участков</w:t>
            </w:r>
          </w:p>
        </w:tc>
      </w:tr>
      <w:tr w:rsidR="00F00E22" w:rsidRPr="00F00E22" w:rsidTr="00F00E22">
        <w:tc>
          <w:tcPr>
            <w:tcW w:w="506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2</w:t>
            </w:r>
          </w:p>
        </w:tc>
        <w:tc>
          <w:tcPr>
            <w:tcW w:w="4138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>Ежегодное увеличение не менее чем на 10%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единиц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14</w:t>
            </w:r>
          </w:p>
        </w:tc>
        <w:tc>
          <w:tcPr>
            <w:tcW w:w="850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16</w:t>
            </w:r>
          </w:p>
        </w:tc>
        <w:tc>
          <w:tcPr>
            <w:tcW w:w="708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17</w:t>
            </w:r>
          </w:p>
        </w:tc>
        <w:tc>
          <w:tcPr>
            <w:tcW w:w="1703" w:type="dxa"/>
          </w:tcPr>
          <w:p w:rsidR="00F00E22" w:rsidRPr="00F00E22" w:rsidRDefault="00E34384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выполнен</w:t>
            </w:r>
          </w:p>
        </w:tc>
      </w:tr>
      <w:tr w:rsidR="00F00E22" w:rsidRPr="00F00E22" w:rsidTr="00F00E22">
        <w:tc>
          <w:tcPr>
            <w:tcW w:w="506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3</w:t>
            </w:r>
          </w:p>
        </w:tc>
        <w:tc>
          <w:tcPr>
            <w:tcW w:w="4138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cs="Times New Roman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>Количество объектов муниципального имущества, предоставляемого субъектам МСП в долгосрочное владение (пользование) на основании договоров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6</w:t>
            </w:r>
          </w:p>
        </w:tc>
        <w:tc>
          <w:tcPr>
            <w:tcW w:w="170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План не выполнен, в ви</w:t>
            </w:r>
            <w:r w:rsidR="00E24031">
              <w:rPr>
                <w:rFonts w:cs="Times New Roman"/>
              </w:rPr>
              <w:t>ду отсутствия заинтересованных</w:t>
            </w:r>
            <w:r w:rsidRPr="00F00E22">
              <w:rPr>
                <w:rFonts w:cs="Times New Roman"/>
              </w:rPr>
              <w:t xml:space="preserve"> лиц  </w:t>
            </w:r>
          </w:p>
        </w:tc>
      </w:tr>
      <w:tr w:rsidR="00F00E22" w:rsidRPr="00F00E22" w:rsidTr="00F00E22">
        <w:tc>
          <w:tcPr>
            <w:tcW w:w="506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4</w:t>
            </w:r>
          </w:p>
        </w:tc>
        <w:tc>
          <w:tcPr>
            <w:tcW w:w="4138" w:type="dxa"/>
          </w:tcPr>
          <w:p w:rsidR="00F00E22" w:rsidRPr="00F00E22" w:rsidRDefault="00F00E22" w:rsidP="00F00E22">
            <w:pPr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F00E22">
              <w:rPr>
                <w:rFonts w:eastAsiaTheme="minorEastAsia" w:cs="Times New Roman"/>
                <w:szCs w:val="24"/>
                <w:lang w:eastAsia="ru-RU"/>
              </w:rPr>
              <w:t xml:space="preserve">Выполнение комплексных кадастровых работ  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кварталов</w:t>
            </w:r>
          </w:p>
        </w:tc>
        <w:tc>
          <w:tcPr>
            <w:tcW w:w="1134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-</w:t>
            </w:r>
          </w:p>
        </w:tc>
        <w:tc>
          <w:tcPr>
            <w:tcW w:w="1703" w:type="dxa"/>
          </w:tcPr>
          <w:p w:rsidR="00F00E22" w:rsidRPr="00F00E22" w:rsidRDefault="00F00E22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-</w:t>
            </w:r>
          </w:p>
        </w:tc>
      </w:tr>
    </w:tbl>
    <w:p w:rsidR="00F00E22" w:rsidRPr="00F00E22" w:rsidRDefault="00F00E22" w:rsidP="00F00E22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Theme="minorEastAsia" w:cs="Times New Roman"/>
          <w:sz w:val="22"/>
          <w:szCs w:val="22"/>
          <w:lang w:eastAsia="ru-RU"/>
        </w:rPr>
      </w:pPr>
    </w:p>
    <w:p w:rsidR="007D60C5" w:rsidRPr="006F7126" w:rsidRDefault="007D60C5" w:rsidP="007D60C5">
      <w:pPr>
        <w:spacing w:line="276" w:lineRule="auto"/>
        <w:jc w:val="center"/>
        <w:rPr>
          <w:rFonts w:cs="Times New Roman"/>
          <w:b/>
          <w:bCs/>
        </w:rPr>
      </w:pPr>
      <w:r w:rsidRPr="006F7126">
        <w:rPr>
          <w:rFonts w:cs="Times New Roman"/>
          <w:b/>
          <w:bCs/>
        </w:rPr>
        <w:t xml:space="preserve">Муниципальная программа «Развитие малого и среднего предпринимательства и поддержка предпринимательской инициативы в </w:t>
      </w:r>
      <w:proofErr w:type="spellStart"/>
      <w:r w:rsidRPr="006F7126">
        <w:rPr>
          <w:rFonts w:cs="Times New Roman"/>
          <w:b/>
          <w:bCs/>
        </w:rPr>
        <w:t>Юрьянском</w:t>
      </w:r>
      <w:proofErr w:type="spellEnd"/>
      <w:r w:rsidRPr="006F7126">
        <w:rPr>
          <w:rFonts w:cs="Times New Roman"/>
          <w:b/>
          <w:bCs/>
        </w:rPr>
        <w:t xml:space="preserve"> районе» </w:t>
      </w:r>
    </w:p>
    <w:p w:rsidR="00BA5B82" w:rsidRPr="006F7126" w:rsidRDefault="00BA5B82" w:rsidP="00BA5B82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Муниципальная программа «Развитие малого и среднего предпринимательства и поддержка предпринимательской инициативы в </w:t>
      </w:r>
      <w:proofErr w:type="spellStart"/>
      <w:r w:rsidRPr="006F7126">
        <w:rPr>
          <w:rFonts w:eastAsia="Calibri" w:cs="Times New Roman"/>
          <w:lang w:eastAsia="en-US"/>
        </w:rPr>
        <w:t>Юрьянском</w:t>
      </w:r>
      <w:proofErr w:type="spellEnd"/>
      <w:r w:rsidRPr="006F7126">
        <w:rPr>
          <w:rFonts w:eastAsia="Calibri" w:cs="Times New Roman"/>
          <w:lang w:eastAsia="en-US"/>
        </w:rPr>
        <w:t xml:space="preserve"> районе» утверждена постановлением администрации Юрьянского </w:t>
      </w:r>
      <w:r w:rsidR="00A2417F" w:rsidRPr="006F7126">
        <w:rPr>
          <w:rFonts w:eastAsia="Calibri" w:cs="Times New Roman"/>
          <w:lang w:eastAsia="en-US"/>
        </w:rPr>
        <w:t>района от 03</w:t>
      </w:r>
      <w:r w:rsidRPr="006F7126">
        <w:rPr>
          <w:rFonts w:eastAsia="Calibri" w:cs="Times New Roman"/>
          <w:lang w:eastAsia="en-US"/>
        </w:rPr>
        <w:t>.0</w:t>
      </w:r>
      <w:r w:rsidR="00A2417F" w:rsidRPr="006F7126">
        <w:rPr>
          <w:rFonts w:eastAsia="Calibri" w:cs="Times New Roman"/>
          <w:lang w:eastAsia="en-US"/>
        </w:rPr>
        <w:t>3</w:t>
      </w:r>
      <w:r w:rsidRPr="006F7126">
        <w:rPr>
          <w:rFonts w:eastAsia="Calibri" w:cs="Times New Roman"/>
          <w:lang w:eastAsia="en-US"/>
        </w:rPr>
        <w:t>.20</w:t>
      </w:r>
      <w:r w:rsidR="00A2417F" w:rsidRPr="006F7126">
        <w:rPr>
          <w:rFonts w:eastAsia="Calibri" w:cs="Times New Roman"/>
          <w:lang w:eastAsia="en-US"/>
        </w:rPr>
        <w:t>21</w:t>
      </w:r>
      <w:r w:rsidRPr="006F7126">
        <w:rPr>
          <w:rFonts w:eastAsia="Calibri" w:cs="Times New Roman"/>
          <w:lang w:eastAsia="en-US"/>
        </w:rPr>
        <w:t xml:space="preserve"> года № </w:t>
      </w:r>
      <w:r w:rsidR="00A2417F" w:rsidRPr="006F7126">
        <w:rPr>
          <w:rFonts w:eastAsia="Calibri" w:cs="Times New Roman"/>
          <w:lang w:eastAsia="en-US"/>
        </w:rPr>
        <w:t>3</w:t>
      </w:r>
      <w:r w:rsidRPr="006F7126">
        <w:rPr>
          <w:rFonts w:eastAsia="Calibri" w:cs="Times New Roman"/>
          <w:lang w:eastAsia="en-US"/>
        </w:rPr>
        <w:t>1</w:t>
      </w:r>
      <w:r w:rsidR="00A2417F" w:rsidRPr="006F7126">
        <w:rPr>
          <w:rFonts w:eastAsia="Calibri" w:cs="Times New Roman"/>
          <w:lang w:eastAsia="en-US"/>
        </w:rPr>
        <w:t>.</w:t>
      </w:r>
    </w:p>
    <w:p w:rsidR="004762E0" w:rsidRPr="006F7126" w:rsidRDefault="00BA5B82" w:rsidP="004762E0">
      <w:pPr>
        <w:suppressAutoHyphens w:val="0"/>
        <w:autoSpaceDN w:val="0"/>
        <w:adjustRightInd w:val="0"/>
        <w:spacing w:line="240" w:lineRule="auto"/>
        <w:ind w:firstLine="709"/>
        <w:rPr>
          <w:rFonts w:cs="Times New Roman"/>
          <w:lang w:eastAsia="ru-RU"/>
        </w:rPr>
      </w:pPr>
      <w:r w:rsidRPr="006F7126">
        <w:rPr>
          <w:rFonts w:cs="Times New Roman"/>
          <w:lang w:eastAsia="ru-RU"/>
        </w:rPr>
        <w:t xml:space="preserve">Целью Программы является </w:t>
      </w:r>
      <w:r w:rsidR="004762E0" w:rsidRPr="006F7126">
        <w:rPr>
          <w:rFonts w:cs="Times New Roman"/>
          <w:lang w:eastAsia="ru-RU"/>
        </w:rPr>
        <w:t xml:space="preserve">обеспечение благоприятных условий для развития  малого и среднего предпринимательства в </w:t>
      </w:r>
      <w:proofErr w:type="spellStart"/>
      <w:r w:rsidR="004762E0" w:rsidRPr="006F7126">
        <w:rPr>
          <w:rFonts w:cs="Times New Roman"/>
          <w:lang w:eastAsia="ru-RU"/>
        </w:rPr>
        <w:t>Юрьянском</w:t>
      </w:r>
      <w:proofErr w:type="spellEnd"/>
      <w:r w:rsidR="004762E0" w:rsidRPr="006F7126">
        <w:rPr>
          <w:rFonts w:cs="Times New Roman"/>
          <w:lang w:eastAsia="ru-RU"/>
        </w:rPr>
        <w:t xml:space="preserve"> районе.</w:t>
      </w:r>
    </w:p>
    <w:p w:rsidR="00BA5B82" w:rsidRPr="006F7126" w:rsidRDefault="00BA5B82" w:rsidP="004762E0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Задачи Программы: </w:t>
      </w:r>
    </w:p>
    <w:p w:rsidR="004762E0" w:rsidRPr="006F7126" w:rsidRDefault="004762E0" w:rsidP="004762E0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информационно-консультационная поддержка СМСП;</w:t>
      </w:r>
    </w:p>
    <w:p w:rsidR="004762E0" w:rsidRPr="006F7126" w:rsidRDefault="004762E0" w:rsidP="004762E0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имущественная поддержка СМСП;</w:t>
      </w:r>
    </w:p>
    <w:p w:rsidR="004762E0" w:rsidRPr="006F7126" w:rsidRDefault="004762E0" w:rsidP="004762E0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повышение привлекательности предпринимательства и стимулирование интереса различных групп граждан к бизнесу;</w:t>
      </w:r>
    </w:p>
    <w:p w:rsidR="004762E0" w:rsidRPr="006F7126" w:rsidRDefault="004762E0" w:rsidP="004762E0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внедрение  целевых </w:t>
      </w:r>
      <w:proofErr w:type="gramStart"/>
      <w:r w:rsidRPr="006F7126">
        <w:rPr>
          <w:rFonts w:eastAsia="Calibri" w:cs="Times New Roman"/>
          <w:lang w:eastAsia="en-US"/>
        </w:rPr>
        <w:t>моделей упрощения процедур ведения бизнеса</w:t>
      </w:r>
      <w:proofErr w:type="gramEnd"/>
      <w:r w:rsidRPr="006F7126">
        <w:rPr>
          <w:rFonts w:eastAsia="Calibri" w:cs="Times New Roman"/>
          <w:lang w:eastAsia="en-US"/>
        </w:rPr>
        <w:t xml:space="preserve"> и повышения инвестиционной привлекательности имущественная поддержка СМСП;</w:t>
      </w:r>
    </w:p>
    <w:p w:rsidR="004762E0" w:rsidRPr="006F7126" w:rsidRDefault="004762E0" w:rsidP="004762E0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финансовая поддержка.</w:t>
      </w:r>
      <w:r w:rsidR="00BA5B82" w:rsidRPr="006F7126">
        <w:rPr>
          <w:rFonts w:eastAsia="Calibri" w:cs="Times New Roman"/>
          <w:lang w:eastAsia="en-US"/>
        </w:rPr>
        <w:t xml:space="preserve">  </w:t>
      </w:r>
    </w:p>
    <w:p w:rsidR="004762E0" w:rsidRPr="006F7126" w:rsidRDefault="004762E0" w:rsidP="004762E0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По итогам 2021 года  фактический объём финансирования  программы за счёт средств местного бюджета составил 220 тыс</w:t>
      </w:r>
      <w:proofErr w:type="gramStart"/>
      <w:r w:rsidRPr="006F7126">
        <w:rPr>
          <w:rFonts w:eastAsia="Calibri" w:cs="Times New Roman"/>
          <w:lang w:eastAsia="en-US"/>
        </w:rPr>
        <w:t>.р</w:t>
      </w:r>
      <w:proofErr w:type="gramEnd"/>
      <w:r w:rsidRPr="006F7126">
        <w:rPr>
          <w:rFonts w:eastAsia="Calibri" w:cs="Times New Roman"/>
          <w:lang w:eastAsia="en-US"/>
        </w:rPr>
        <w:t>уб.   Субсидия была предоставлена ООО «</w:t>
      </w:r>
      <w:proofErr w:type="spellStart"/>
      <w:r w:rsidRPr="006F7126">
        <w:rPr>
          <w:rFonts w:eastAsia="Calibri" w:cs="Times New Roman"/>
          <w:lang w:eastAsia="en-US"/>
        </w:rPr>
        <w:t>Юрьянское</w:t>
      </w:r>
      <w:proofErr w:type="spellEnd"/>
      <w:r w:rsidRPr="006F7126">
        <w:rPr>
          <w:rFonts w:eastAsia="Calibri" w:cs="Times New Roman"/>
          <w:lang w:eastAsia="en-US"/>
        </w:rPr>
        <w:t xml:space="preserve"> АТП» на возмещение части затрат, связанных с перевозкой пассажиров по социальным пригородным маршрутам Юрьянского района.</w:t>
      </w:r>
    </w:p>
    <w:p w:rsidR="00BA5B82" w:rsidRPr="00AF1E14" w:rsidRDefault="00E24031" w:rsidP="00BA5B82">
      <w:pPr>
        <w:widowControl/>
        <w:tabs>
          <w:tab w:val="left" w:pos="0"/>
          <w:tab w:val="left" w:pos="42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В течение</w:t>
      </w:r>
      <w:r w:rsidR="00BA5B82" w:rsidRPr="006F7126">
        <w:rPr>
          <w:rFonts w:eastAsia="Calibri" w:cs="Times New Roman"/>
          <w:lang w:eastAsia="en-US"/>
        </w:rPr>
        <w:t xml:space="preserve"> прошедшего года </w:t>
      </w:r>
      <w:r w:rsidR="003406B5" w:rsidRPr="006F7126">
        <w:rPr>
          <w:rFonts w:eastAsia="Calibri" w:cs="Times New Roman"/>
          <w:lang w:eastAsia="en-US"/>
        </w:rPr>
        <w:t xml:space="preserve">на постоянной основе проводилась </w:t>
      </w:r>
      <w:r w:rsidR="00BA5B82" w:rsidRPr="006F7126">
        <w:rPr>
          <w:rFonts w:eastAsia="Calibri" w:cs="Times New Roman"/>
          <w:lang w:eastAsia="en-US"/>
        </w:rPr>
        <w:t>бесплатная информационн</w:t>
      </w:r>
      <w:proofErr w:type="gramStart"/>
      <w:r w:rsidR="00BA5B82" w:rsidRPr="006F7126">
        <w:rPr>
          <w:rFonts w:eastAsia="Calibri" w:cs="Times New Roman"/>
          <w:lang w:eastAsia="en-US"/>
        </w:rPr>
        <w:t>о-</w:t>
      </w:r>
      <w:proofErr w:type="gramEnd"/>
      <w:r w:rsidR="00BA5B82" w:rsidRPr="006F7126">
        <w:rPr>
          <w:rFonts w:eastAsia="Calibri" w:cs="Times New Roman"/>
          <w:lang w:eastAsia="en-US"/>
        </w:rPr>
        <w:t xml:space="preserve"> консультационная поддержка по вопросам, связанным с предпринимательской деятельностью.  На сайте Юрьянского района, в газете «</w:t>
      </w:r>
      <w:proofErr w:type="spellStart"/>
      <w:r w:rsidR="00BA5B82" w:rsidRPr="006F7126">
        <w:rPr>
          <w:rFonts w:eastAsia="Calibri" w:cs="Times New Roman"/>
          <w:lang w:eastAsia="en-US"/>
        </w:rPr>
        <w:t>Юрьянские</w:t>
      </w:r>
      <w:proofErr w:type="spellEnd"/>
      <w:r w:rsidR="00BA5B82" w:rsidRPr="006F7126">
        <w:rPr>
          <w:rFonts w:eastAsia="Calibri" w:cs="Times New Roman"/>
          <w:lang w:eastAsia="en-US"/>
        </w:rPr>
        <w:t xml:space="preserve"> вести» размещались публикации на данную тему.</w:t>
      </w:r>
    </w:p>
    <w:p w:rsidR="004762E0" w:rsidRPr="00AF1E14" w:rsidRDefault="004762E0" w:rsidP="004762E0">
      <w:pPr>
        <w:spacing w:line="240" w:lineRule="auto"/>
        <w:ind w:firstLine="697"/>
        <w:jc w:val="center"/>
        <w:rPr>
          <w:b/>
        </w:rPr>
      </w:pPr>
      <w:r w:rsidRPr="00AF1E14">
        <w:rPr>
          <w:b/>
        </w:rPr>
        <w:lastRenderedPageBreak/>
        <w:t>Отчет за 2021 год</w:t>
      </w:r>
    </w:p>
    <w:p w:rsidR="004762E0" w:rsidRPr="00AF1E14" w:rsidRDefault="004762E0" w:rsidP="004762E0">
      <w:pPr>
        <w:spacing w:line="240" w:lineRule="auto"/>
        <w:ind w:firstLine="697"/>
        <w:jc w:val="center"/>
        <w:rPr>
          <w:b/>
        </w:rPr>
      </w:pPr>
      <w:r w:rsidRPr="00AF1E14">
        <w:rPr>
          <w:b/>
        </w:rPr>
        <w:t>об исполнении плана реализации муниципальной программы  «</w:t>
      </w:r>
      <w:r w:rsidRPr="00AF1E14">
        <w:rPr>
          <w:rFonts w:cs="Times New Roman"/>
          <w:b/>
          <w:bCs/>
        </w:rPr>
        <w:t xml:space="preserve">Развитие малого и среднего предпринимательства и поддержка предпринимательской инициативы в </w:t>
      </w:r>
      <w:proofErr w:type="spellStart"/>
      <w:r w:rsidRPr="00AF1E14">
        <w:rPr>
          <w:rFonts w:cs="Times New Roman"/>
          <w:b/>
          <w:bCs/>
        </w:rPr>
        <w:t>Юрьянском</w:t>
      </w:r>
      <w:proofErr w:type="spellEnd"/>
      <w:r w:rsidRPr="00AF1E14">
        <w:rPr>
          <w:rFonts w:cs="Times New Roman"/>
          <w:b/>
          <w:bCs/>
        </w:rPr>
        <w:t xml:space="preserve"> районе</w:t>
      </w:r>
      <w:r w:rsidRPr="00AF1E14">
        <w:rPr>
          <w:b/>
        </w:rPr>
        <w:t xml:space="preserve">» </w:t>
      </w:r>
    </w:p>
    <w:tbl>
      <w:tblPr>
        <w:tblStyle w:val="1"/>
        <w:tblW w:w="10456" w:type="dxa"/>
        <w:tblLayout w:type="fixed"/>
        <w:tblLook w:val="04A0"/>
      </w:tblPr>
      <w:tblGrid>
        <w:gridCol w:w="2093"/>
        <w:gridCol w:w="1843"/>
        <w:gridCol w:w="993"/>
        <w:gridCol w:w="850"/>
        <w:gridCol w:w="851"/>
        <w:gridCol w:w="2125"/>
        <w:gridCol w:w="1701"/>
      </w:tblGrid>
      <w:tr w:rsidR="004762E0" w:rsidRPr="00F00E22" w:rsidTr="004762E0">
        <w:tc>
          <w:tcPr>
            <w:tcW w:w="209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плановые расходы</w:t>
            </w:r>
            <w:r w:rsidR="00371950">
              <w:rPr>
                <w:rFonts w:cs="Times New Roman"/>
                <w:sz w:val="20"/>
                <w:szCs w:val="20"/>
              </w:rPr>
              <w:t>, тыс</w:t>
            </w:r>
            <w:proofErr w:type="gramStart"/>
            <w:r w:rsidR="00371950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371950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фактические расходы</w:t>
            </w:r>
            <w:r w:rsidR="0037195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371950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="00371950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371950">
              <w:rPr>
                <w:rFonts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 xml:space="preserve">отношение фактических расходов к </w:t>
            </w:r>
            <w:proofErr w:type="gramStart"/>
            <w:r w:rsidRPr="00F00E22">
              <w:rPr>
                <w:rFonts w:cs="Times New Roman"/>
                <w:sz w:val="20"/>
                <w:szCs w:val="20"/>
              </w:rPr>
              <w:t>плановым</w:t>
            </w:r>
            <w:proofErr w:type="gramEnd"/>
            <w:r w:rsidRPr="00F00E22">
              <w:rPr>
                <w:rFonts w:cs="Times New Roman"/>
                <w:sz w:val="20"/>
                <w:szCs w:val="20"/>
              </w:rPr>
              <w:t>, %</w:t>
            </w:r>
          </w:p>
        </w:tc>
        <w:tc>
          <w:tcPr>
            <w:tcW w:w="2125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отметка о выполнении (</w:t>
            </w:r>
            <w:proofErr w:type="gramStart"/>
            <w:r w:rsidRPr="00F00E22">
              <w:rPr>
                <w:rFonts w:cs="Times New Roman"/>
                <w:sz w:val="20"/>
                <w:szCs w:val="20"/>
              </w:rPr>
              <w:t>выполнено</w:t>
            </w:r>
            <w:proofErr w:type="gramEnd"/>
            <w:r w:rsidRPr="00F00E22">
              <w:rPr>
                <w:rFonts w:cs="Times New Roman"/>
                <w:sz w:val="20"/>
                <w:szCs w:val="20"/>
              </w:rPr>
              <w:t>/не выполнено)</w:t>
            </w:r>
          </w:p>
        </w:tc>
      </w:tr>
      <w:tr w:rsidR="004762E0" w:rsidRPr="00F00E22" w:rsidTr="004762E0">
        <w:trPr>
          <w:trHeight w:val="435"/>
        </w:trPr>
        <w:tc>
          <w:tcPr>
            <w:tcW w:w="2093" w:type="dxa"/>
            <w:vMerge w:val="restart"/>
          </w:tcPr>
          <w:p w:rsidR="004762E0" w:rsidRPr="00F00E22" w:rsidRDefault="004762E0" w:rsidP="004762E0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F00E22">
              <w:rPr>
                <w:rFonts w:eastAsiaTheme="minorEastAsia" w:cs="Times New Roman"/>
                <w:b/>
                <w:szCs w:val="24"/>
                <w:lang w:eastAsia="ru-RU"/>
              </w:rPr>
              <w:t>Муниципальная программа «</w:t>
            </w:r>
            <w:r w:rsidRPr="004762E0">
              <w:rPr>
                <w:rFonts w:eastAsiaTheme="minorEastAsia" w:cs="Times New Roman"/>
                <w:b/>
                <w:szCs w:val="24"/>
                <w:lang w:eastAsia="ru-RU"/>
              </w:rPr>
              <w:t xml:space="preserve">Развитие малого и среднего предпринимательства и поддержка предпринимательской инициативы в </w:t>
            </w:r>
            <w:proofErr w:type="spellStart"/>
            <w:r w:rsidRPr="004762E0">
              <w:rPr>
                <w:rFonts w:eastAsiaTheme="minorEastAsia" w:cs="Times New Roman"/>
                <w:b/>
                <w:szCs w:val="24"/>
                <w:lang w:eastAsia="ru-RU"/>
              </w:rPr>
              <w:t>Юрьянском</w:t>
            </w:r>
            <w:proofErr w:type="spellEnd"/>
            <w:r w:rsidRPr="004762E0">
              <w:rPr>
                <w:rFonts w:eastAsiaTheme="minorEastAsia" w:cs="Times New Roman"/>
                <w:b/>
                <w:szCs w:val="24"/>
                <w:lang w:eastAsia="ru-RU"/>
              </w:rPr>
              <w:t xml:space="preserve"> районе</w:t>
            </w:r>
            <w:r w:rsidRPr="00F00E22">
              <w:rPr>
                <w:rFonts w:eastAsiaTheme="minorEastAsia" w:cs="Times New Roman"/>
                <w:b/>
                <w:szCs w:val="24"/>
                <w:lang w:eastAsia="ru-RU"/>
              </w:rPr>
              <w:t>»</w:t>
            </w:r>
          </w:p>
          <w:p w:rsidR="004762E0" w:rsidRPr="00F00E22" w:rsidRDefault="004762E0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62E0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0" w:type="dxa"/>
          </w:tcPr>
          <w:p w:rsidR="004762E0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1" w:type="dxa"/>
          </w:tcPr>
          <w:p w:rsidR="004762E0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</w:rPr>
              <w:t>100</w:t>
            </w:r>
          </w:p>
        </w:tc>
        <w:tc>
          <w:tcPr>
            <w:tcW w:w="2125" w:type="dxa"/>
            <w:vMerge w:val="restart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4762E0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  <w:tr w:rsidR="004762E0" w:rsidRPr="00F00E22" w:rsidTr="004762E0">
        <w:trPr>
          <w:trHeight w:val="675"/>
        </w:trPr>
        <w:tc>
          <w:tcPr>
            <w:tcW w:w="2093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0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2125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762E0" w:rsidRPr="00F00E22" w:rsidTr="004762E0">
        <w:trPr>
          <w:trHeight w:val="570"/>
        </w:trPr>
        <w:tc>
          <w:tcPr>
            <w:tcW w:w="2093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0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2125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762E0" w:rsidRPr="00F00E22" w:rsidTr="004762E0">
        <w:trPr>
          <w:trHeight w:val="255"/>
        </w:trPr>
        <w:tc>
          <w:tcPr>
            <w:tcW w:w="2093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4762E0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0" w:type="dxa"/>
          </w:tcPr>
          <w:p w:rsidR="004762E0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1" w:type="dxa"/>
          </w:tcPr>
          <w:p w:rsidR="004762E0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100</w:t>
            </w:r>
          </w:p>
        </w:tc>
        <w:tc>
          <w:tcPr>
            <w:tcW w:w="2125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762E0" w:rsidRPr="00F00E22" w:rsidTr="004762E0">
        <w:trPr>
          <w:trHeight w:val="300"/>
        </w:trPr>
        <w:tc>
          <w:tcPr>
            <w:tcW w:w="2093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762E0" w:rsidRPr="00F00E22" w:rsidRDefault="004762E0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0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2125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762E0" w:rsidRPr="00F00E22" w:rsidRDefault="004762E0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A5A34" w:rsidRPr="00F00E22" w:rsidTr="004762E0">
        <w:trPr>
          <w:trHeight w:val="330"/>
        </w:trPr>
        <w:tc>
          <w:tcPr>
            <w:tcW w:w="2093" w:type="dxa"/>
            <w:vMerge w:val="restart"/>
          </w:tcPr>
          <w:p w:rsidR="004A5A34" w:rsidRPr="009C6A1C" w:rsidRDefault="004A5A34" w:rsidP="004A5A34">
            <w:pPr>
              <w:pStyle w:val="ConsPlusNormal"/>
              <w:tabs>
                <w:tab w:val="left" w:pos="426"/>
                <w:tab w:val="left" w:pos="10206"/>
              </w:tabs>
              <w:ind w:firstLine="0"/>
              <w:jc w:val="both"/>
              <w:rPr>
                <w:sz w:val="24"/>
                <w:szCs w:val="24"/>
              </w:rPr>
            </w:pPr>
            <w:r w:rsidRPr="009C6A1C">
              <w:rPr>
                <w:sz w:val="24"/>
                <w:szCs w:val="24"/>
              </w:rPr>
              <w:t xml:space="preserve">Отдельное мероприятие </w:t>
            </w:r>
          </w:p>
          <w:p w:rsidR="004A5A34" w:rsidRPr="00F00E22" w:rsidRDefault="004A5A34" w:rsidP="004A5A34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>
              <w:t>«</w:t>
            </w:r>
            <w:r w:rsidRPr="006F4D48"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</w:t>
            </w:r>
            <w:r>
              <w:t>телям, физическим лицам в соответствии со ст.78 Бюджетного Кодекса РФ»</w:t>
            </w:r>
          </w:p>
        </w:tc>
        <w:tc>
          <w:tcPr>
            <w:tcW w:w="1843" w:type="dxa"/>
          </w:tcPr>
          <w:p w:rsidR="004A5A34" w:rsidRPr="00F00E22" w:rsidRDefault="004A5A34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0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1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</w:rPr>
              <w:t>100</w:t>
            </w:r>
          </w:p>
        </w:tc>
        <w:tc>
          <w:tcPr>
            <w:tcW w:w="2125" w:type="dxa"/>
            <w:vMerge w:val="restart"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  <w:tr w:rsidR="004A5A34" w:rsidRPr="00F00E22" w:rsidTr="004762E0">
        <w:trPr>
          <w:trHeight w:val="315"/>
        </w:trPr>
        <w:tc>
          <w:tcPr>
            <w:tcW w:w="2093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A5A34" w:rsidRPr="00F00E22" w:rsidRDefault="004A5A34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0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2125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A5A34" w:rsidRPr="00F00E22" w:rsidTr="004762E0">
        <w:trPr>
          <w:trHeight w:val="345"/>
        </w:trPr>
        <w:tc>
          <w:tcPr>
            <w:tcW w:w="2093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A5A34" w:rsidRPr="00F00E22" w:rsidRDefault="004A5A34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0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2125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A5A34" w:rsidRPr="00F00E22" w:rsidTr="004762E0">
        <w:trPr>
          <w:trHeight w:val="330"/>
        </w:trPr>
        <w:tc>
          <w:tcPr>
            <w:tcW w:w="2093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A5A34" w:rsidRPr="00F00E22" w:rsidRDefault="004A5A34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0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220,0</w:t>
            </w:r>
          </w:p>
        </w:tc>
        <w:tc>
          <w:tcPr>
            <w:tcW w:w="851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100</w:t>
            </w:r>
          </w:p>
        </w:tc>
        <w:tc>
          <w:tcPr>
            <w:tcW w:w="2125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A5A34" w:rsidRPr="00F00E22" w:rsidTr="004762E0">
        <w:trPr>
          <w:trHeight w:val="405"/>
        </w:trPr>
        <w:tc>
          <w:tcPr>
            <w:tcW w:w="2093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A5A34" w:rsidRPr="00F00E22" w:rsidRDefault="004A5A34" w:rsidP="004762E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00E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0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F00E22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F00E2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2125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A5A34" w:rsidRPr="00F00E22" w:rsidRDefault="004A5A34" w:rsidP="004762E0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</w:tbl>
    <w:p w:rsidR="00F00E22" w:rsidRPr="00AF1E14" w:rsidRDefault="00F00E22" w:rsidP="00BA5B82">
      <w:pPr>
        <w:widowControl/>
        <w:suppressAutoHyphens w:val="0"/>
        <w:autoSpaceDE/>
        <w:spacing w:line="240" w:lineRule="auto"/>
        <w:ind w:firstLine="709"/>
        <w:jc w:val="left"/>
        <w:rPr>
          <w:rFonts w:cs="Times New Roman"/>
        </w:rPr>
      </w:pPr>
    </w:p>
    <w:p w:rsidR="004A5A34" w:rsidRPr="00AF1E14" w:rsidRDefault="004A5A34" w:rsidP="004A5A34">
      <w:pPr>
        <w:spacing w:line="240" w:lineRule="auto"/>
        <w:ind w:firstLine="0"/>
        <w:jc w:val="center"/>
        <w:rPr>
          <w:b/>
        </w:rPr>
      </w:pPr>
      <w:r w:rsidRPr="00AF1E14">
        <w:rPr>
          <w:b/>
        </w:rPr>
        <w:t>Сведения</w:t>
      </w:r>
    </w:p>
    <w:p w:rsidR="004A5A34" w:rsidRPr="00AF1E14" w:rsidRDefault="004A5A34" w:rsidP="004A5A34">
      <w:pPr>
        <w:spacing w:line="240" w:lineRule="auto"/>
        <w:ind w:firstLine="697"/>
        <w:jc w:val="center"/>
        <w:rPr>
          <w:b/>
        </w:rPr>
      </w:pPr>
      <w:r w:rsidRPr="00AF1E14">
        <w:rPr>
          <w:b/>
        </w:rPr>
        <w:t xml:space="preserve"> о достижении значений целевых показателей эффективности реализации муниципальной программы «</w:t>
      </w:r>
      <w:r w:rsidRPr="00AF1E14">
        <w:rPr>
          <w:rFonts w:cs="Times New Roman"/>
          <w:b/>
          <w:bCs/>
        </w:rPr>
        <w:t xml:space="preserve">Развитие малого и среднего предпринимательства и поддержка предпринимательской инициативы в </w:t>
      </w:r>
      <w:proofErr w:type="spellStart"/>
      <w:r w:rsidRPr="00AF1E14">
        <w:rPr>
          <w:rFonts w:cs="Times New Roman"/>
          <w:b/>
          <w:bCs/>
        </w:rPr>
        <w:t>Юрьянском</w:t>
      </w:r>
      <w:proofErr w:type="spellEnd"/>
      <w:r w:rsidRPr="00AF1E14">
        <w:rPr>
          <w:rFonts w:cs="Times New Roman"/>
          <w:b/>
          <w:bCs/>
        </w:rPr>
        <w:t xml:space="preserve"> районе</w:t>
      </w:r>
      <w:r w:rsidRPr="00AF1E14">
        <w:rPr>
          <w:b/>
        </w:rPr>
        <w:t>»</w:t>
      </w:r>
    </w:p>
    <w:tbl>
      <w:tblPr>
        <w:tblStyle w:val="1"/>
        <w:tblW w:w="10314" w:type="dxa"/>
        <w:tblLayout w:type="fixed"/>
        <w:tblLook w:val="04A0"/>
      </w:tblPr>
      <w:tblGrid>
        <w:gridCol w:w="817"/>
        <w:gridCol w:w="4138"/>
        <w:gridCol w:w="1134"/>
        <w:gridCol w:w="1134"/>
        <w:gridCol w:w="850"/>
        <w:gridCol w:w="708"/>
        <w:gridCol w:w="1533"/>
      </w:tblGrid>
      <w:tr w:rsidR="004A5A34" w:rsidRPr="00F00E22" w:rsidTr="009222A4">
        <w:trPr>
          <w:trHeight w:val="510"/>
        </w:trPr>
        <w:tc>
          <w:tcPr>
            <w:tcW w:w="817" w:type="dxa"/>
            <w:vMerge w:val="restart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 xml:space="preserve">№ </w:t>
            </w:r>
            <w:proofErr w:type="gramStart"/>
            <w:r w:rsidRPr="00F00E22">
              <w:t>п</w:t>
            </w:r>
            <w:proofErr w:type="gramEnd"/>
            <w:r w:rsidRPr="00F00E22">
              <w:t>/п</w:t>
            </w:r>
          </w:p>
        </w:tc>
        <w:tc>
          <w:tcPr>
            <w:tcW w:w="4138" w:type="dxa"/>
            <w:vMerge w:val="restart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вид программы,</w:t>
            </w:r>
          </w:p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единица измерения</w:t>
            </w:r>
          </w:p>
        </w:tc>
        <w:tc>
          <w:tcPr>
            <w:tcW w:w="2692" w:type="dxa"/>
            <w:gridSpan w:val="3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значение показателей</w:t>
            </w:r>
          </w:p>
        </w:tc>
        <w:tc>
          <w:tcPr>
            <w:tcW w:w="1533" w:type="dxa"/>
            <w:vMerge w:val="restart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основание отклонений значений показателя на конец отчетного года (при наличии)</w:t>
            </w:r>
          </w:p>
        </w:tc>
      </w:tr>
      <w:tr w:rsidR="004A5A34" w:rsidRPr="00F00E22" w:rsidTr="009222A4">
        <w:trPr>
          <w:trHeight w:val="645"/>
        </w:trPr>
        <w:tc>
          <w:tcPr>
            <w:tcW w:w="817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 w:val="restart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 xml:space="preserve">год предшествующий </w:t>
            </w:r>
            <w:proofErr w:type="gramStart"/>
            <w:r w:rsidRPr="00F00E22">
              <w:t>отчетному</w:t>
            </w:r>
            <w:proofErr w:type="gramEnd"/>
            <w:r w:rsidRPr="00F00E22">
              <w:t xml:space="preserve"> (2020)</w:t>
            </w:r>
          </w:p>
        </w:tc>
        <w:tc>
          <w:tcPr>
            <w:tcW w:w="1558" w:type="dxa"/>
            <w:gridSpan w:val="2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значение показателей</w:t>
            </w:r>
          </w:p>
        </w:tc>
        <w:tc>
          <w:tcPr>
            <w:tcW w:w="1533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</w:tr>
      <w:tr w:rsidR="004A5A34" w:rsidRPr="00F00E22" w:rsidTr="009222A4">
        <w:trPr>
          <w:trHeight w:val="855"/>
        </w:trPr>
        <w:tc>
          <w:tcPr>
            <w:tcW w:w="817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план</w:t>
            </w:r>
          </w:p>
        </w:tc>
        <w:tc>
          <w:tcPr>
            <w:tcW w:w="708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  <w:r w:rsidRPr="00F00E22">
              <w:t>факт</w:t>
            </w:r>
          </w:p>
        </w:tc>
        <w:tc>
          <w:tcPr>
            <w:tcW w:w="1533" w:type="dxa"/>
            <w:vMerge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</w:pPr>
          </w:p>
        </w:tc>
      </w:tr>
      <w:tr w:rsidR="004A5A34" w:rsidRPr="00F00E22" w:rsidTr="009222A4">
        <w:tc>
          <w:tcPr>
            <w:tcW w:w="817" w:type="dxa"/>
          </w:tcPr>
          <w:p w:rsidR="004A5A34" w:rsidRPr="004A5A34" w:rsidRDefault="004A5A34" w:rsidP="004A5A34">
            <w:pPr>
              <w:autoSpaceDN w:val="0"/>
              <w:adjustRightInd w:val="0"/>
              <w:spacing w:line="240" w:lineRule="auto"/>
              <w:ind w:firstLine="540"/>
            </w:pPr>
          </w:p>
        </w:tc>
        <w:tc>
          <w:tcPr>
            <w:tcW w:w="4138" w:type="dxa"/>
          </w:tcPr>
          <w:p w:rsidR="004A5A34" w:rsidRPr="0070438C" w:rsidRDefault="004A5A34" w:rsidP="004A5A34">
            <w:pPr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70438C">
              <w:rPr>
                <w:b/>
              </w:rPr>
              <w:t xml:space="preserve">«Развитие малого и среднего предпринимательства и поддержка предпринимательской инициативы в </w:t>
            </w:r>
            <w:proofErr w:type="spellStart"/>
            <w:r w:rsidRPr="0070438C">
              <w:rPr>
                <w:b/>
              </w:rPr>
              <w:t>Юрьянском</w:t>
            </w:r>
            <w:proofErr w:type="spellEnd"/>
            <w:r w:rsidRPr="0070438C">
              <w:rPr>
                <w:b/>
              </w:rPr>
              <w:t xml:space="preserve"> районе»</w:t>
            </w:r>
          </w:p>
        </w:tc>
        <w:tc>
          <w:tcPr>
            <w:tcW w:w="1134" w:type="dxa"/>
          </w:tcPr>
          <w:p w:rsidR="004A5A34" w:rsidRPr="000B4B17" w:rsidRDefault="004A5A34" w:rsidP="004A5A34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5A34" w:rsidRPr="009F24BC" w:rsidRDefault="004A5A34" w:rsidP="004A5A34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5A34" w:rsidRPr="009F24BC" w:rsidRDefault="004A5A34" w:rsidP="004A5A34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533" w:type="dxa"/>
          </w:tcPr>
          <w:p w:rsidR="004A5A34" w:rsidRPr="00F00E22" w:rsidRDefault="004A5A34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A5A34" w:rsidRPr="00F00E22" w:rsidTr="009222A4">
        <w:tc>
          <w:tcPr>
            <w:tcW w:w="817" w:type="dxa"/>
          </w:tcPr>
          <w:p w:rsidR="004A5A34" w:rsidRPr="004A5A34" w:rsidRDefault="004A5A34" w:rsidP="004A5A34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t>1</w:t>
            </w:r>
          </w:p>
          <w:p w:rsidR="004A5A34" w:rsidRPr="004A5A34" w:rsidRDefault="004A5A34" w:rsidP="004A5A34">
            <w:pPr>
              <w:spacing w:line="240" w:lineRule="auto"/>
              <w:jc w:val="center"/>
            </w:pPr>
          </w:p>
        </w:tc>
        <w:tc>
          <w:tcPr>
            <w:tcW w:w="4138" w:type="dxa"/>
          </w:tcPr>
          <w:p w:rsidR="004A5A34" w:rsidRPr="004A5A34" w:rsidRDefault="004A5A34" w:rsidP="004A5A34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t>количество субъектов малого и среднего предпринимательства, включая ИП</w:t>
            </w:r>
          </w:p>
        </w:tc>
        <w:tc>
          <w:tcPr>
            <w:tcW w:w="1134" w:type="dxa"/>
          </w:tcPr>
          <w:p w:rsidR="004A5A34" w:rsidRPr="000B4B17" w:rsidRDefault="004A5A34" w:rsidP="0070438C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4A5A34" w:rsidRPr="009F24BC" w:rsidRDefault="004A5A34" w:rsidP="0070438C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50" w:type="dxa"/>
          </w:tcPr>
          <w:p w:rsidR="004A5A34" w:rsidRPr="009F24BC" w:rsidRDefault="004A5A34" w:rsidP="0070438C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708" w:type="dxa"/>
          </w:tcPr>
          <w:p w:rsidR="004A5A34" w:rsidRPr="00F00E22" w:rsidRDefault="0070438C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401</w:t>
            </w:r>
          </w:p>
        </w:tc>
        <w:tc>
          <w:tcPr>
            <w:tcW w:w="1533" w:type="dxa"/>
          </w:tcPr>
          <w:p w:rsidR="004A5A34" w:rsidRPr="003F0995" w:rsidRDefault="003F0995" w:rsidP="0070438C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</w:t>
            </w:r>
            <w:r w:rsidRPr="003F0995">
              <w:rPr>
                <w:rFonts w:cs="Times New Roman"/>
                <w:sz w:val="18"/>
                <w:szCs w:val="18"/>
              </w:rPr>
              <w:t xml:space="preserve">асть предпринимателей сдали свидетельство ИП, перешли в разряд </w:t>
            </w:r>
            <w:proofErr w:type="spellStart"/>
            <w:r w:rsidRPr="003F0995">
              <w:rPr>
                <w:rFonts w:cs="Times New Roman"/>
                <w:sz w:val="18"/>
                <w:szCs w:val="18"/>
              </w:rPr>
              <w:lastRenderedPageBreak/>
              <w:t>самозанятых</w:t>
            </w:r>
            <w:proofErr w:type="spellEnd"/>
          </w:p>
        </w:tc>
      </w:tr>
      <w:tr w:rsidR="004A5A34" w:rsidRPr="00F00E22" w:rsidTr="009222A4">
        <w:tc>
          <w:tcPr>
            <w:tcW w:w="817" w:type="dxa"/>
          </w:tcPr>
          <w:p w:rsidR="004A5A34" w:rsidRPr="004A5A34" w:rsidRDefault="004A5A34" w:rsidP="004A5A34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lastRenderedPageBreak/>
              <w:t>2</w:t>
            </w:r>
          </w:p>
          <w:p w:rsidR="004A5A34" w:rsidRPr="004A5A34" w:rsidRDefault="004A5A34" w:rsidP="004A5A34">
            <w:pPr>
              <w:spacing w:line="240" w:lineRule="auto"/>
              <w:jc w:val="center"/>
            </w:pPr>
          </w:p>
        </w:tc>
        <w:tc>
          <w:tcPr>
            <w:tcW w:w="4138" w:type="dxa"/>
          </w:tcPr>
          <w:p w:rsidR="004A5A34" w:rsidRPr="004A5A34" w:rsidRDefault="004A5A34" w:rsidP="004A5A34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t xml:space="preserve"> доля </w:t>
            </w:r>
            <w:proofErr w:type="gramStart"/>
            <w:r w:rsidRPr="004A5A34">
              <w:t>занятых</w:t>
            </w:r>
            <w:proofErr w:type="gramEnd"/>
            <w:r w:rsidRPr="004A5A34">
              <w:t xml:space="preserve"> в сфере МСП по отношению к численности занятых в экономике</w:t>
            </w:r>
          </w:p>
        </w:tc>
        <w:tc>
          <w:tcPr>
            <w:tcW w:w="1134" w:type="dxa"/>
          </w:tcPr>
          <w:p w:rsidR="004A5A34" w:rsidRPr="000B4B17" w:rsidRDefault="004A5A34" w:rsidP="0070438C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4A5A34" w:rsidRPr="009F24BC" w:rsidRDefault="004A5A34" w:rsidP="0070438C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850" w:type="dxa"/>
          </w:tcPr>
          <w:p w:rsidR="004A5A34" w:rsidRPr="009F24BC" w:rsidRDefault="004A5A34" w:rsidP="0070438C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708" w:type="dxa"/>
          </w:tcPr>
          <w:p w:rsidR="004A5A34" w:rsidRPr="00F00E22" w:rsidRDefault="00C436E5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29,0</w:t>
            </w:r>
          </w:p>
        </w:tc>
        <w:tc>
          <w:tcPr>
            <w:tcW w:w="1533" w:type="dxa"/>
          </w:tcPr>
          <w:p w:rsidR="004A5A34" w:rsidRPr="00C436E5" w:rsidRDefault="00C436E5" w:rsidP="0070438C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C436E5">
              <w:rPr>
                <w:rFonts w:cs="Times New Roman"/>
                <w:sz w:val="18"/>
                <w:szCs w:val="18"/>
              </w:rPr>
              <w:t>сокращение количества СМП</w:t>
            </w:r>
          </w:p>
        </w:tc>
      </w:tr>
      <w:tr w:rsidR="004A5A34" w:rsidRPr="00F00E22" w:rsidTr="009222A4">
        <w:tc>
          <w:tcPr>
            <w:tcW w:w="817" w:type="dxa"/>
          </w:tcPr>
          <w:p w:rsidR="004A5A34" w:rsidRPr="004A5A34" w:rsidRDefault="004A5A34" w:rsidP="004A5A34">
            <w:pPr>
              <w:spacing w:line="240" w:lineRule="auto"/>
              <w:ind w:firstLine="0"/>
            </w:pPr>
            <w:r w:rsidRPr="004A5A34">
              <w:t>3</w:t>
            </w:r>
          </w:p>
        </w:tc>
        <w:tc>
          <w:tcPr>
            <w:tcW w:w="4138" w:type="dxa"/>
          </w:tcPr>
          <w:p w:rsidR="004A5A34" w:rsidRPr="004A5A34" w:rsidRDefault="004A5A34" w:rsidP="004A5A34">
            <w:pPr>
              <w:tabs>
                <w:tab w:val="left" w:pos="-7050"/>
                <w:tab w:val="left" w:pos="426"/>
                <w:tab w:val="left" w:pos="10206"/>
              </w:tabs>
              <w:spacing w:line="240" w:lineRule="auto"/>
              <w:ind w:right="-2" w:firstLine="0"/>
            </w:pPr>
            <w:r w:rsidRPr="004A5A34">
              <w:t xml:space="preserve"> увеличение количества объектов имущества, включённых в перечень для передачи в аренду СМСП</w:t>
            </w:r>
          </w:p>
          <w:p w:rsidR="004A5A34" w:rsidRPr="004A5A34" w:rsidRDefault="004A5A34" w:rsidP="004A5A34">
            <w:pPr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134" w:type="dxa"/>
          </w:tcPr>
          <w:p w:rsidR="004A5A34" w:rsidRPr="000B4B17" w:rsidRDefault="004A5A34" w:rsidP="0070438C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4A5A34" w:rsidRPr="009F24BC" w:rsidRDefault="004A5A34" w:rsidP="0070438C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5A34" w:rsidRPr="009F24BC" w:rsidRDefault="004A5A34" w:rsidP="0070438C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A5A34" w:rsidRPr="00F00E22" w:rsidRDefault="00AD0CAC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533" w:type="dxa"/>
          </w:tcPr>
          <w:p w:rsidR="004A5A34" w:rsidRPr="00F00E22" w:rsidRDefault="00AD0CAC" w:rsidP="0070438C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</w:tbl>
    <w:p w:rsidR="004A5A34" w:rsidRPr="00BA5B82" w:rsidRDefault="004A5A34" w:rsidP="00BA5B82">
      <w:pPr>
        <w:widowControl/>
        <w:suppressAutoHyphens w:val="0"/>
        <w:autoSpaceDE/>
        <w:spacing w:line="240" w:lineRule="auto"/>
        <w:ind w:firstLine="709"/>
        <w:jc w:val="left"/>
        <w:rPr>
          <w:rFonts w:cs="Times New Roman"/>
          <w:sz w:val="28"/>
          <w:szCs w:val="28"/>
        </w:rPr>
      </w:pPr>
    </w:p>
    <w:sectPr w:rsidR="004A5A34" w:rsidRPr="00BA5B82" w:rsidSect="008C12B4">
      <w:pgSz w:w="11906" w:h="16838"/>
      <w:pgMar w:top="425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58F"/>
    <w:multiLevelType w:val="hybridMultilevel"/>
    <w:tmpl w:val="D24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38EE"/>
    <w:multiLevelType w:val="hybridMultilevel"/>
    <w:tmpl w:val="3AC63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9A1BEF"/>
    <w:multiLevelType w:val="hybridMultilevel"/>
    <w:tmpl w:val="1BFA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C4D31"/>
    <w:multiLevelType w:val="hybridMultilevel"/>
    <w:tmpl w:val="456EE020"/>
    <w:lvl w:ilvl="0" w:tplc="5218CF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65772"/>
    <w:multiLevelType w:val="hybridMultilevel"/>
    <w:tmpl w:val="FBE2A874"/>
    <w:lvl w:ilvl="0" w:tplc="3252C4AA">
      <w:start w:val="1"/>
      <w:numFmt w:val="bullet"/>
      <w:lvlText w:val="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2DD3"/>
    <w:rsid w:val="000359C3"/>
    <w:rsid w:val="00045FF9"/>
    <w:rsid w:val="00064F78"/>
    <w:rsid w:val="000A3F22"/>
    <w:rsid w:val="000C0E16"/>
    <w:rsid w:val="000C590C"/>
    <w:rsid w:val="000D3755"/>
    <w:rsid w:val="000E527D"/>
    <w:rsid w:val="000E5DA4"/>
    <w:rsid w:val="000F0060"/>
    <w:rsid w:val="000F4511"/>
    <w:rsid w:val="000F5054"/>
    <w:rsid w:val="000F78D8"/>
    <w:rsid w:val="00103B79"/>
    <w:rsid w:val="00113C81"/>
    <w:rsid w:val="001428B5"/>
    <w:rsid w:val="0015366D"/>
    <w:rsid w:val="00181B8D"/>
    <w:rsid w:val="001A0124"/>
    <w:rsid w:val="001B1AF1"/>
    <w:rsid w:val="001D49F1"/>
    <w:rsid w:val="001F7474"/>
    <w:rsid w:val="00200DD9"/>
    <w:rsid w:val="002023F3"/>
    <w:rsid w:val="002274BC"/>
    <w:rsid w:val="002279EB"/>
    <w:rsid w:val="002322EF"/>
    <w:rsid w:val="0023358C"/>
    <w:rsid w:val="002560C9"/>
    <w:rsid w:val="0026114F"/>
    <w:rsid w:val="00264A93"/>
    <w:rsid w:val="002C18E7"/>
    <w:rsid w:val="002C64A1"/>
    <w:rsid w:val="002D4ACA"/>
    <w:rsid w:val="002D5CAC"/>
    <w:rsid w:val="002E168B"/>
    <w:rsid w:val="002E37DA"/>
    <w:rsid w:val="002E50A4"/>
    <w:rsid w:val="002E7D03"/>
    <w:rsid w:val="00301C46"/>
    <w:rsid w:val="00304897"/>
    <w:rsid w:val="00305460"/>
    <w:rsid w:val="00306C10"/>
    <w:rsid w:val="00312303"/>
    <w:rsid w:val="00315552"/>
    <w:rsid w:val="003219A5"/>
    <w:rsid w:val="0032787F"/>
    <w:rsid w:val="003406B5"/>
    <w:rsid w:val="003639A0"/>
    <w:rsid w:val="00371950"/>
    <w:rsid w:val="003803CA"/>
    <w:rsid w:val="00397EDF"/>
    <w:rsid w:val="003A33C0"/>
    <w:rsid w:val="003B74B1"/>
    <w:rsid w:val="003C4837"/>
    <w:rsid w:val="003D75A6"/>
    <w:rsid w:val="003E49CA"/>
    <w:rsid w:val="003F0995"/>
    <w:rsid w:val="00441511"/>
    <w:rsid w:val="004621A1"/>
    <w:rsid w:val="00467FD2"/>
    <w:rsid w:val="004762E0"/>
    <w:rsid w:val="004851E8"/>
    <w:rsid w:val="00485EDF"/>
    <w:rsid w:val="00491C03"/>
    <w:rsid w:val="00494E0D"/>
    <w:rsid w:val="004A5A34"/>
    <w:rsid w:val="004B5B12"/>
    <w:rsid w:val="004D21C8"/>
    <w:rsid w:val="004E3E52"/>
    <w:rsid w:val="004E67AF"/>
    <w:rsid w:val="004F0D20"/>
    <w:rsid w:val="004F7146"/>
    <w:rsid w:val="00500A6A"/>
    <w:rsid w:val="00501FB6"/>
    <w:rsid w:val="00507AF0"/>
    <w:rsid w:val="00510396"/>
    <w:rsid w:val="0053228F"/>
    <w:rsid w:val="005616B2"/>
    <w:rsid w:val="005650C0"/>
    <w:rsid w:val="00565740"/>
    <w:rsid w:val="00566EBF"/>
    <w:rsid w:val="00571A03"/>
    <w:rsid w:val="00572108"/>
    <w:rsid w:val="00590157"/>
    <w:rsid w:val="00594793"/>
    <w:rsid w:val="005B7116"/>
    <w:rsid w:val="005C0874"/>
    <w:rsid w:val="005C4B49"/>
    <w:rsid w:val="005D3A5D"/>
    <w:rsid w:val="005D5A2C"/>
    <w:rsid w:val="005D5D37"/>
    <w:rsid w:val="005F2F60"/>
    <w:rsid w:val="0060391D"/>
    <w:rsid w:val="0062004E"/>
    <w:rsid w:val="00620AF6"/>
    <w:rsid w:val="00625911"/>
    <w:rsid w:val="00633F5E"/>
    <w:rsid w:val="00636B38"/>
    <w:rsid w:val="006508AC"/>
    <w:rsid w:val="0066692A"/>
    <w:rsid w:val="00682D77"/>
    <w:rsid w:val="00685849"/>
    <w:rsid w:val="006A4076"/>
    <w:rsid w:val="006A72EF"/>
    <w:rsid w:val="006B2C00"/>
    <w:rsid w:val="006B7478"/>
    <w:rsid w:val="006C60C2"/>
    <w:rsid w:val="006D259A"/>
    <w:rsid w:val="006D70CE"/>
    <w:rsid w:val="006E06A5"/>
    <w:rsid w:val="006F7126"/>
    <w:rsid w:val="00703809"/>
    <w:rsid w:val="0070438C"/>
    <w:rsid w:val="00710356"/>
    <w:rsid w:val="00720701"/>
    <w:rsid w:val="00727C14"/>
    <w:rsid w:val="00754B52"/>
    <w:rsid w:val="007614F2"/>
    <w:rsid w:val="00766079"/>
    <w:rsid w:val="00782B84"/>
    <w:rsid w:val="007A0489"/>
    <w:rsid w:val="007A0873"/>
    <w:rsid w:val="007B0440"/>
    <w:rsid w:val="007D60C5"/>
    <w:rsid w:val="008237FD"/>
    <w:rsid w:val="00826868"/>
    <w:rsid w:val="008269E9"/>
    <w:rsid w:val="00840AF1"/>
    <w:rsid w:val="008471AC"/>
    <w:rsid w:val="008724CA"/>
    <w:rsid w:val="00882CF6"/>
    <w:rsid w:val="00891630"/>
    <w:rsid w:val="008B51C8"/>
    <w:rsid w:val="008C12B4"/>
    <w:rsid w:val="008C1413"/>
    <w:rsid w:val="008C48F2"/>
    <w:rsid w:val="008C6073"/>
    <w:rsid w:val="008C636C"/>
    <w:rsid w:val="008D3F55"/>
    <w:rsid w:val="008F0825"/>
    <w:rsid w:val="008F0854"/>
    <w:rsid w:val="008F1454"/>
    <w:rsid w:val="009039D7"/>
    <w:rsid w:val="009132CC"/>
    <w:rsid w:val="009222A4"/>
    <w:rsid w:val="0092346D"/>
    <w:rsid w:val="00934DAF"/>
    <w:rsid w:val="00947C6E"/>
    <w:rsid w:val="00955FD3"/>
    <w:rsid w:val="00961B14"/>
    <w:rsid w:val="009641D1"/>
    <w:rsid w:val="00965CE6"/>
    <w:rsid w:val="0096600E"/>
    <w:rsid w:val="009667C8"/>
    <w:rsid w:val="00976D18"/>
    <w:rsid w:val="00983AD3"/>
    <w:rsid w:val="009A68CB"/>
    <w:rsid w:val="009C1476"/>
    <w:rsid w:val="009C71F9"/>
    <w:rsid w:val="009D3596"/>
    <w:rsid w:val="009E1061"/>
    <w:rsid w:val="009F1F0F"/>
    <w:rsid w:val="009F59DD"/>
    <w:rsid w:val="009F7B60"/>
    <w:rsid w:val="00A073D2"/>
    <w:rsid w:val="00A2417F"/>
    <w:rsid w:val="00A3466B"/>
    <w:rsid w:val="00A46264"/>
    <w:rsid w:val="00A720D5"/>
    <w:rsid w:val="00A82F66"/>
    <w:rsid w:val="00A9556E"/>
    <w:rsid w:val="00AB78C8"/>
    <w:rsid w:val="00AD0CAC"/>
    <w:rsid w:val="00AE04E5"/>
    <w:rsid w:val="00AE4BEB"/>
    <w:rsid w:val="00AF1E14"/>
    <w:rsid w:val="00AF4BDC"/>
    <w:rsid w:val="00B061D8"/>
    <w:rsid w:val="00B133B7"/>
    <w:rsid w:val="00B25263"/>
    <w:rsid w:val="00B31E57"/>
    <w:rsid w:val="00B32B10"/>
    <w:rsid w:val="00B44EC1"/>
    <w:rsid w:val="00B85732"/>
    <w:rsid w:val="00B922DF"/>
    <w:rsid w:val="00BA3368"/>
    <w:rsid w:val="00BA5B82"/>
    <w:rsid w:val="00BB45AB"/>
    <w:rsid w:val="00BC4E2C"/>
    <w:rsid w:val="00BC5224"/>
    <w:rsid w:val="00BE7179"/>
    <w:rsid w:val="00BF4029"/>
    <w:rsid w:val="00C14FA6"/>
    <w:rsid w:val="00C15AEA"/>
    <w:rsid w:val="00C23263"/>
    <w:rsid w:val="00C24768"/>
    <w:rsid w:val="00C320C5"/>
    <w:rsid w:val="00C32420"/>
    <w:rsid w:val="00C40EB3"/>
    <w:rsid w:val="00C436E5"/>
    <w:rsid w:val="00C52970"/>
    <w:rsid w:val="00C717F1"/>
    <w:rsid w:val="00CA4530"/>
    <w:rsid w:val="00CB09BE"/>
    <w:rsid w:val="00CB60B6"/>
    <w:rsid w:val="00CE0D43"/>
    <w:rsid w:val="00CE375B"/>
    <w:rsid w:val="00CE571B"/>
    <w:rsid w:val="00CF2999"/>
    <w:rsid w:val="00D26726"/>
    <w:rsid w:val="00D344FC"/>
    <w:rsid w:val="00D43E84"/>
    <w:rsid w:val="00D50B3A"/>
    <w:rsid w:val="00D61C21"/>
    <w:rsid w:val="00D87622"/>
    <w:rsid w:val="00D957FF"/>
    <w:rsid w:val="00D96483"/>
    <w:rsid w:val="00D964DD"/>
    <w:rsid w:val="00DC27B9"/>
    <w:rsid w:val="00DC6214"/>
    <w:rsid w:val="00DE1A1E"/>
    <w:rsid w:val="00DE49CB"/>
    <w:rsid w:val="00DE74F7"/>
    <w:rsid w:val="00DF44D9"/>
    <w:rsid w:val="00DF6786"/>
    <w:rsid w:val="00E052B5"/>
    <w:rsid w:val="00E166C6"/>
    <w:rsid w:val="00E24031"/>
    <w:rsid w:val="00E34384"/>
    <w:rsid w:val="00E451F2"/>
    <w:rsid w:val="00E52E53"/>
    <w:rsid w:val="00E55872"/>
    <w:rsid w:val="00E73445"/>
    <w:rsid w:val="00E82DB0"/>
    <w:rsid w:val="00E87AE7"/>
    <w:rsid w:val="00E90A3E"/>
    <w:rsid w:val="00EA0412"/>
    <w:rsid w:val="00EA4AC5"/>
    <w:rsid w:val="00EC63DD"/>
    <w:rsid w:val="00ED2BE0"/>
    <w:rsid w:val="00EF0E38"/>
    <w:rsid w:val="00EF2A35"/>
    <w:rsid w:val="00F00E22"/>
    <w:rsid w:val="00F4139D"/>
    <w:rsid w:val="00F42872"/>
    <w:rsid w:val="00F430CF"/>
    <w:rsid w:val="00F4462F"/>
    <w:rsid w:val="00F61EDB"/>
    <w:rsid w:val="00F92DD3"/>
    <w:rsid w:val="00FA14AE"/>
    <w:rsid w:val="00FA2A9E"/>
    <w:rsid w:val="00FA6AF1"/>
    <w:rsid w:val="00FB6F63"/>
    <w:rsid w:val="00FC41D2"/>
    <w:rsid w:val="00FE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D3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3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F9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3466B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bullet1gif">
    <w:name w:val="msonormalbullet1.gif"/>
    <w:basedOn w:val="a"/>
    <w:rsid w:val="006E06A5"/>
    <w:pPr>
      <w:widowControl/>
      <w:autoSpaceDE/>
      <w:spacing w:before="280" w:after="280" w:line="240" w:lineRule="auto"/>
      <w:ind w:firstLine="0"/>
      <w:jc w:val="left"/>
    </w:pPr>
    <w:rPr>
      <w:rFonts w:cs="Times New Roman"/>
      <w:lang w:eastAsia="zh-CN"/>
    </w:rPr>
  </w:style>
  <w:style w:type="character" w:customStyle="1" w:styleId="-">
    <w:name w:val="Интернет-ссылка"/>
    <w:rsid w:val="003D75A6"/>
    <w:rPr>
      <w:color w:val="000080"/>
      <w:u w:val="single"/>
    </w:rPr>
  </w:style>
  <w:style w:type="paragraph" w:customStyle="1" w:styleId="a5">
    <w:name w:val="Содержимое таблицы"/>
    <w:basedOn w:val="a"/>
    <w:qFormat/>
    <w:rsid w:val="003D75A6"/>
    <w:pPr>
      <w:widowControl/>
      <w:suppressLineNumbers/>
      <w:suppressAutoHyphens w:val="0"/>
      <w:autoSpaceDE/>
      <w:spacing w:line="240" w:lineRule="auto"/>
      <w:ind w:firstLine="0"/>
      <w:jc w:val="left"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No Spacing"/>
    <w:qFormat/>
    <w:rsid w:val="003D75A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styleId="a7">
    <w:name w:val="Hyperlink"/>
    <w:basedOn w:val="a0"/>
    <w:uiPriority w:val="99"/>
    <w:semiHidden/>
    <w:unhideWhenUsed/>
    <w:rsid w:val="00B32B1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00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C23263"/>
    <w:pPr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imes New Roman"/>
      <w:sz w:val="20"/>
      <w:szCs w:val="24"/>
      <w:lang w:eastAsia="ru-RU"/>
    </w:rPr>
  </w:style>
  <w:style w:type="paragraph" w:customStyle="1" w:styleId="ConsPlusCell">
    <w:name w:val="ConsPlusCell"/>
    <w:rsid w:val="00C23263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AFE8A50E126B7099203AB5C53080145256940AE45A601FCF6E5310114F5AEF6D6D355567F7442DE3F7BF8A473BBEB7CE826FF143C4814A3j7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5CCF053E810E1747697EA82DF485A6658D784442513523A514CEDC7092F30E5803E94A9D1C43D4D30E88B9A7h2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5CCF053E810E1747697EA82DF485A6658D784442513523A514CEDC7092F30E5803E94A9D1C43D4D30E83B0A7h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boss\&#1041;&#1072;&#1075;&#1072;&#1077;&#1074;&#1099;\AppData\Local\Opera\Opera\temporary_downloads\RLAW24060000_0_20130527_143409_52876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E1BC23B9CA2255A8B86D792C479C0523DC6609145EF94862625C5C8AF9039895CB4368519F8CF30BB5E05D2F7E8F37DB943DF0AD4B038L9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1C5C-B5C1-4D5F-810D-E7F76827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46</Pages>
  <Words>12378</Words>
  <Characters>70560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2022-05-25T06:45:00Z</cp:lastPrinted>
  <dcterms:created xsi:type="dcterms:W3CDTF">2022-04-11T12:12:00Z</dcterms:created>
  <dcterms:modified xsi:type="dcterms:W3CDTF">2022-05-26T13:40:00Z</dcterms:modified>
</cp:coreProperties>
</file>