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D" w:rsidRPr="00352077" w:rsidRDefault="008D2F4D" w:rsidP="008D2F4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8D2F4D" w:rsidRPr="00352077" w:rsidRDefault="008D2F4D" w:rsidP="008D2F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</w:p>
    <w:p w:rsidR="008D2F4D" w:rsidRDefault="00A937AD" w:rsidP="008D2F4D">
      <w:pPr>
        <w:jc w:val="both"/>
        <w:rPr>
          <w:rFonts w:ascii="Times New Roman" w:hAnsi="Times New Roman"/>
          <w:b/>
          <w:sz w:val="28"/>
          <w:szCs w:val="28"/>
        </w:rPr>
      </w:pPr>
      <w:r w:rsidRPr="00B86E73">
        <w:rPr>
          <w:rFonts w:ascii="Times New Roman" w:hAnsi="Times New Roman"/>
          <w:b/>
          <w:sz w:val="28"/>
          <w:szCs w:val="28"/>
          <w:lang w:eastAsia="ru-RU"/>
        </w:rPr>
        <w:t xml:space="preserve">«Проверка целевого и эффективного использования имущества муниципального образования </w:t>
      </w:r>
      <w:proofErr w:type="spellStart"/>
      <w:r w:rsidRPr="00B86E73">
        <w:rPr>
          <w:rFonts w:ascii="Times New Roman" w:hAnsi="Times New Roman"/>
          <w:b/>
          <w:sz w:val="28"/>
          <w:szCs w:val="28"/>
          <w:lang w:eastAsia="ru-RU"/>
        </w:rPr>
        <w:t>Медянского</w:t>
      </w:r>
      <w:proofErr w:type="spellEnd"/>
      <w:r w:rsidRPr="00B86E7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за 2023 год».</w:t>
      </w:r>
    </w:p>
    <w:p w:rsidR="008D2F4D" w:rsidRPr="00352077" w:rsidRDefault="008D2F4D" w:rsidP="008D2F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A937AD">
        <w:rPr>
          <w:rFonts w:ascii="Times New Roman" w:eastAsia="Calibri" w:hAnsi="Times New Roman" w:cs="Times New Roman"/>
          <w:sz w:val="28"/>
          <w:szCs w:val="28"/>
        </w:rPr>
        <w:t xml:space="preserve">01.07.2024 года 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A937AD">
        <w:rPr>
          <w:rFonts w:ascii="Times New Roman" w:eastAsia="Calibri" w:hAnsi="Times New Roman" w:cs="Times New Roman"/>
          <w:sz w:val="28"/>
          <w:szCs w:val="28"/>
        </w:rPr>
        <w:t>01.08.2024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52077">
        <w:rPr>
          <w:rFonts w:ascii="Times New Roman" w:eastAsia="Calibri" w:hAnsi="Times New Roman" w:cs="Times New Roman"/>
          <w:sz w:val="28"/>
          <w:szCs w:val="28"/>
        </w:rPr>
        <w:t>проведено контрольное мероприятие.</w:t>
      </w:r>
    </w:p>
    <w:p w:rsidR="008D2F4D" w:rsidRPr="00CE3E55" w:rsidRDefault="008D2F4D" w:rsidP="008D2F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E5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D5957">
        <w:rPr>
          <w:rFonts w:ascii="Times New Roman" w:eastAsia="Calibri" w:hAnsi="Times New Roman" w:cs="Times New Roman"/>
          <w:sz w:val="28"/>
          <w:szCs w:val="28"/>
        </w:rPr>
        <w:t>На объектах</w:t>
      </w:r>
      <w:r w:rsidRPr="00CE3E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D5957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A937AD">
        <w:rPr>
          <w:rFonts w:ascii="Times New Roman" w:eastAsia="Calibri" w:hAnsi="Times New Roman" w:cs="Times New Roman"/>
          <w:sz w:val="28"/>
          <w:szCs w:val="28"/>
        </w:rPr>
        <w:t>Медянского</w:t>
      </w:r>
      <w:proofErr w:type="spellEnd"/>
      <w:r w:rsidR="001D595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937AD">
        <w:rPr>
          <w:rFonts w:ascii="Times New Roman" w:eastAsia="Calibri" w:hAnsi="Times New Roman" w:cs="Times New Roman"/>
          <w:sz w:val="28"/>
          <w:szCs w:val="28"/>
        </w:rPr>
        <w:t>го</w:t>
      </w:r>
      <w:r w:rsidR="001D595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937A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1D5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5957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="001D595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7F6B7C" w:rsidRDefault="001D5957" w:rsidP="007F6B7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D2F4D"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  <w:r w:rsidR="008D2F4D" w:rsidRPr="00462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37AD" w:rsidRPr="00A937AD" w:rsidRDefault="00237CFD" w:rsidP="00D55459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Положение о порядке управления и распоряжения объектами муниципальной собственности муниципального образования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Медянское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района, в котором  допущена техническая ошибка в п. 8.1. «утвержденным городской Думой Краснодара», вместо «утвержденным решением Думы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поселения»; </w:t>
      </w:r>
      <w:proofErr w:type="gramEnd"/>
    </w:p>
    <w:p w:rsidR="00116056" w:rsidRPr="00A937AD" w:rsidRDefault="00A937AD" w:rsidP="00D5545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Проверкой соблюдения Порядка ведения Реестра муниципального имущества,  установлены несоответствия в документах</w:t>
      </w:r>
      <w:r w:rsidR="00116056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которые привели к нарушению</w:t>
      </w:r>
      <w:r w:rsidR="00DC6D3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116056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п. 2 Порядка ведения органами местного самоуправления  реестров муниципального имущества,  от 30.08.2011 № 424</w:t>
      </w:r>
      <w:r w:rsidR="00DC6D3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116056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Письмо Минфина  России  от 20.03.2015г.</w:t>
      </w:r>
      <w:r w:rsidR="00DC6D3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02-07-10/15686,</w:t>
      </w:r>
      <w:r w:rsidR="00116056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Письмо Минфина России от 03.10.2013г. № 02-06-10/41147</w:t>
      </w:r>
      <w:r w:rsidR="00DC6D3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D5851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6056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 145  Инструкции 157-н от 01.10.2010 № 157-н;</w:t>
      </w:r>
      <w:proofErr w:type="gramEnd"/>
    </w:p>
    <w:p w:rsidR="00A937AD" w:rsidRPr="00A937AD" w:rsidRDefault="00116056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3.)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п. 200 Оборотной ведомости числится земельный  участок, а </w:t>
      </w:r>
      <w:r w:rsidR="00DC6D3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Реестре данного участка нет.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арушени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п. 11 Федерального Стандарта № 84-н, ст. 9 Приказа № 33н,  ст. 13  от 06.12.2011г. № 402-ФЗ </w:t>
      </w:r>
    </w:p>
    <w:p w:rsidR="00A937AD" w:rsidRPr="00A937AD" w:rsidRDefault="00A937AD" w:rsidP="00D554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Нарушение</w:t>
      </w:r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п. 51 Инструкции 157-Н, ст. 294</w:t>
      </w:r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D3E3FD"/>
        </w:rPr>
        <w:t xml:space="preserve">, </w:t>
      </w:r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ст. 34 </w:t>
      </w:r>
      <w:proofErr w:type="spellStart"/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spellEnd"/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РФ</w:t>
      </w:r>
      <w:proofErr w:type="gramStart"/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.4.2.2. Положения о порядке управления и распоряжения</w:t>
      </w:r>
      <w:r w:rsidR="00B31DAB" w:rsidRPr="00A937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объектами муниципальной собственности муниципального образования </w:t>
      </w:r>
      <w:proofErr w:type="spellStart"/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Медянское</w:t>
      </w:r>
      <w:proofErr w:type="spellEnd"/>
      <w:r w:rsidR="00B31DAB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кое поселение </w:t>
      </w:r>
      <w:proofErr w:type="spellStart"/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района,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 учреждении  имеются   основные    средства,  которые морально и физически устарели и не пригодны для использования, подлежат списанию, либо продаже (имущество казны):  </w:t>
      </w:r>
    </w:p>
    <w:p w:rsidR="00A937AD" w:rsidRPr="00A937AD" w:rsidRDefault="00B31DAB" w:rsidP="00D5545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а) 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из числа </w:t>
      </w:r>
      <w:r w:rsidR="00A937AD" w:rsidRPr="00A937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CFCFC"/>
          <w:lang w:eastAsia="ru-RU"/>
        </w:rPr>
        <w:t>движимого имущества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: 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- п</w:t>
      </w:r>
      <w:r w:rsidR="002D5851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рицеп 2-ПТС4, 1978 года выпуска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; 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- МТЗ-80 трак</w:t>
      </w:r>
      <w:r w:rsidR="002D5851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тор колесный, 1981 года выпуска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; 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автомашина АРС -14 (ЗИЛ-131), 1981 года выпуска. </w:t>
      </w:r>
    </w:p>
    <w:p w:rsidR="00A937AD" w:rsidRPr="00A937AD" w:rsidRDefault="00A937AD" w:rsidP="00D554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2D5851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</w:t>
      </w:r>
      <w:r w:rsidR="002D5851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A937A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нежилое здание</w:t>
      </w:r>
      <w:r w:rsidR="00DC6D3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Дом культуры,</w:t>
      </w:r>
    </w:p>
    <w:p w:rsidR="00A937AD" w:rsidRPr="00A937AD" w:rsidRDefault="002D5851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31DAB" w:rsidRPr="00D4086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D4086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937AD" w:rsidRPr="00A937A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жилищный фонд: </w:t>
      </w:r>
      <w:r w:rsidRPr="00D4086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квартиры</w:t>
      </w:r>
      <w:r w:rsidR="00B31DAB" w:rsidRPr="00D4086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937AD" w:rsidRPr="00A937A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в количестве 4 единицы</w:t>
      </w:r>
      <w:r w:rsidR="00DC6D3A" w:rsidRPr="00D4086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37AD" w:rsidRPr="00A937AD" w:rsidRDefault="00A937AD" w:rsidP="00D5545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B1285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На некоторых объектах основных средств отсутствовали инвентарные номера, нарушение требования п. 46 Инструкции № 157н,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утвержденной Приказом Минфина РФ от 01.12.2010  № 157-н (с внесенными изменениями, далее Инструкция 157-н):</w:t>
      </w:r>
    </w:p>
    <w:p w:rsidR="00A937AD" w:rsidRPr="00A937AD" w:rsidRDefault="00B1285A" w:rsidP="00D55459">
      <w:pPr>
        <w:tabs>
          <w:tab w:val="left" w:pos="23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принтер лазерный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Brother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МФУ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DCP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L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2500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DR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C6D3A" w:rsidRPr="00D40864" w:rsidRDefault="00A937AD" w:rsidP="00D554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B1285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принтер лазерный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Brother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МФУ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DCP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L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2500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DR</w:t>
      </w:r>
    </w:p>
    <w:p w:rsidR="00A937AD" w:rsidRPr="00A937AD" w:rsidRDefault="00A937AD" w:rsidP="00D554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B1285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принтер лазерный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HP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МФУ 1</w:t>
      </w:r>
      <w:r w:rsidR="00B1285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35а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</w:t>
      </w:r>
    </w:p>
    <w:p w:rsidR="00FF1465" w:rsidRPr="00D40864" w:rsidRDefault="00B1285A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A937AD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Выявлены объекты непроизведенных активов по счету 1.103.13  «Не разграниченные земельные участки», у которых отсутствуют инвентарные порядковые номера и наименование объекта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Нарушение Инструкции № 157-н.</w:t>
      </w:r>
    </w:p>
    <w:p w:rsidR="00A937AD" w:rsidRPr="00A937AD" w:rsidRDefault="00B1285A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6</w:t>
      </w:r>
      <w:r w:rsidR="00FF1465"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) Выявлено нарушение п. 349 Инструкции № 157</w:t>
      </w:r>
      <w:r w:rsidR="00B31DAB"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</w:t>
      </w:r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н</w:t>
      </w:r>
      <w:r w:rsidR="00B31DAB"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,</w:t>
      </w:r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по списанию основных средств</w:t>
      </w:r>
      <w:r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, а</w:t>
      </w:r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втошины в количестве 4 шт.,   </w:t>
      </w:r>
      <w:r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не отражены 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забалансовом</w:t>
      </w:r>
      <w:proofErr w:type="spell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>
        <w:r w:rsidR="00A937AD" w:rsidRPr="00A937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счете 09</w:t>
        </w:r>
      </w:hyperlink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"Запасные части к транспортным средствам, выданные взамен изношенных"</w:t>
      </w: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37AD" w:rsidRPr="00A937AD" w:rsidRDefault="00B1285A" w:rsidP="00D55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F1465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Установлены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</w:t>
      </w: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, которые не используются, подлежат списанию, либо ремонту</w:t>
      </w:r>
      <w:r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, нарушение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 34 Бюджетного кодекса РФ</w:t>
      </w:r>
      <w:proofErr w:type="gramStart"/>
      <w:r w:rsidRPr="00D4086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:</w:t>
      </w:r>
      <w:proofErr w:type="gramEnd"/>
      <w:r w:rsidR="00A937AD"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</w:p>
    <w:p w:rsidR="00A937AD" w:rsidRPr="00A937AD" w:rsidRDefault="00A937AD" w:rsidP="00D55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- компьютер (процессор </w:t>
      </w:r>
      <w:proofErr w:type="spellStart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InteI</w:t>
      </w:r>
      <w:proofErr w:type="spellEnd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Core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A937AD">
          <w:rPr>
            <w:rFonts w:ascii="Times New Roman" w:eastAsia="Times New Roman" w:hAnsi="Times New Roman" w:cs="Calibri"/>
            <w:color w:val="000000" w:themeColor="text1"/>
            <w:sz w:val="28"/>
            <w:szCs w:val="28"/>
            <w:u w:val="single"/>
            <w:lang w:val="en-US" w:eastAsia="ru-RU"/>
          </w:rPr>
          <w:t>i</w:t>
        </w:r>
        <w:r w:rsidRPr="00A937AD">
          <w:rPr>
            <w:rFonts w:ascii="Times New Roman" w:eastAsia="Times New Roman" w:hAnsi="Times New Roman" w:cs="Calibri"/>
            <w:color w:val="000000" w:themeColor="text1"/>
            <w:sz w:val="28"/>
            <w:szCs w:val="28"/>
            <w:u w:val="single"/>
            <w:lang w:eastAsia="ru-RU"/>
          </w:rPr>
          <w:t>3-10105</w:t>
        </w:r>
        <w:r w:rsidRPr="00A937AD">
          <w:rPr>
            <w:rFonts w:ascii="Times New Roman" w:eastAsia="Times New Roman" w:hAnsi="Times New Roman" w:cs="Calibri"/>
            <w:color w:val="000000" w:themeColor="text1"/>
            <w:sz w:val="28"/>
            <w:szCs w:val="28"/>
            <w:u w:val="single"/>
            <w:lang w:val="en-US" w:eastAsia="ru-RU"/>
          </w:rPr>
          <w:t>CPU</w:t>
        </w:r>
        <w:r w:rsidRPr="00A937AD">
          <w:rPr>
            <w:rFonts w:ascii="Times New Roman" w:eastAsia="Times New Roman" w:hAnsi="Times New Roman" w:cs="Calibri"/>
            <w:color w:val="000000" w:themeColor="text1"/>
            <w:sz w:val="28"/>
            <w:szCs w:val="28"/>
            <w:u w:val="single"/>
            <w:lang w:eastAsia="ru-RU"/>
          </w:rPr>
          <w:t>@3.7</w:t>
        </w:r>
      </w:hyperlink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GHz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, монитор </w:t>
      </w:r>
      <w:proofErr w:type="spellStart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BenQ</w:t>
      </w:r>
      <w:proofErr w:type="spellEnd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, операционная система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Windows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10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PRO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22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H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2,  клавиатура </w:t>
      </w:r>
      <w:proofErr w:type="spellStart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qenius</w:t>
      </w:r>
      <w:proofErr w:type="spellEnd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, мышь оптическая  </w:t>
      </w:r>
      <w:proofErr w:type="spellStart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Gembird</w:t>
      </w:r>
      <w:proofErr w:type="spellEnd"/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, БТБ 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Back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UPS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CS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500 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val="en-US" w:eastAsia="ru-RU"/>
        </w:rPr>
        <w:t>APC</w:t>
      </w:r>
      <w:r w:rsidRPr="00A937AD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, – подлежит ремонту;</w:t>
      </w:r>
    </w:p>
    <w:p w:rsidR="00A937AD" w:rsidRPr="00A937AD" w:rsidRDefault="00A937AD" w:rsidP="00D55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многофункциональный принтер 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Canon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Sensis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– не используется;</w:t>
      </w:r>
    </w:p>
    <w:p w:rsidR="00A937AD" w:rsidRPr="00A937AD" w:rsidRDefault="00A937AD" w:rsidP="00D55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принтер лазерный - не используется;</w:t>
      </w:r>
    </w:p>
    <w:p w:rsidR="00A937AD" w:rsidRPr="00A937AD" w:rsidRDefault="00A937AD" w:rsidP="00D55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1465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холодильник «Полюс», - не используется;</w:t>
      </w:r>
    </w:p>
    <w:p w:rsidR="00A937AD" w:rsidRPr="00A937AD" w:rsidRDefault="00A937AD" w:rsidP="00D554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цифровой фотоаппарат 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Canon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–- не используется.</w:t>
      </w:r>
    </w:p>
    <w:p w:rsidR="00B31DAB" w:rsidRPr="00D40864" w:rsidRDefault="00B1285A" w:rsidP="00E33E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2024 году  администрацией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не была проведена переоценка стоимости земельных участков  в связи с изменениями действующего закон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одательства от 29.03.2024 № 122.</w:t>
      </w:r>
      <w:r w:rsidR="005E42E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A937AD" w:rsidRPr="00A937AD" w:rsidRDefault="00727A98" w:rsidP="00E33E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 w:rsidR="00B31DAB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оказании услуг на возмездной основе</w:t>
      </w:r>
      <w:r w:rsidR="00B31DAB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заключены</w:t>
      </w:r>
      <w:proofErr w:type="gram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обосновано (нарушение п. 5.1.  </w:t>
      </w:r>
      <w:proofErr w:type="gram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Порядка).</w:t>
      </w:r>
      <w:proofErr w:type="gramEnd"/>
    </w:p>
    <w:p w:rsidR="00A937AD" w:rsidRPr="00A937AD" w:rsidRDefault="00E33E9D" w:rsidP="00E33E9D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42EA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F1465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27A98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Выявлена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задолженност</w:t>
      </w:r>
      <w:r w:rsidR="00727A98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аренды земли на 31.12.2023г.,  что привело к не поступлению  сре</w:t>
      </w:r>
      <w:proofErr w:type="gram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 в б</w:t>
      </w:r>
      <w:proofErr w:type="gram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юджет за 2023 год,  в нарушение статей  298 и  309 Г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40864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D40864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РФ, ст. 62,  160.1 Б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РФ, ст. 46 Б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</w:t>
      </w:r>
      <w:r w:rsidR="00B31DAB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РФ. </w:t>
      </w:r>
    </w:p>
    <w:p w:rsidR="00A937AD" w:rsidRPr="00A937AD" w:rsidRDefault="00E33E9D" w:rsidP="00E33E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E42EA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F1465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Письма и уведомления о задолженности должникам не отравлялись</w:t>
      </w:r>
      <w:proofErr w:type="gram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п. 6.3,9,  Положения о порядке управления и распоряжения объектами муниципальной собственности муниципального образования </w:t>
      </w:r>
      <w:proofErr w:type="spell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Медянского</w:t>
      </w:r>
      <w:proofErr w:type="spell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области,  утвержденного Решением Думы </w:t>
      </w:r>
      <w:proofErr w:type="spell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Медянского</w:t>
      </w:r>
      <w:proofErr w:type="spell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 от  02.12.2021 г. № 59/2, и ст. 41, 161 Б</w:t>
      </w:r>
      <w:r w:rsidR="00B31DAB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40864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A937AD" w:rsidRPr="00A937AD" w:rsidRDefault="00727A98" w:rsidP="00D55459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42E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В Реестре муниципального имущества казны  муниципального образования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Медянского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числиться 37 жилых помещений, а в  Книге  учета договоров социального найма зарегистрировано только 16, отклонение составило 21 договор.</w:t>
      </w:r>
      <w:r w:rsidR="00A937AD" w:rsidRPr="00A937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937AD" w:rsidRPr="00A937AD" w:rsidRDefault="00A937AD" w:rsidP="00D55459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42E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В ходе проверке представлен Договор от  03.06.2013г. без номера, который не отражен в   Книге  учета договоров социального найма.   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 w:rsidR="005E42E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27A98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</w:t>
      </w: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5 договорам не совпадает общая площадь  объектов предоставленных в </w:t>
      </w:r>
      <w:proofErr w:type="gramStart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социальный</w:t>
      </w:r>
      <w:proofErr w:type="gramEnd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Реестром муниципального имущества казны  муниципального образования </w:t>
      </w:r>
      <w:proofErr w:type="spellStart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Медянского</w:t>
      </w:r>
      <w:proofErr w:type="spellEnd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727A98" w:rsidRPr="00D40864" w:rsidRDefault="00727A98" w:rsidP="00D55459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42E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 Не представлены  Договора социального </w:t>
      </w:r>
      <w:proofErr w:type="gram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найма</w:t>
      </w:r>
      <w:proofErr w:type="gram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жилые помещения  числящиеся в  Реестре муниципального имущества казны  муниципального образования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Медянского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(ст. 60 и 63 Жилищного кодекса РФ, с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т. 674 Гражданского кодекса РФ).</w:t>
      </w:r>
    </w:p>
    <w:p w:rsidR="00727A98" w:rsidRPr="00D40864" w:rsidRDefault="005E42EA" w:rsidP="00D55459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27A98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Плата за пользование жилых помещений с 2014 по настоящее время не начисляется и не взимается, нарушение ст. 156.1 Жилищного кодекса РФ</w:t>
      </w:r>
      <w:proofErr w:type="gram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 также условий договора</w:t>
      </w:r>
      <w:r w:rsidR="00727A98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937AD" w:rsidRPr="00A937AD" w:rsidRDefault="005E42EA" w:rsidP="00D55459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представленной  Учетной политике, утвержденной распоряжением администрации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  от 25.12.2018 № 74-р «Об утверждении учетной политики для целей бюджетного учета» (внесение изменений  от 25.07.2021 № 31-р),  не прописано  от том, что  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имущества, в нарушении пункта 143-145 Инструкции 157-н утвержденной</w:t>
      </w:r>
      <w:proofErr w:type="gram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Приказом Минфина России от 01.10.2010 № 157 н.</w:t>
      </w:r>
    </w:p>
    <w:p w:rsidR="00A937AD" w:rsidRPr="00A937AD" w:rsidRDefault="00E33E9D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42EA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F1465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Из числа движимого имущества, возможного для предоставления в аренду, списанию либо к продаже,  которое </w:t>
      </w:r>
      <w:r w:rsidR="005E42EA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привело </w:t>
      </w:r>
      <w:r w:rsidR="005E42EA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5E42EA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неэффективному использованию имущества (ст. 34 Бюджетного кодекса РФ</w:t>
      </w:r>
      <w:proofErr w:type="gramStart"/>
      <w:r w:rsidR="005E42EA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:</w:t>
      </w:r>
      <w:proofErr w:type="gramEnd"/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- экскаватор ЭО 2621- пригоден для аренды</w:t>
      </w:r>
      <w:r w:rsidR="005E42EA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 или 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к списанию, либо к продаже: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- прицеп 2-ПТС4, 1978 года выпуска, не исправлен, Восстановление не </w:t>
      </w:r>
      <w:proofErr w:type="spellStart"/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целесообразразно</w:t>
      </w:r>
      <w:proofErr w:type="spellEnd"/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. 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</w:pP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- МТЗ-80 трактор колесный, 1981 года выпуска, гос. – находиться в не исправном состоянии</w:t>
      </w:r>
      <w:r w:rsidR="005E42EA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.</w:t>
      </w:r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 Восстановление не </w:t>
      </w:r>
      <w:proofErr w:type="spellStart"/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>целесообразразно</w:t>
      </w:r>
      <w:proofErr w:type="spellEnd"/>
      <w:r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CFCFC"/>
          <w:lang w:eastAsia="ru-RU"/>
        </w:rPr>
        <w:t xml:space="preserve">. </w:t>
      </w:r>
    </w:p>
    <w:p w:rsidR="00A937AD" w:rsidRPr="00A937AD" w:rsidRDefault="00A937AD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автомашина АРС -14 (ЗИЛ-131), 1981 года выпуска – не исправна</w:t>
      </w:r>
      <w:proofErr w:type="gramStart"/>
      <w:r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</w:p>
    <w:p w:rsidR="00A937AD" w:rsidRPr="00A937AD" w:rsidRDefault="006239B3" w:rsidP="00D554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19</w:t>
      </w:r>
      <w:r w:rsidR="00FF1465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В администрации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Медянского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2023 году и по состоянию на 01.07.2024г.  не велся Перечень  неиспользования имущества, находящегося в казне и в оперативном  управлении.  Данный перечень не размещен  на странице поселения на официальном</w:t>
      </w:r>
      <w:r w:rsidR="00A937AD" w:rsidRPr="00A937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сайте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Юрьянского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района. 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нарушении</w:t>
      </w:r>
      <w:r w:rsidR="00A937AD" w:rsidRPr="00A937AD">
        <w:rPr>
          <w:rFonts w:ascii="Calibri" w:eastAsia="Calibri" w:hAnsi="Calibri" w:cs="Times New Roman"/>
          <w:color w:val="000000" w:themeColor="text1"/>
          <w:sz w:val="30"/>
          <w:szCs w:val="30"/>
          <w:shd w:val="clear" w:color="auto" w:fill="FFFFFF"/>
        </w:rPr>
        <w:t xml:space="preserve">  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 4  от 24 июля 2007 года N 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209-ФЗ,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</w:t>
      </w:r>
      <w:hyperlink r:id="rId9" w:history="1">
        <w:r w:rsidR="00A937AD" w:rsidRPr="00A937AD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 xml:space="preserve"> от 21.12.2001 N 178-ФЗ</w:t>
        </w:r>
      </w:hyperlink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937AD" w:rsidRPr="00A937AD" w:rsidRDefault="00FF1465" w:rsidP="00D55459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23AE8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3AE8" w:rsidRP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937AD" w:rsidRPr="00A93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нарушении  п. 2.5.1. Административного регламента к проверке представлен не полный пакет документов, необходимых </w:t>
      </w:r>
      <w:r w:rsidR="000D7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передачи квартиры в безвозмездную собственность</w:t>
      </w:r>
      <w:r w:rsidR="00D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37AD" w:rsidRPr="00A937AD" w:rsidRDefault="00FF1465" w:rsidP="00D554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23AE8"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P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 нарушение п</w:t>
      </w:r>
      <w:r w:rsidR="00D408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.п. 10  п. 1.8   ч.2 ст. 22 Устава и п. 8.1.  Положения о порядке управления и распоряжения объектами муниципальной собственности муниципального образования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Медянское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Юрьянского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района, утвержденного решением </w:t>
      </w:r>
      <w:proofErr w:type="spellStart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Юрьянской</w:t>
      </w:r>
      <w:proofErr w:type="spell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районной Думы от 02.12.2021 № 59/2   не представлен</w:t>
      </w:r>
      <w:proofErr w:type="gramEnd"/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проверке Список приватизируемого </w:t>
      </w:r>
      <w:r w:rsidR="00A937AD" w:rsidRPr="00A93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имущества либо прогнозный план (программа), которая должная быть утверждена Думой.</w:t>
      </w:r>
    </w:p>
    <w:p w:rsidR="000F2BD0" w:rsidRPr="00850000" w:rsidRDefault="00850000" w:rsidP="000F2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 результатам проверки главе </w:t>
      </w:r>
      <w:r w:rsidRPr="008500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50000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Pr="00850000">
        <w:rPr>
          <w:rFonts w:ascii="Times New Roman" w:hAnsi="Times New Roman"/>
          <w:sz w:val="28"/>
          <w:szCs w:val="28"/>
          <w:lang w:eastAsia="ru-RU"/>
        </w:rPr>
        <w:t>Медянского</w:t>
      </w:r>
      <w:proofErr w:type="spellEnd"/>
      <w:r w:rsidRPr="0085000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F2BD0" w:rsidRPr="008500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вынесено Представление от </w:t>
      </w:r>
      <w:r w:rsidR="00251021">
        <w:rPr>
          <w:rFonts w:ascii="Times New Roman" w:eastAsia="Times New Roman" w:hAnsi="Times New Roman" w:cs="Times New Roman"/>
          <w:sz w:val="28"/>
          <w:szCs w:val="28"/>
        </w:rPr>
        <w:t>05.08.2024 № 4.</w:t>
      </w:r>
      <w:bookmarkStart w:id="0" w:name="_GoBack"/>
      <w:bookmarkEnd w:id="0"/>
      <w:r w:rsidR="000F2BD0" w:rsidRPr="008500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B30" w:rsidRDefault="00747B30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459" w:rsidRPr="00747B30" w:rsidRDefault="00D55459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B30" w:rsidRPr="00747B30" w:rsidRDefault="00747B30" w:rsidP="00747B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747B30" w:rsidRPr="00747B30" w:rsidRDefault="00747B30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747B30" w:rsidRPr="00747B30" w:rsidRDefault="00747B30" w:rsidP="0074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747B30" w:rsidRPr="00747B30" w:rsidRDefault="00747B30" w:rsidP="00747B3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74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8D2F4D" w:rsidRDefault="008D2F4D" w:rsidP="008D2F4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F4D" w:rsidRDefault="008D2F4D" w:rsidP="008D2F4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8D2F4D" w:rsidRDefault="000720B5" w:rsidP="008D2F4D"/>
    <w:sectPr w:rsidR="000720B5" w:rsidRPr="008D2F4D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5A"/>
    <w:multiLevelType w:val="hybridMultilevel"/>
    <w:tmpl w:val="5504E980"/>
    <w:lvl w:ilvl="0" w:tplc="13EA4332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3C02D5"/>
    <w:multiLevelType w:val="hybridMultilevel"/>
    <w:tmpl w:val="EF007514"/>
    <w:lvl w:ilvl="0" w:tplc="0868C9D8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73F4"/>
    <w:multiLevelType w:val="hybridMultilevel"/>
    <w:tmpl w:val="821282E8"/>
    <w:lvl w:ilvl="0" w:tplc="0A60453C">
      <w:start w:val="1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7">
    <w:nsid w:val="4CA05CEF"/>
    <w:multiLevelType w:val="hybridMultilevel"/>
    <w:tmpl w:val="09DE00E2"/>
    <w:lvl w:ilvl="0" w:tplc="402AE1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31DE"/>
    <w:multiLevelType w:val="hybridMultilevel"/>
    <w:tmpl w:val="7AC8AB58"/>
    <w:lvl w:ilvl="0" w:tplc="25907A76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165325"/>
    <w:multiLevelType w:val="hybridMultilevel"/>
    <w:tmpl w:val="9DD8E806"/>
    <w:lvl w:ilvl="0" w:tplc="D2603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1342B"/>
    <w:rsid w:val="00032051"/>
    <w:rsid w:val="00063245"/>
    <w:rsid w:val="000720B5"/>
    <w:rsid w:val="00093715"/>
    <w:rsid w:val="000A3B0D"/>
    <w:rsid w:val="000B001A"/>
    <w:rsid w:val="000B638B"/>
    <w:rsid w:val="000D7186"/>
    <w:rsid w:val="000D73B4"/>
    <w:rsid w:val="000F2BD0"/>
    <w:rsid w:val="000F306D"/>
    <w:rsid w:val="00100590"/>
    <w:rsid w:val="00116056"/>
    <w:rsid w:val="0014759C"/>
    <w:rsid w:val="00170E11"/>
    <w:rsid w:val="00171361"/>
    <w:rsid w:val="001A6BD2"/>
    <w:rsid w:val="001B75A5"/>
    <w:rsid w:val="001D5957"/>
    <w:rsid w:val="001E2988"/>
    <w:rsid w:val="001E4425"/>
    <w:rsid w:val="001E45D9"/>
    <w:rsid w:val="001E51CA"/>
    <w:rsid w:val="002026A1"/>
    <w:rsid w:val="00222C27"/>
    <w:rsid w:val="00237CFD"/>
    <w:rsid w:val="0024751E"/>
    <w:rsid w:val="00251021"/>
    <w:rsid w:val="00260A4C"/>
    <w:rsid w:val="0027008B"/>
    <w:rsid w:val="00283D00"/>
    <w:rsid w:val="002A030D"/>
    <w:rsid w:val="002D231B"/>
    <w:rsid w:val="002D5851"/>
    <w:rsid w:val="002F352B"/>
    <w:rsid w:val="00302666"/>
    <w:rsid w:val="00306031"/>
    <w:rsid w:val="0030659F"/>
    <w:rsid w:val="00352077"/>
    <w:rsid w:val="00360B61"/>
    <w:rsid w:val="00375D00"/>
    <w:rsid w:val="00405C62"/>
    <w:rsid w:val="00424C2A"/>
    <w:rsid w:val="00435E84"/>
    <w:rsid w:val="00462F10"/>
    <w:rsid w:val="00486EEB"/>
    <w:rsid w:val="004A5318"/>
    <w:rsid w:val="004D4F35"/>
    <w:rsid w:val="004E0043"/>
    <w:rsid w:val="00504768"/>
    <w:rsid w:val="00517434"/>
    <w:rsid w:val="00532A43"/>
    <w:rsid w:val="00537814"/>
    <w:rsid w:val="00584417"/>
    <w:rsid w:val="005B2E05"/>
    <w:rsid w:val="005E42EA"/>
    <w:rsid w:val="006239B3"/>
    <w:rsid w:val="006403EB"/>
    <w:rsid w:val="00653F08"/>
    <w:rsid w:val="006E0092"/>
    <w:rsid w:val="00722C22"/>
    <w:rsid w:val="00727A98"/>
    <w:rsid w:val="0073086E"/>
    <w:rsid w:val="00747B30"/>
    <w:rsid w:val="0078581C"/>
    <w:rsid w:val="007A61D1"/>
    <w:rsid w:val="007A7FF8"/>
    <w:rsid w:val="007C7F47"/>
    <w:rsid w:val="007F6B7C"/>
    <w:rsid w:val="00800D51"/>
    <w:rsid w:val="0080308D"/>
    <w:rsid w:val="00850000"/>
    <w:rsid w:val="008A3911"/>
    <w:rsid w:val="008B58BF"/>
    <w:rsid w:val="008C69E0"/>
    <w:rsid w:val="008D2A22"/>
    <w:rsid w:val="008D2F4D"/>
    <w:rsid w:val="008E4FE9"/>
    <w:rsid w:val="00903908"/>
    <w:rsid w:val="00930FB1"/>
    <w:rsid w:val="00936DC4"/>
    <w:rsid w:val="00947006"/>
    <w:rsid w:val="009908F9"/>
    <w:rsid w:val="009B2480"/>
    <w:rsid w:val="009B5596"/>
    <w:rsid w:val="009C0548"/>
    <w:rsid w:val="009C319F"/>
    <w:rsid w:val="009D0758"/>
    <w:rsid w:val="009D2FD4"/>
    <w:rsid w:val="009F03A1"/>
    <w:rsid w:val="00A23AE8"/>
    <w:rsid w:val="00A4561D"/>
    <w:rsid w:val="00A6567F"/>
    <w:rsid w:val="00A721AA"/>
    <w:rsid w:val="00A80546"/>
    <w:rsid w:val="00A92298"/>
    <w:rsid w:val="00A929D9"/>
    <w:rsid w:val="00A937AD"/>
    <w:rsid w:val="00AD6CC1"/>
    <w:rsid w:val="00B1285A"/>
    <w:rsid w:val="00B13EC0"/>
    <w:rsid w:val="00B21318"/>
    <w:rsid w:val="00B31DAB"/>
    <w:rsid w:val="00B33CA2"/>
    <w:rsid w:val="00B622F0"/>
    <w:rsid w:val="00B766F5"/>
    <w:rsid w:val="00B82B42"/>
    <w:rsid w:val="00BB22FB"/>
    <w:rsid w:val="00C05D63"/>
    <w:rsid w:val="00C737A0"/>
    <w:rsid w:val="00C74200"/>
    <w:rsid w:val="00C810EB"/>
    <w:rsid w:val="00CB0E4F"/>
    <w:rsid w:val="00CC0653"/>
    <w:rsid w:val="00CE3E55"/>
    <w:rsid w:val="00D05D45"/>
    <w:rsid w:val="00D13399"/>
    <w:rsid w:val="00D13A75"/>
    <w:rsid w:val="00D40864"/>
    <w:rsid w:val="00D55459"/>
    <w:rsid w:val="00D7024A"/>
    <w:rsid w:val="00DB071A"/>
    <w:rsid w:val="00DC6D3A"/>
    <w:rsid w:val="00DE344A"/>
    <w:rsid w:val="00E25A9B"/>
    <w:rsid w:val="00E33E9D"/>
    <w:rsid w:val="00E65EC7"/>
    <w:rsid w:val="00EA4E03"/>
    <w:rsid w:val="00EB7AAD"/>
    <w:rsid w:val="00ED16AB"/>
    <w:rsid w:val="00EE402D"/>
    <w:rsid w:val="00EF1990"/>
    <w:rsid w:val="00EF63A8"/>
    <w:rsid w:val="00F058CE"/>
    <w:rsid w:val="00F44A27"/>
    <w:rsid w:val="00F740A6"/>
    <w:rsid w:val="00F90177"/>
    <w:rsid w:val="00F94FB3"/>
    <w:rsid w:val="00FD5BFE"/>
    <w:rsid w:val="00FE2898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D59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A937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D59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A937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3-10105CPU@3.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185&amp;dst=101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E401-1322-4C62-8F94-A437A7A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Admin</cp:lastModifiedBy>
  <cp:revision>81</cp:revision>
  <cp:lastPrinted>2024-11-11T07:39:00Z</cp:lastPrinted>
  <dcterms:created xsi:type="dcterms:W3CDTF">2019-03-20T13:28:00Z</dcterms:created>
  <dcterms:modified xsi:type="dcterms:W3CDTF">2024-11-12T07:15:00Z</dcterms:modified>
</cp:coreProperties>
</file>