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64" w:rsidRPr="009E059E" w:rsidRDefault="00F83BC3" w:rsidP="00E23C59">
      <w:pPr>
        <w:widowControl w:val="0"/>
        <w:suppressAutoHyphens/>
        <w:autoSpaceDE w:val="0"/>
        <w:ind w:firstLine="700"/>
        <w:rPr>
          <w:rFonts w:ascii="Times New Roman" w:eastAsia="Times New Roman" w:hAnsi="Times New Roman" w:cs="Calibri"/>
          <w:color w:val="FF0000"/>
          <w:sz w:val="24"/>
          <w:szCs w:val="24"/>
          <w:u w:val="single"/>
          <w:lang w:eastAsia="ar-SA"/>
        </w:rPr>
      </w:pPr>
      <w:r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</w:t>
      </w:r>
      <w:r w:rsidR="0050514A"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                                                               </w:t>
      </w:r>
      <w:r w:rsidR="00654964" w:rsidRPr="009E059E">
        <w:rPr>
          <w:rFonts w:ascii="Times New Roman" w:eastAsia="Times New Roman" w:hAnsi="Times New Roman" w:cs="Calibri"/>
          <w:noProof/>
          <w:color w:val="FF0000"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 wp14:anchorId="7DCD6FEF" wp14:editId="4D4C23CD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964" w:rsidRPr="009E059E">
        <w:rPr>
          <w:rFonts w:ascii="Times New Roman" w:eastAsia="Times New Roman" w:hAnsi="Times New Roman" w:cs="Calibri"/>
          <w:color w:val="FF0000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654964" w:rsidRPr="009E059E" w:rsidRDefault="00654964" w:rsidP="00654964">
      <w:pPr>
        <w:widowControl w:val="0"/>
        <w:suppressAutoHyphens/>
        <w:autoSpaceDE w:val="0"/>
        <w:ind w:firstLine="70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  <w:r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50514A"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      </w:t>
      </w:r>
      <w:r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                 </w:t>
      </w:r>
    </w:p>
    <w:p w:rsidR="00654964" w:rsidRPr="009E059E" w:rsidRDefault="00654964" w:rsidP="00654964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color w:val="FF0000"/>
          <w:sz w:val="28"/>
          <w:szCs w:val="28"/>
          <w:lang w:eastAsia="ar-SA"/>
        </w:rPr>
      </w:pPr>
    </w:p>
    <w:p w:rsidR="00654964" w:rsidRPr="00370F04" w:rsidRDefault="00654964" w:rsidP="006549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64" w:rsidRPr="00370F04" w:rsidRDefault="00654964" w:rsidP="006549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ЮРЬЯНСКАЯ  РАЙОННАЯ ДУМА</w:t>
      </w:r>
    </w:p>
    <w:p w:rsidR="00654964" w:rsidRPr="00370F04" w:rsidRDefault="00654964" w:rsidP="00654964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7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F83BC3" w:rsidRPr="00370F04" w:rsidRDefault="00F83BC3" w:rsidP="00654964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54964" w:rsidRPr="00B91973" w:rsidRDefault="00654964" w:rsidP="0065496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9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54964" w:rsidRPr="00B91973" w:rsidRDefault="00AD323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от 28.02.2024 г.</w:t>
      </w:r>
      <w:r w:rsidR="00654964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</w:t>
      </w:r>
      <w:r w:rsidR="0073629D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</w:t>
      </w:r>
      <w:r w:rsidR="00341B9F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</w:t>
      </w:r>
      <w:r w:rsidR="00654964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</w:t>
      </w:r>
      <w:r w:rsidR="00EC59F9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20/2</w:t>
      </w:r>
    </w:p>
    <w:p w:rsidR="00654964" w:rsidRPr="00B91973" w:rsidRDefault="00654964" w:rsidP="00654964">
      <w:pPr>
        <w:widowControl w:val="0"/>
        <w:tabs>
          <w:tab w:val="left" w:pos="3570"/>
          <w:tab w:val="left" w:pos="4050"/>
        </w:tabs>
        <w:suppressAutoHyphens/>
        <w:autoSpaceDE w:val="0"/>
        <w:spacing w:after="4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>пгт</w:t>
      </w:r>
      <w:proofErr w:type="spellEnd"/>
      <w:r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Юрья</w:t>
      </w:r>
    </w:p>
    <w:p w:rsidR="00654964" w:rsidRPr="004670BE" w:rsidRDefault="00CB07A1" w:rsidP="004261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отчете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</w:t>
      </w:r>
      <w:r w:rsidR="00426110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комиссии муниципального образования </w:t>
      </w:r>
      <w:proofErr w:type="spellStart"/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Юрьянский</w:t>
      </w:r>
      <w:proofErr w:type="spellEnd"/>
      <w:r w:rsidR="0051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 </w:t>
      </w:r>
      <w:r w:rsidR="00426110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  <w:r w:rsidR="00370F0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 202</w:t>
      </w:r>
      <w:r w:rsidR="00A1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54964" w:rsidRPr="004670BE" w:rsidRDefault="00654964" w:rsidP="00654964">
      <w:pPr>
        <w:widowControl w:val="0"/>
        <w:suppressAutoHyphens/>
        <w:autoSpaceDE w:val="0"/>
        <w:spacing w:line="36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654964" w:rsidRPr="00E34605" w:rsidRDefault="00CD3C56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требованиями пункта 2 статьи 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пункта 2 статьи 20 Положения о Контрольно-счетной комиссии муниципального образования </w:t>
      </w:r>
      <w:proofErr w:type="spellStart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 район Кировской области, утвержденного решением </w:t>
      </w:r>
      <w:proofErr w:type="spellStart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24.11.2021 № 3/3  (с внесенными в него изменениями) и  в соответствии с</w:t>
      </w:r>
      <w:proofErr w:type="gramEnd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3  раздела </w:t>
      </w:r>
      <w:r w:rsidRPr="00B20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работы муниципального казенного учреждения Контрольно-счетной комиссии муниципального образования </w:t>
      </w:r>
      <w:proofErr w:type="spellStart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на 202</w:t>
      </w:r>
      <w:r w:rsidR="00B958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 председателем Контрольно-счетной комиссии муниципального </w:t>
      </w:r>
      <w:r w:rsidRPr="0034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от 2</w:t>
      </w:r>
      <w:r w:rsidR="00341B9F" w:rsidRPr="00341B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1B9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41B9F" w:rsidRPr="00341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41B9F" w:rsidRPr="00341B9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4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внесенными 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</w:t>
      </w:r>
      <w:r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изменениями)</w:t>
      </w:r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Юрьянская</w:t>
      </w:r>
      <w:proofErr w:type="spellEnd"/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 РЕШИЛА:</w:t>
      </w:r>
    </w:p>
    <w:p w:rsidR="00401232" w:rsidRPr="00E34605" w:rsidRDefault="00DE68F0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01F17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работе </w:t>
      </w:r>
      <w:r w:rsidR="00E34605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</w:t>
      </w:r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 муниципального образования </w:t>
      </w:r>
      <w:proofErr w:type="spellStart"/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998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 </w:t>
      </w:r>
      <w:r w:rsidR="00875CD6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5D323D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0E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01F17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  <w:r w:rsidR="00654964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F83BC3" w:rsidRPr="00E34605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</w:t>
      </w:r>
      <w:r w:rsidR="00F47341" w:rsidRPr="00E3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 вступает в силу со дня его</w:t>
      </w:r>
      <w:r w:rsidRPr="00E3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 опубликования в Информационном бюллетене муниципальных правовых актов органов местного самоуправления  </w:t>
      </w:r>
      <w:proofErr w:type="spellStart"/>
      <w:r w:rsidRPr="00E3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Юрьянского</w:t>
      </w:r>
      <w:proofErr w:type="spellEnd"/>
      <w:r w:rsidRPr="00E3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</w:t>
      </w:r>
      <w:r w:rsidR="00413003" w:rsidRPr="00E3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34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3003" w:rsidRPr="00E34605" w:rsidRDefault="00413003" w:rsidP="00401232">
      <w:pPr>
        <w:spacing w:line="360" w:lineRule="auto"/>
        <w:ind w:firstLine="708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654964" w:rsidRPr="00E34605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Председатель </w:t>
      </w:r>
      <w:proofErr w:type="spellStart"/>
      <w:r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>Юрьянской</w:t>
      </w:r>
      <w:proofErr w:type="spellEnd"/>
      <w:r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>районной</w:t>
      </w:r>
      <w:proofErr w:type="gramEnd"/>
      <w:r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</w:t>
      </w:r>
      <w:r w:rsidR="004670BE"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Е</w:t>
      </w:r>
      <w:r w:rsidR="008D19AC"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="004670BE"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r w:rsidR="008D19AC"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>. К</w:t>
      </w:r>
      <w:r w:rsidR="004670BE"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>арпов</w:t>
      </w:r>
    </w:p>
    <w:p w:rsidR="00654964" w:rsidRPr="00E34605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E34605">
        <w:rPr>
          <w:rFonts w:ascii="Times New Roman" w:eastAsia="Times New Roman" w:hAnsi="Times New Roman" w:cs="Calibri"/>
          <w:sz w:val="28"/>
          <w:szCs w:val="28"/>
          <w:lang w:eastAsia="ar-SA"/>
        </w:rPr>
        <w:t>Думы</w:t>
      </w:r>
      <w:r w:rsidRPr="00E34605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</w:t>
      </w:r>
    </w:p>
    <w:p w:rsidR="00654964" w:rsidRPr="00E34605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413003" w:rsidRPr="00E34605" w:rsidRDefault="00413003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tbl>
      <w:tblPr>
        <w:tblStyle w:val="a8"/>
        <w:tblpPr w:leftFromText="180" w:rightFromText="180" w:vertAnchor="text" w:horzAnchor="margin" w:tblpXSpec="right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2728"/>
      </w:tblGrid>
      <w:tr w:rsidR="00E34605" w:rsidRPr="00E34605" w:rsidTr="00EE00BE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77C63" w:rsidRPr="00E34605" w:rsidRDefault="00370F04" w:rsidP="00370F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377C63" w:rsidRPr="00E3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Pr="00E3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C63" w:rsidRPr="00E3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Шулаев</w:t>
            </w:r>
            <w:proofErr w:type="spellEnd"/>
          </w:p>
        </w:tc>
      </w:tr>
    </w:tbl>
    <w:p w:rsidR="00654964" w:rsidRPr="00E34605" w:rsidRDefault="00654964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</w:t>
      </w:r>
    </w:p>
    <w:p w:rsidR="00377C63" w:rsidRPr="00E34605" w:rsidRDefault="00654964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     области                           </w:t>
      </w:r>
      <w:r w:rsidR="008D19AC" w:rsidRPr="00E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654964" w:rsidRPr="00E34605" w:rsidRDefault="00654964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4" w:rsidRPr="00E34605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E34605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</w:t>
      </w:r>
    </w:p>
    <w:p w:rsidR="00654964" w:rsidRPr="00E34605" w:rsidRDefault="00654964" w:rsidP="00654964">
      <w:pPr>
        <w:widowControl w:val="0"/>
        <w:suppressAutoHyphens/>
        <w:autoSpaceDE w:val="0"/>
        <w:spacing w:after="48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4605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_______________________________________________________________________________</w:t>
      </w:r>
    </w:p>
    <w:p w:rsidR="00654964" w:rsidRPr="008368E8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54964" w:rsidRPr="008368E8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54964" w:rsidRPr="008368E8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54964" w:rsidRPr="008368E8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54964" w:rsidRPr="005117FE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5117FE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5117FE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C6EF0" w:rsidRPr="005117FE" w:rsidRDefault="006C6EF0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5117FE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5117FE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5117FE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5117FE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5117FE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E25306" w:rsidRPr="005117FE" w:rsidRDefault="00E25306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14947" w:rsidRDefault="00614947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14947" w:rsidRDefault="00614947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14947" w:rsidRPr="005117FE" w:rsidRDefault="00614947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8A760E" w:rsidRDefault="008A760E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9B316B" w:rsidRPr="005117FE" w:rsidRDefault="009B316B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275B4B" w:rsidRDefault="007C38AD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5117FE">
        <w:rPr>
          <w:rFonts w:ascii="Arial" w:eastAsia="Arial" w:hAnsi="Arial" w:cs="Arial"/>
          <w:color w:val="FF0000"/>
          <w:sz w:val="20"/>
          <w:szCs w:val="20"/>
          <w:lang w:eastAsia="ar-SA"/>
        </w:rPr>
        <w:t xml:space="preserve">                </w:t>
      </w:r>
      <w:r w:rsidR="00654964" w:rsidRPr="005117FE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D60FEA" w:rsidRPr="005117FE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A44DC0" w:rsidRPr="005117FE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52570" w:rsidRPr="005117FE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</w:t>
      </w:r>
    </w:p>
    <w:p w:rsidR="009E1154" w:rsidRDefault="00300CE5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117FE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lastRenderedPageBreak/>
        <w:t xml:space="preserve">               </w:t>
      </w:r>
      <w:r w:rsidR="009E1154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</w:t>
      </w:r>
      <w:r w:rsidR="002D6BC5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       </w:t>
      </w:r>
      <w:r w:rsidR="00654964" w:rsidRPr="009B316B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</w:t>
      </w:r>
      <w:r w:rsidR="004802EC" w:rsidRPr="009B31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2D6B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 </w:t>
      </w:r>
      <w:r w:rsidR="00E2307C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2D6BC5">
        <w:rPr>
          <w:rFonts w:ascii="Times New Roman" w:eastAsia="Arial" w:hAnsi="Times New Roman" w:cs="Times New Roman"/>
          <w:sz w:val="28"/>
          <w:szCs w:val="28"/>
          <w:lang w:eastAsia="ar-SA"/>
        </w:rPr>
        <w:t>ешению</w:t>
      </w:r>
      <w:r w:rsidR="009E115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</w:p>
    <w:p w:rsidR="007C38AD" w:rsidRPr="009B316B" w:rsidRDefault="009E1154" w:rsidP="002D6BC5">
      <w:pPr>
        <w:widowControl w:val="0"/>
        <w:tabs>
          <w:tab w:val="left" w:pos="5670"/>
        </w:tabs>
        <w:suppressAutoHyphens/>
        <w:autoSpaceDE w:val="0"/>
        <w:ind w:left="428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</w:t>
      </w:r>
      <w:r w:rsidR="002D6B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="002D6BC5">
        <w:rPr>
          <w:rFonts w:ascii="Times New Roman" w:eastAsia="Arial" w:hAnsi="Times New Roman" w:cs="Times New Roman"/>
          <w:sz w:val="28"/>
          <w:szCs w:val="28"/>
          <w:lang w:eastAsia="ar-SA"/>
        </w:rPr>
        <w:t>Юрьянской</w:t>
      </w:r>
      <w:proofErr w:type="spellEnd"/>
      <w:r w:rsidR="002D6B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районной Думы</w:t>
      </w:r>
    </w:p>
    <w:p w:rsidR="00705DEB" w:rsidRPr="009B316B" w:rsidRDefault="00654964" w:rsidP="002D6BC5">
      <w:pPr>
        <w:widowControl w:val="0"/>
        <w:suppressAutoHyphens/>
        <w:autoSpaceDE w:val="0"/>
        <w:spacing w:line="360" w:lineRule="auto"/>
        <w:ind w:left="428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316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</w:t>
      </w:r>
      <w:r w:rsidR="00705DEB" w:rsidRPr="009B31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757CD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05DEB" w:rsidRPr="009B316B"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="00AD3234">
        <w:rPr>
          <w:rFonts w:ascii="Times New Roman" w:eastAsia="Arial" w:hAnsi="Times New Roman" w:cs="Times New Roman"/>
          <w:sz w:val="28"/>
          <w:szCs w:val="28"/>
          <w:lang w:eastAsia="ar-SA"/>
        </w:rPr>
        <w:t>28</w:t>
      </w:r>
      <w:r w:rsidR="00705DEB" w:rsidRPr="009B31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</w:t>
      </w:r>
      <w:r w:rsidR="00AD3234">
        <w:rPr>
          <w:rFonts w:ascii="Times New Roman" w:eastAsia="Arial" w:hAnsi="Times New Roman" w:cs="Times New Roman"/>
          <w:sz w:val="28"/>
          <w:szCs w:val="28"/>
          <w:lang w:eastAsia="ar-SA"/>
        </w:rPr>
        <w:t>фе</w:t>
      </w:r>
      <w:bookmarkStart w:id="0" w:name="_GoBack"/>
      <w:bookmarkEnd w:id="0"/>
      <w:r w:rsidR="00AD323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враля </w:t>
      </w:r>
      <w:r w:rsidR="00705DEB" w:rsidRPr="009B316B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A10E82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705DEB" w:rsidRPr="009B31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</w:t>
      </w:r>
    </w:p>
    <w:p w:rsidR="000D0E4A" w:rsidRPr="009B316B" w:rsidRDefault="000D0E4A" w:rsidP="000D0E4A">
      <w:pPr>
        <w:tabs>
          <w:tab w:val="left" w:pos="4170"/>
          <w:tab w:val="center" w:pos="4790"/>
        </w:tabs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14947" w:rsidRDefault="000D0E4A" w:rsidP="000D0E4A">
      <w:pPr>
        <w:tabs>
          <w:tab w:val="left" w:pos="4170"/>
          <w:tab w:val="center" w:pos="4790"/>
        </w:tabs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54964" w:rsidRPr="009B316B" w:rsidRDefault="00654964" w:rsidP="00614947">
      <w:pPr>
        <w:tabs>
          <w:tab w:val="left" w:pos="4170"/>
          <w:tab w:val="center" w:pos="4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654964" w:rsidRPr="009B316B" w:rsidRDefault="00654964" w:rsidP="006549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 w:rsidR="00010BEE"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комиссии муниципального образования </w:t>
      </w:r>
    </w:p>
    <w:p w:rsidR="00654964" w:rsidRPr="009B316B" w:rsidRDefault="00654964" w:rsidP="006549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Юрьянский</w:t>
      </w:r>
      <w:proofErr w:type="spellEnd"/>
      <w:r w:rsidR="003D08E6"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r w:rsidR="00010BEE"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5D323D"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B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54964" w:rsidRPr="005117FE" w:rsidRDefault="00654964" w:rsidP="00654964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27F3" w:rsidRPr="00B20101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отчет подготов</w:t>
      </w:r>
      <w:r w:rsidR="00637522" w:rsidRPr="00A14C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в соответствии с  требования</w:t>
      </w:r>
      <w:r w:rsidRPr="00A14C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7522" w:rsidRPr="00A14C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B3E" w:rsidRPr="00A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Pr="00A14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C0C85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8AD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8C0C85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A1E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0C85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B503F7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комиссии муниципального образования </w:t>
      </w:r>
      <w:proofErr w:type="spellStart"/>
      <w:r w:rsidR="00B503F7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235A1E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B503F7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области, утвержденного решением </w:t>
      </w:r>
      <w:proofErr w:type="spellStart"/>
      <w:r w:rsidR="00B503F7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="00B503F7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</w:t>
      </w:r>
      <w:r w:rsidR="00235A1E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</w:t>
      </w:r>
      <w:r w:rsidR="00B503F7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11.20</w:t>
      </w:r>
      <w:r w:rsidR="00235A1E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3</w:t>
      </w:r>
      <w:r w:rsidR="00B503F7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 </w:t>
      </w:r>
      <w:r w:rsidR="008C0C85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52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внесенными в него изменениями)</w:t>
      </w:r>
      <w:r w:rsidR="004F2184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пунктом 3</w:t>
      </w:r>
      <w:r w:rsidR="0055051F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B20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работы </w:t>
      </w:r>
      <w:r w:rsidR="00072D59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 муниципального образования</w:t>
      </w:r>
      <w:r w:rsidR="00072D59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D59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072D59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101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Кировской области на 202</w:t>
      </w:r>
      <w:r w:rsid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0101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 председателем </w:t>
      </w:r>
      <w:r w:rsidR="005D779A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муниципального образования </w:t>
      </w:r>
      <w:r w:rsidRP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77A2" w:rsidRP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0FE7" w:rsidRP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D323D" w:rsidRP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0FE7" w:rsidRP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0FE7" w:rsidRPr="00DB214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37522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деятельности</w:t>
      </w:r>
      <w:r w:rsidR="00151D22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 муниципального образования </w:t>
      </w:r>
      <w:proofErr w:type="spellStart"/>
      <w:r w:rsidR="00151D22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151D22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 (далее-КСК)</w:t>
      </w:r>
      <w:r w:rsidR="009927F3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522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F3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проведенных экспертно-аналитических и контрольных мероприятий.</w:t>
      </w:r>
      <w:proofErr w:type="gramEnd"/>
    </w:p>
    <w:p w:rsidR="00654964" w:rsidRPr="009B316B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D323D" w:rsidRPr="009B3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0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КСК  осуществляла свою деятельность на основе принципов законности, объективности, независимости, гласности.</w:t>
      </w:r>
    </w:p>
    <w:p w:rsidR="00654964" w:rsidRPr="005117FE" w:rsidRDefault="00654964" w:rsidP="0064731E">
      <w:pPr>
        <w:ind w:left="-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117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</w:p>
    <w:p w:rsidR="008326A3" w:rsidRDefault="00654964" w:rsidP="0052747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итоги особенности деятельности </w:t>
      </w:r>
      <w:r w:rsidR="00392980" w:rsidRPr="0039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комиссии </w:t>
      </w:r>
      <w:proofErr w:type="spellStart"/>
      <w:r w:rsidR="00392980" w:rsidRPr="0039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Юрьянского</w:t>
      </w:r>
      <w:proofErr w:type="spellEnd"/>
      <w:r w:rsidR="00392980" w:rsidRPr="0039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39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5F4FE5" w:rsidRPr="0039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92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55403" w:rsidRPr="00392980" w:rsidRDefault="00C55403" w:rsidP="00C55403">
      <w:pPr>
        <w:widowControl w:val="0"/>
        <w:suppressAutoHyphens/>
        <w:autoSpaceDE w:val="0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996" w:rsidRPr="005117FE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B2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КСК осуществлялась в соответствии с Конституцией Российской Федерации и Федеральным законом от 07.02.2011 №</w:t>
      </w:r>
      <w:r w:rsidR="00130F4C" w:rsidRPr="006B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«Об общих принципах организации  и деятельности контрольно-счетных органов субъектов Российской Федерации и муниципальных образований», Бюджетным кодексом РФ </w:t>
      </w:r>
      <w:r w:rsidRPr="006B2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- БК РФ),  </w:t>
      </w:r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статьи 20 Положения о Контрольно-счетной комиссии муниципального образования </w:t>
      </w:r>
      <w:proofErr w:type="spellStart"/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 район Кировской области, утвержденного решением </w:t>
      </w:r>
      <w:proofErr w:type="spellStart"/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24.11.2021 № 3/3  (с</w:t>
      </w:r>
      <w:proofErr w:type="gramEnd"/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него изменениями) и  в соответствии с  пунктом 3  раздела </w:t>
      </w:r>
      <w:r w:rsidR="00522828" w:rsidRPr="00B20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работы муниципального казенного учреждения Контрольно-счетной комиссии муниципального образования </w:t>
      </w:r>
      <w:proofErr w:type="spellStart"/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на 202</w:t>
      </w:r>
      <w:r w:rsidR="001710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828" w:rsidRPr="00B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 председателем Контрольно-счетной комиссии муниципального образования </w:t>
      </w:r>
      <w:r w:rsidR="00522828" w:rsidRPr="003A2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A26C4" w:rsidRPr="003A26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2828" w:rsidRPr="003A26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A26C4" w:rsidRPr="003A2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828" w:rsidRPr="003A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A26C4" w:rsidRPr="003A26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22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455" w:rsidRPr="006B2F86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контрольных и экспертно-аналитических  мероприятий особое внимание в отчетном году  уделялось  </w:t>
      </w:r>
      <w:r w:rsidR="00303455" w:rsidRPr="006B2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прозрачности бюджетного процесса, обеспечение законности, эффективности и целесообразности использования средств бюджета и муниципальной собственности.</w:t>
      </w:r>
    </w:p>
    <w:p w:rsidR="00AD7132" w:rsidRPr="00F611F2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F43B7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F7E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мероприятий  всего </w:t>
      </w:r>
      <w:r w:rsidR="00760088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3950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том числе: </w:t>
      </w:r>
      <w:r w:rsidR="00F611F2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3A7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контрольных (</w:t>
      </w:r>
      <w:r w:rsidR="000C4E16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760088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 w:rsidR="00760088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Контрольно-счетной палатой Кировской области</w:t>
      </w:r>
      <w:r w:rsidR="00AC57EB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60088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="00035651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нормативно-правовых актов </w:t>
      </w:r>
      <w:r w:rsidR="00445B86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D7132"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r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-аналитических мероприятий </w:t>
      </w:r>
      <w:r w:rsidR="006942AD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56B1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57EB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совместн</w:t>
      </w:r>
      <w:r w:rsidR="00AD7132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C57EB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Контрольно-счетной </w:t>
      </w:r>
      <w:r w:rsidR="001F3000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 Кировской области</w:t>
      </w:r>
      <w:r w:rsidR="00AD7132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611F2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проводилось)</w:t>
      </w:r>
      <w:r w:rsidR="00AD7132"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B56" w:rsidRPr="009408C7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01.01.20</w:t>
      </w:r>
      <w:r w:rsidR="00AD0784" w:rsidRPr="00445B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B86" w:rsidRPr="00445B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31.12.20</w:t>
      </w:r>
      <w:r w:rsidR="00AD0784" w:rsidRPr="00445B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B86" w:rsidRPr="00445B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охваченных средств составил</w:t>
      </w:r>
      <w:r w:rsid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942AD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7E4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> 824 902,07</w:t>
      </w:r>
      <w:r w:rsidR="00E409C8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CAF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8A5B6E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21B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3321B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5B86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21B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45B86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3 301 137,12</w:t>
      </w:r>
      <w:r w:rsidR="00B3321B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руб.),</w:t>
      </w:r>
      <w:r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контрольных мероприятий</w:t>
      </w:r>
      <w:r w:rsid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C5106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E2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>376 999,43</w:t>
      </w:r>
      <w:r w:rsidR="00CE14D2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B3711C"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3711C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4AE9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711C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E4AE9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221 972,59</w:t>
      </w:r>
      <w:r w:rsidR="00B3711C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экспертно-аналитических</w:t>
      </w:r>
      <w:r w:rsid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B40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E2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899 055,14</w:t>
      </w:r>
      <w:r w:rsidR="004B4CAB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11C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(в 202</w:t>
      </w:r>
      <w:r w:rsidR="00AE4AE9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711C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E4AE9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818 571,8</w:t>
      </w:r>
      <w:r w:rsidR="00CE14D2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26A19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5884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B56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B0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B0"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нормативно-правовых актов</w:t>
      </w:r>
      <w:r w:rsid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B32DB0"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32DB0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8C7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 548 847,5</w:t>
      </w:r>
      <w:r w:rsidR="00315527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B0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05884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69C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AE4AE9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69C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E4AE9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2 260 592,73</w:t>
      </w:r>
      <w:r w:rsidR="00E1192A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592F56"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26E" w:rsidRPr="00D34C86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данный период было выявлено </w:t>
      </w:r>
      <w:r w:rsidR="00E746C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1507</w:t>
      </w:r>
      <w:r w:rsidR="004F5ACE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</w:t>
      </w:r>
      <w:r w:rsidR="00E746C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</w:t>
      </w:r>
      <w:r w:rsidR="0015044E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 использование имущества и средств бюджета – 10 ед.)</w:t>
      </w:r>
      <w:r w:rsidR="006D0C97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746C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64EC1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 328,84</w:t>
      </w:r>
      <w:r w:rsidR="006D0C97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64EC1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неэффективное использование имущества и средств бюджета  в сумме</w:t>
      </w:r>
      <w:r w:rsidR="00135D8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76,58</w:t>
      </w:r>
      <w:r w:rsidR="00864EC1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D8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64EC1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45E7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35D8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614 </w:t>
      </w:r>
      <w:r w:rsidR="004F5ACE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2A1E0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CE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="002A1E0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5D8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E08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8222E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количественном выражении</w:t>
      </w:r>
      <w:r w:rsidR="002C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уменьшаются в суммовом выражении на </w:t>
      </w:r>
      <w:r w:rsid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26 916,43 тыс. руб.</w:t>
      </w:r>
      <w:r w:rsidR="0018689A"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9A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06B4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proofErr w:type="gramEnd"/>
      <w:r w:rsidR="005706B4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C5106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893</w:t>
      </w:r>
      <w:r w:rsidR="004F5ACE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9A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0647B3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706B4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44 245,27</w:t>
      </w:r>
      <w:r w:rsidR="000647B3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8689A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0C97"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626E"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C626E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неустранимых нарушений </w:t>
      </w:r>
      <w:r w:rsidR="001655F0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2C626E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6E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сумму </w:t>
      </w:r>
      <w:r w:rsidR="000F0362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>219,6</w:t>
      </w:r>
      <w:r w:rsidR="002C626E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34C86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6E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62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2022 годом уменьшились</w:t>
      </w:r>
      <w:r w:rsidR="00DC5BD7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количественном выражении на 75 ед. и соответственно </w:t>
      </w:r>
      <w:r w:rsidR="000F0362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суммовом выражении на 11 277,73 тыс. руб.</w:t>
      </w:r>
      <w:r w:rsidR="002C626E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0F0362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26E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количестве </w:t>
      </w:r>
      <w:r w:rsidR="001655F0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7F35F5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655F0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>11 497,33</w:t>
      </w:r>
      <w:r w:rsidR="000F0362"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 </w:t>
      </w:r>
    </w:p>
    <w:p w:rsidR="009545E7" w:rsidRPr="00171018" w:rsidRDefault="009545E7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B2484" w:rsidRPr="00F909AD" w:rsidRDefault="004B7F6E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EA2933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1F0AE9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по </w:t>
      </w:r>
      <w:r w:rsidR="00EA2933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</w:t>
      </w:r>
      <w:r w:rsidR="001F0AE9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060D2A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количестве </w:t>
      </w:r>
      <w:r w:rsidR="00142625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CE9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654964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8AA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(в  20</w:t>
      </w:r>
      <w:r w:rsidR="0016622A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4C86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22A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6C90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1550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6622A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CE9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4C86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550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B47051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345E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25CE9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345E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142625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345E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CE9"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12521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6C59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суммовом выражении</w:t>
      </w:r>
      <w:r w:rsidR="00654964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AD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="001B1F6F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E69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C59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5A6E69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1214C6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226FB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 </w:t>
      </w:r>
      <w:r w:rsidR="005A6E69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</w:t>
      </w:r>
      <w:r w:rsidR="00A226FB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прошлому году на</w:t>
      </w:r>
      <w:r w:rsidR="005A6E69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69,78 </w:t>
      </w:r>
      <w:r w:rsidR="00A226FB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1214C6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D34C86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14C6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66C90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14C6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E6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612521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214C6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1A13"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BB2484" w:rsidRPr="00BC7442" w:rsidRDefault="00271A13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B2484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71DB" w:rsidRPr="00BC7442" w:rsidRDefault="00BB248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A13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3A2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</w:t>
      </w:r>
      <w:r w:rsidR="00271A13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 использование средств</w:t>
      </w:r>
      <w:r w:rsidR="00D503A2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имущества </w:t>
      </w:r>
      <w:r w:rsidR="00B4352F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71A13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B4352F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1A13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3A2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6625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D503A2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6625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1A13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2D08AA"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64" w:rsidRPr="00307FB5" w:rsidRDefault="000321A0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нарушений и недостатков</w:t>
      </w:r>
      <w:r w:rsidR="00654964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964" w:rsidRPr="00307FB5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5C78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при формировании и исполнении бюджета в количестве </w:t>
      </w:r>
      <w:r w:rsidR="00BC7442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972</w:t>
      </w:r>
      <w:r w:rsidR="00B21345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C78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E97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5E59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7442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E59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A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="00F96E97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FD3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42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="00AB7537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AB7537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E97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A5327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1A5C78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307FB5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699,8</w:t>
      </w:r>
      <w:r w:rsidR="001A5C78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C7819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14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454941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442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941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14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54941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3A18B1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5E59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6B14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42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3 763,16</w:t>
      </w:r>
      <w:r w:rsidR="003C7819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607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F56B14"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964" w:rsidRPr="00BA7B0D" w:rsidRDefault="001A5C78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496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ведения бухгалтерского учета в количестве </w:t>
      </w:r>
      <w:r w:rsidR="00832542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="00F96E9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="00F96E9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CC095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7FB5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E9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="00F96E9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863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156 ед.</w:t>
      </w:r>
      <w:r w:rsidR="00FA532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на сумму </w:t>
      </w:r>
      <w:r w:rsidR="00832542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15 774,94</w:t>
      </w:r>
      <w:r w:rsidR="00302370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F56B1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CC095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95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94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527FC0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6B1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863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39 901,87</w:t>
      </w:r>
      <w:r w:rsidR="001E260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56B1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496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964" w:rsidRPr="00BA7B0D" w:rsidRDefault="001A5C78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 сфере имущества в количестве </w:t>
      </w:r>
      <w:r w:rsidR="00BA7B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536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2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2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CC095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B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4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2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64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="00BA7B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532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67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FA532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A532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A7B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490,0</w:t>
      </w:r>
      <w:r w:rsidR="002D15F3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C28F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6B0EF9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2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EF9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764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C28F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A5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28F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0D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580,24</w:t>
      </w:r>
      <w:r w:rsidR="006B0EF9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A5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607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C28F1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4964"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964" w:rsidRPr="00B41539" w:rsidRDefault="001A5C78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нарушения</w:t>
      </w:r>
      <w:r w:rsidR="00302370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02370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госзакупках</w:t>
      </w:r>
      <w:proofErr w:type="spellEnd"/>
      <w:r w:rsidR="00302370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02370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302370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539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D15F3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="00962A1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59107C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1539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40D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1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640D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62A1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539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962A1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на сумму  </w:t>
      </w:r>
      <w:r w:rsidR="00B41539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287,53</w:t>
      </w:r>
      <w:r w:rsidR="00962A1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C28F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B146FD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1539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40D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8F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640D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="00846EBA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28F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539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0B86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C28F1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49AD"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3FE" w:rsidRDefault="00D150CC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E15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неправомерное расходование</w:t>
      </w:r>
      <w:r w:rsidR="001A5C78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="001A5C78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B146FD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proofErr w:type="gramEnd"/>
      <w:r w:rsidR="00B146FD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 </w:t>
      </w:r>
      <w:r w:rsidR="00B71B70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46FD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46EBA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05CF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B71B70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5CF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</w:t>
      </w:r>
      <w:r w:rsidR="00B71B70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5CF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1B70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5CF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C78"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4C3" w:rsidRPr="00865F7A" w:rsidRDefault="008F44C3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неэффективное использование сре</w:t>
      </w:r>
      <w:proofErr w:type="gramStart"/>
      <w:r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574F19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proofErr w:type="gramEnd"/>
      <w:r w:rsidR="00574F19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 </w:t>
      </w:r>
      <w:r w:rsidR="00865F7A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8087F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F19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8087F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05CF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865F7A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5CF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году- 1</w:t>
      </w:r>
      <w:r w:rsidR="00865F7A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7105CF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574F19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F7A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0640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865F7A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0640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4F19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0936A9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7537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865F7A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0640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7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1B70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AB7537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CA49AD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4F19"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64" w:rsidRPr="00285B72" w:rsidRDefault="00574F19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50CC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A5C78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нарушений </w:t>
      </w:r>
      <w:r w:rsidR="000321A0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B72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5C78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AB0B86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A5C78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285B72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- 20 объектов)</w:t>
      </w:r>
      <w:r w:rsidR="001A5C78"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B30" w:rsidRPr="009C1188" w:rsidRDefault="00371436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324272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1C0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54964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устранено </w:t>
      </w:r>
      <w:r w:rsidR="00AD71C0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  <w:r w:rsidR="00654964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E76F28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4964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188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</w:t>
      </w:r>
      <w:r w:rsidR="00F34A5D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21735B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4A5D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735B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EE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F498B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AD71C0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10 030,</w:t>
      </w:r>
      <w:r w:rsidR="00AB0DF9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1C0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653D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E2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99B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1F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составило - </w:t>
      </w:r>
      <w:r w:rsidR="009C1188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57,9%</w:t>
      </w:r>
      <w:r w:rsidR="002F498B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E92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640D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D71C0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40D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02316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640D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B72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 w:rsidR="00B02316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на сумму </w:t>
      </w:r>
      <w:r w:rsidR="00285B72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32 698,41 </w:t>
      </w:r>
      <w:r w:rsidR="00020E92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</w:t>
      </w:r>
      <w:r w:rsidR="009C1188"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F47" w:rsidRPr="00362099" w:rsidRDefault="00120F47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Восстановлено сре</w:t>
      </w:r>
      <w:proofErr w:type="gramStart"/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4F16CE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</w:t>
      </w:r>
      <w:r w:rsidR="00201838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8,24</w:t>
      </w:r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22B8C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956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по экспертно-аналитическим мероприятиям </w:t>
      </w:r>
      <w:r w:rsidR="00A605D0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4956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436AF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362099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36AF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62099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36AF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694956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контрольным мероприятиям в сумме </w:t>
      </w:r>
      <w:r w:rsidR="00362099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8,24</w:t>
      </w:r>
      <w:r w:rsidR="00694956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F22B8C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 w:rsidR="000F3D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B8C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436AF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99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79,17</w:t>
      </w:r>
      <w:r w:rsidR="00F22B8C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E76F28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F28" w:rsidRPr="00171018" w:rsidRDefault="00E76F28" w:rsidP="007E7D2F">
      <w:pPr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4657" w:rsidRPr="00D73CC3" w:rsidRDefault="00004657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КСК в 20</w:t>
      </w:r>
      <w:r w:rsidR="000D081B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2099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учреждениями  района проводилась работа по устранению нарушений  бюджетного законодательства, о чем свидетельствует мониторинг реализации в </w:t>
      </w:r>
      <w:r w:rsidR="00837709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2099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предложений КСК  по наиболее значимым вопросам осуществления бюджетного процесса</w:t>
      </w:r>
      <w:r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снято с контроля большинство мероприятий контрольной и экспертно-аналитической деятельности 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612AEE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D656E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5F1944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941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656E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46C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56E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828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456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9746C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D656E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 </w:t>
      </w:r>
      <w:r w:rsidR="00612AEE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D7F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4794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5F1944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2828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9456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6E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746C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4941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56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="0099746C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D656E9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EE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73CC3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7F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3CC3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ED7F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52D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C36D2"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BC8" w:rsidRPr="00171018" w:rsidRDefault="00682BC8" w:rsidP="0064731E">
      <w:pPr>
        <w:tabs>
          <w:tab w:val="left" w:pos="8890"/>
        </w:tabs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представлений в количестве </w:t>
      </w:r>
      <w:r w:rsidR="00362099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4AC5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BA3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987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362099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4AC5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 </w:t>
      </w:r>
      <w:r w:rsidR="00362099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2F3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F8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794AC5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3ECC"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8FC"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730F06" w:rsidRPr="000346A8" w:rsidRDefault="00682BC8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</w:t>
      </w:r>
      <w:r w:rsid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 </w:t>
      </w:r>
      <w:r w:rsidR="000346A8"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3 ед. (в 202</w:t>
      </w:r>
      <w:r w:rsidR="00F26CC1"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46A8"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33E65"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96CCA"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A8"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196CCA"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6A8"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</w:t>
      </w:r>
      <w:r w:rsidR="00203ECC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A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2A4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E742A4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90179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8EF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90179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A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63AB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F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2968EF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возбуждено административных дел</w:t>
      </w:r>
      <w:r w:rsidR="007D4329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79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8EF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90179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8EF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79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EF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2968EF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2A4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</w:t>
      </w:r>
      <w:r w:rsidR="005E1EA2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овных дел 0</w:t>
      </w:r>
      <w:r w:rsidR="00E66679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3ECC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1798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3ECC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- 0)</w:t>
      </w:r>
      <w:r w:rsidR="005E1EA2"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C25" w:rsidRPr="00171018" w:rsidRDefault="00816C25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материалов в </w:t>
      </w:r>
      <w:r w:rsidR="00F9267D" w:rsidRPr="0019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6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</w:t>
      </w:r>
      <w:r w:rsidR="007260C7" w:rsidRPr="00196C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96CCA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632B5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196CCA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196CCA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</w:t>
      </w:r>
      <w:r w:rsidR="00196CCA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ед.).</w:t>
      </w:r>
    </w:p>
    <w:p w:rsidR="00682BC8" w:rsidRPr="00F632B5" w:rsidRDefault="009C1522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материалов в органы местного самоуправления, учреждения и 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–</w:t>
      </w:r>
      <w:r w:rsidR="00C4223C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2B5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682BC8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3C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196CCA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23C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 </w:t>
      </w:r>
      <w:r w:rsidR="00196CCA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410128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F8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C4223C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05D9"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226" w:rsidRPr="005223AB" w:rsidRDefault="004E6226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опубликованных материалов на </w:t>
      </w:r>
      <w:r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9B72FA"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1F1"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604"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25FF"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2FA"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F331F1"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D9"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D805D9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23AB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05D9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223AB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805D9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шт.).</w:t>
      </w:r>
    </w:p>
    <w:p w:rsidR="00654964" w:rsidRPr="005223AB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обеспечен  внешний  финансовый </w:t>
      </w:r>
      <w:proofErr w:type="gramStart"/>
      <w:r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 и исполнением местного бюджета.</w:t>
      </w:r>
    </w:p>
    <w:p w:rsidR="006827DA" w:rsidRPr="00197419" w:rsidRDefault="00423009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654964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31F1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соответствии с требованиями ст.</w:t>
      </w:r>
      <w:r w:rsidR="00F331F1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264.4 БК РФ проведена внешняя проверка отчета об исполнении  бюджета муниципального образования </w:t>
      </w:r>
      <w:proofErr w:type="spellStart"/>
      <w:r w:rsidR="00654964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654964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за 20</w:t>
      </w:r>
      <w:r w:rsidR="00D33155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4964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Кроме того, проведены внешние проверки отчетов об исполнении бюджета за 20</w:t>
      </w:r>
      <w:r w:rsidR="00D33155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3AB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4964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во всех муниципальных учреждениях, а также во всех поселениях района.  </w:t>
      </w:r>
      <w:proofErr w:type="gramStart"/>
      <w:r w:rsidR="00654964"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проверок выявлено</w:t>
      </w:r>
      <w:r w:rsidR="00654964"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4E7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654964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964E7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4964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F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692A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CF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8045C1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3AB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557CF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54964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70351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E7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>5 093,38</w:t>
      </w:r>
      <w:r w:rsidR="00654964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57CF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57CF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5223AB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CF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223AB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>463,99</w:t>
      </w:r>
      <w:r w:rsidR="00604895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F3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</w:t>
      </w:r>
      <w:r w:rsidR="00654964" w:rsidRPr="0096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4964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</w:t>
      </w:r>
      <w:r w:rsidR="00CD036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654964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CD036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14D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BB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B83CC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BB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906AD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C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06AD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6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B83CC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4E7BB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r w:rsidR="00CD036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95,0%</w:t>
      </w:r>
      <w:r w:rsidR="004E7BB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4D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B64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E14D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DE0B64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3513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40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5 093,38 </w:t>
      </w:r>
      <w:r w:rsidR="00654964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906AD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2A3F40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6AD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C4AE6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40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463,92</w:t>
      </w:r>
      <w:r w:rsidR="006A499B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906AD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0B6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A3F40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A0B6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87570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964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C72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4C33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с </w:t>
      </w:r>
      <w:r w:rsidR="006A499B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A3F40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C33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654964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C33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мероприятию </w:t>
      </w:r>
      <w:r w:rsidR="00134B79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E03161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4C33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количественном выражении у</w:t>
      </w:r>
      <w:r w:rsidR="00B83CC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proofErr w:type="gramEnd"/>
      <w:r w:rsidR="004B4C33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3CC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3055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B83CC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055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4B4C33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 </w:t>
      </w:r>
      <w:r w:rsidR="009D4BEE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суммовом выражении у</w:t>
      </w:r>
      <w:r w:rsidR="00BC6CE7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="00197419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>11 раз.</w:t>
      </w:r>
      <w:r w:rsidR="00134B79"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682" w:rsidRPr="00201838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ст.</w:t>
      </w:r>
      <w:r w:rsidR="00F87B46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184.2 БК РФ проведены </w:t>
      </w:r>
      <w:proofErr w:type="spellStart"/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аналитические  мероприятия  по</w:t>
      </w:r>
      <w:r w:rsidRPr="00240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 бюджета муниципального образования </w:t>
      </w:r>
      <w:proofErr w:type="spellStart"/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</w:t>
      </w:r>
      <w:r w:rsidR="002B2FA7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184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 и плановый период 20</w:t>
      </w:r>
      <w:r w:rsidR="005B62C0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184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34B79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184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</w:t>
      </w:r>
      <w:r w:rsidR="00562B67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бюджетов поселений на 20</w:t>
      </w:r>
      <w:r w:rsidR="00F87B46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184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и плановый период 20</w:t>
      </w:r>
      <w:r w:rsidR="005B62C0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184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34B79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184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 В 20</w:t>
      </w:r>
      <w:r w:rsidR="002B2FA7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184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данному направлению проверены</w:t>
      </w:r>
      <w:r w:rsidR="00134B79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бюджета муниципального района  все проекты  бюджетов поселений</w:t>
      </w:r>
      <w:r w:rsidR="002B2FA7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Pr="0035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выявлено </w:t>
      </w:r>
      <w:r w:rsidR="004D6682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="00CE14D2" w:rsidRPr="0035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9775B" w:rsidRPr="003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9156F" w:rsidRPr="0035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6F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36E66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3AB4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AB3AB4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устранено нарушений в количестве</w:t>
      </w:r>
      <w:r w:rsidR="001E7570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  <w:r w:rsidR="00FF4ABF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3AB4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3AB4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96C49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BB4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740EA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E3BB4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F4ABF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EC0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C13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EC0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сравнении с 20</w:t>
      </w:r>
      <w:r w:rsidR="00F9775B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C0B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0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562B67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мероприятию нарушения в количественном выражении у</w:t>
      </w:r>
      <w:r w:rsidR="005575F6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="00EC0682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01838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213 ед</w:t>
      </w:r>
      <w:r w:rsidR="00A91F53" w:rsidRPr="00201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4964" w:rsidRPr="00240184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C152A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184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 Анализ  исполнения бюджетов всех уровней</w:t>
      </w:r>
      <w:r w:rsidR="004C79F1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</w:t>
      </w:r>
      <w:r w:rsidR="005118E3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</w:t>
      </w:r>
      <w:r w:rsidR="004C79F1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6</w:t>
      </w:r>
      <w:r w:rsidR="005118E3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</w:t>
      </w:r>
      <w:r w:rsidR="004C79F1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5118E3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(подлежали</w:t>
      </w:r>
      <w:r w:rsidR="008E602B" w:rsidRPr="002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все поселения района и муниципальный район).</w:t>
      </w:r>
    </w:p>
    <w:p w:rsidR="0044298B" w:rsidRPr="00171018" w:rsidRDefault="00654964" w:rsidP="0064731E">
      <w:pPr>
        <w:tabs>
          <w:tab w:val="left" w:pos="7380"/>
        </w:tabs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F6DF8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693C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на основании </w:t>
      </w:r>
      <w:r w:rsidR="00EC6A16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председателя</w:t>
      </w:r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Кировской области от </w:t>
      </w:r>
      <w:r w:rsidR="00FC1095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D274F7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C10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12.20</w:t>
      </w:r>
      <w:r w:rsidR="00D274F7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1095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FC1095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33 (с внесенными изменениями)</w:t>
      </w:r>
      <w:r w:rsidR="007F591C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КСК  План совместных мероприятий на 20</w:t>
      </w:r>
      <w:r w:rsidR="00D274F7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693C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участием контрольных органов муниципальных образований, утвержденный Председателем Контрольно-счетной палаты Кировской области. В состав проводимых совместных контрольных </w:t>
      </w:r>
      <w:r w:rsidR="00C335B7"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</w:t>
      </w:r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входил и </w:t>
      </w:r>
      <w:proofErr w:type="spellStart"/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FC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:rsidR="00C55403" w:rsidRDefault="00C55403" w:rsidP="00654964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4964" w:rsidRPr="00171018" w:rsidRDefault="00654964" w:rsidP="00654964">
      <w:pPr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05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Проводимые совместные  проверки в </w:t>
      </w:r>
      <w:r w:rsidR="007F591C" w:rsidRPr="00E05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E05E39" w:rsidRPr="00E05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E05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году с Контрольно-счетной палатой Кировской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623"/>
        <w:gridCol w:w="4395"/>
      </w:tblGrid>
      <w:tr w:rsidR="00171018" w:rsidRPr="00171018" w:rsidTr="00A32B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91693C" w:rsidRDefault="00A32B4B" w:rsidP="001C0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32B4B" w:rsidRPr="0091693C" w:rsidRDefault="00A32B4B" w:rsidP="001C0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91693C" w:rsidRDefault="00A32B4B" w:rsidP="001C0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A32B4B" w:rsidRPr="0091693C" w:rsidRDefault="0091693C" w:rsidP="009169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  <w:r w:rsidR="00A32B4B"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171018" w:rsidRDefault="00A32B4B" w:rsidP="001C01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A32B4B" w:rsidRPr="00171018" w:rsidRDefault="003178F2" w:rsidP="003178F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 -</w:t>
            </w:r>
            <w:r w:rsidR="00A32B4B" w:rsidRPr="00916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декабрь</w:t>
            </w:r>
          </w:p>
        </w:tc>
      </w:tr>
      <w:tr w:rsidR="00171018" w:rsidRPr="00171018" w:rsidTr="00376E98">
        <w:trPr>
          <w:trHeight w:val="15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171018" w:rsidRDefault="00A32B4B" w:rsidP="001C019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710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="00C73C9E" w:rsidRPr="001710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3C" w:rsidRPr="0091693C" w:rsidRDefault="0091693C" w:rsidP="009169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69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законности и эффективности использования бюджетных средств, направленных  в 2021-2022 годах и истекшем периоде 2023 года на реализацию государственной программы Кировской области «Развитие культуры».</w:t>
            </w:r>
          </w:p>
          <w:p w:rsidR="00A32B4B" w:rsidRPr="00171018" w:rsidRDefault="00A32B4B" w:rsidP="0091693C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171018" w:rsidRDefault="002B1EEA" w:rsidP="00376E9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6E98"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результативности  использования  бюджетных средств, направленных в 2022 году и истекшем периоде 2023 года на проведение ремонта в зданиях  государственных и муниципальных общеобразовательных учреждений</w:t>
            </w:r>
            <w:r w:rsidRPr="00376E9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211F3B" w:rsidRPr="00171018" w:rsidRDefault="00211F3B" w:rsidP="00654964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06C60" w:rsidRPr="00482614" w:rsidRDefault="00806C60" w:rsidP="00AF14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Проводимые совместные </w:t>
      </w:r>
      <w:r w:rsidR="00706EEB" w:rsidRPr="00482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</w:t>
      </w:r>
      <w:r w:rsidRPr="00482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</w:t>
      </w:r>
      <w:r w:rsidR="00482614" w:rsidRPr="00482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482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году с министерством </w:t>
      </w:r>
      <w:r w:rsidR="00670E0B" w:rsidRPr="00482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экономического развития и предпринимательства </w:t>
      </w:r>
      <w:r w:rsidRPr="00482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Кировской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9018"/>
      </w:tblGrid>
      <w:tr w:rsidR="00482614" w:rsidRPr="00482614" w:rsidTr="009D4977">
        <w:trPr>
          <w:trHeight w:val="6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F" w:rsidRPr="00482614" w:rsidRDefault="00DC36AF" w:rsidP="002C7B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C36AF" w:rsidRPr="00482614" w:rsidRDefault="00DC36AF" w:rsidP="002C7B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8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/п.</w:t>
            </w:r>
          </w:p>
          <w:p w:rsidR="00DC36AF" w:rsidRPr="00482614" w:rsidRDefault="00DC36AF" w:rsidP="00772C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F" w:rsidRPr="00482614" w:rsidRDefault="00DC36AF" w:rsidP="00772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 течение года</w:t>
            </w:r>
          </w:p>
        </w:tc>
      </w:tr>
      <w:tr w:rsidR="00962C89" w:rsidRPr="00482614" w:rsidTr="00962C89">
        <w:trPr>
          <w:trHeight w:val="35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AF" w:rsidRPr="00482614" w:rsidRDefault="00DC36AF" w:rsidP="00772C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F" w:rsidRPr="00482614" w:rsidRDefault="00DC36AF" w:rsidP="00772C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 реализации национальных проектов</w:t>
            </w:r>
          </w:p>
        </w:tc>
      </w:tr>
    </w:tbl>
    <w:p w:rsidR="00806C60" w:rsidRPr="00482614" w:rsidRDefault="00806C60" w:rsidP="0065496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964" w:rsidRPr="003823A2" w:rsidRDefault="00654964" w:rsidP="00474F73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074BC4"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 на 20</w:t>
      </w:r>
      <w:r w:rsidR="002F5772"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3A2"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согласованный с</w:t>
      </w:r>
      <w:r w:rsidR="00134B79"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</w:t>
      </w:r>
      <w:proofErr w:type="spellStart"/>
      <w:r w:rsidR="00134B79"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="00134B79"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Думы,</w:t>
      </w:r>
      <w:r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главой района, депутатами </w:t>
      </w:r>
      <w:proofErr w:type="spellStart"/>
      <w:r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Думы, выполнен  в полном объеме и</w:t>
      </w:r>
      <w:r w:rsidR="000E717D"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сроки.</w:t>
      </w:r>
    </w:p>
    <w:p w:rsidR="00962C89" w:rsidRDefault="00FB1AC4" w:rsidP="00474F73">
      <w:pPr>
        <w:tabs>
          <w:tab w:val="left" w:pos="2354"/>
        </w:tabs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71436" w:rsidRPr="00962C89" w:rsidRDefault="00371436" w:rsidP="00474F73">
      <w:pPr>
        <w:tabs>
          <w:tab w:val="left" w:pos="2354"/>
        </w:tabs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Проводим</w:t>
      </w:r>
      <w:r w:rsidR="00881948"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ые контрольные мероприятия</w:t>
      </w:r>
      <w:r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</w:t>
      </w:r>
      <w:r w:rsidR="002C7B81"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5932B4"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году  </w:t>
      </w:r>
      <w:r w:rsidR="008326A3"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поручению главы района и поручению депутатов </w:t>
      </w:r>
      <w:proofErr w:type="spellStart"/>
      <w:r w:rsidR="008326A3"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Юрьянской</w:t>
      </w:r>
      <w:proofErr w:type="spellEnd"/>
      <w:r w:rsidR="008326A3"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районной Думы</w:t>
      </w:r>
      <w:r w:rsid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772B1" w:rsidRPr="00962C89" w:rsidRDefault="00C772B1" w:rsidP="00474F7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поручению главы</w:t>
      </w:r>
      <w:r w:rsidR="000B2544" w:rsidRPr="0096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9018"/>
      </w:tblGrid>
      <w:tr w:rsidR="00FB1AC4" w:rsidRPr="00171018" w:rsidTr="00FB1AC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4" w:rsidRPr="009D4977" w:rsidRDefault="00FB1AC4" w:rsidP="00991B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4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B1AC4" w:rsidRPr="009D4977" w:rsidRDefault="00FB1AC4" w:rsidP="00991B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D4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D4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4" w:rsidRPr="00FB1AC4" w:rsidRDefault="00FB1AC4" w:rsidP="00991B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FB1AC4" w:rsidRPr="00FB1AC4" w:rsidRDefault="00FB1AC4" w:rsidP="00991B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квартал </w:t>
            </w:r>
          </w:p>
          <w:p w:rsidR="00FB1AC4" w:rsidRPr="00FB1AC4" w:rsidRDefault="00FB1AC4" w:rsidP="00991B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1AC4" w:rsidRPr="00171018" w:rsidTr="00FB1AC4">
        <w:trPr>
          <w:trHeight w:val="1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4" w:rsidRPr="009D4977" w:rsidRDefault="00FB1AC4" w:rsidP="00991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4" w:rsidRPr="00FB1AC4" w:rsidRDefault="00FB1AC4" w:rsidP="00FB1AC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«Проверка законности и результативности использования средств межбюджетных  трансфертов из областного бюджета местным бюджетам и средства местного бюджета также  направленных на осуществление дорожной  деятельности в отношении  </w:t>
            </w:r>
            <w:r w:rsidRPr="009D4977">
              <w:rPr>
                <w:rFonts w:ascii="Times New Roman" w:hAnsi="Times New Roman" w:cs="Times New Roman"/>
                <w:i/>
                <w:sz w:val="20"/>
                <w:szCs w:val="20"/>
              </w:rPr>
              <w:t>автомобильных дорог</w:t>
            </w:r>
            <w:r w:rsidRPr="00FB1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общего пользования местного значения за 2021 и 2022 годы и истекший период 2023 года»</w:t>
            </w:r>
          </w:p>
        </w:tc>
      </w:tr>
    </w:tbl>
    <w:p w:rsidR="00962C89" w:rsidRDefault="00C224C7" w:rsidP="00AF4DB6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вышеперечисленных мероприятий по поручению главы района проведен</w:t>
      </w:r>
      <w:r w:rsidR="00A4543A" w:rsidRPr="00A45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A4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мероприятие: </w:t>
      </w:r>
      <w:r w:rsidRPr="00A4543A">
        <w:rPr>
          <w:rFonts w:ascii="Times New Roman" w:hAnsi="Times New Roman" w:cs="Times New Roman"/>
          <w:sz w:val="28"/>
          <w:szCs w:val="28"/>
        </w:rPr>
        <w:t>«Проверка законности и результативности использования средств межбюджетных  трансфертов из областного бюджета местным бюджетам и средства местного бюджета также  направленных на осуществление дорожной  деятельности в отношении  автомобильных дорог общего пользования местного значения за 2021 и 2022 годы и истекший период 2023 года»</w:t>
      </w:r>
      <w:r w:rsidR="00A4543A" w:rsidRPr="00A4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переходящим с 202</w:t>
      </w:r>
      <w:r w:rsidR="00A4543A" w:rsidRPr="00A4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F4DB6" w:rsidRDefault="00AF4DB6" w:rsidP="00AF4DB6">
      <w:pPr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0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823"/>
      </w:tblGrid>
      <w:tr w:rsidR="00FF4065" w:rsidRPr="00A93B8C" w:rsidTr="00FF4065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A93B8C" w:rsidRDefault="00FF4065" w:rsidP="00AF4D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A93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93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A93B8C" w:rsidRDefault="00FF4065" w:rsidP="00AF4D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 квартал</w:t>
            </w:r>
          </w:p>
        </w:tc>
      </w:tr>
      <w:tr w:rsidR="00FF4065" w:rsidRPr="00A93B8C" w:rsidTr="00FF4065">
        <w:trPr>
          <w:trHeight w:val="6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A93B8C" w:rsidRDefault="00FF4065" w:rsidP="00FF4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A93B8C" w:rsidRDefault="00FF4065" w:rsidP="007211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B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«Проверка целевого и эффективного </w:t>
            </w:r>
            <w:r w:rsidRPr="00A93B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использования имущества</w:t>
            </w:r>
            <w:r w:rsidRPr="00A93B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A93B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Гирсовского</w:t>
            </w:r>
            <w:proofErr w:type="spellEnd"/>
            <w:r w:rsidRPr="00A93B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сельского поселения за 2022 год</w:t>
            </w:r>
            <w:r w:rsidRPr="00A93B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</w:tbl>
    <w:p w:rsidR="00371436" w:rsidRDefault="000B2544" w:rsidP="006B7784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поручению депутатов </w:t>
      </w:r>
      <w:proofErr w:type="spellStart"/>
      <w:r w:rsidRPr="00A9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Юрьянской</w:t>
      </w:r>
      <w:proofErr w:type="spellEnd"/>
      <w:r w:rsidRPr="00A9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районной Думы</w:t>
      </w:r>
      <w:r w:rsidR="006B7784" w:rsidRPr="00A93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10385" w:rsidRDefault="00110385" w:rsidP="00110385">
      <w:pPr>
        <w:ind w:left="18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64" w:rsidRDefault="00654964" w:rsidP="00A94C6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F61119" w:rsidRPr="00110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контрольных мероприятий</w:t>
      </w:r>
    </w:p>
    <w:p w:rsidR="00A15BEF" w:rsidRPr="00110385" w:rsidRDefault="00A15BEF" w:rsidP="00A15BEF">
      <w:pPr>
        <w:pStyle w:val="a7"/>
        <w:ind w:left="22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BEF" w:rsidRDefault="00654964" w:rsidP="00110385">
      <w:pPr>
        <w:tabs>
          <w:tab w:val="left" w:pos="2100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 деятельности КСК по-прежнему остается контроль за целевым и эффективным использованием бюджетных средств </w:t>
      </w:r>
    </w:p>
    <w:p w:rsidR="00654964" w:rsidRPr="003823A2" w:rsidRDefault="00654964" w:rsidP="00110385">
      <w:pPr>
        <w:tabs>
          <w:tab w:val="left" w:pos="2100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муниципальных учреждениях.</w:t>
      </w:r>
    </w:p>
    <w:p w:rsidR="00654964" w:rsidRPr="0029101A" w:rsidRDefault="00654964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42D53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26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8526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F61119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</w:t>
      </w:r>
      <w:r w:rsidR="008E5968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FC7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– </w:t>
      </w:r>
      <w:r w:rsidR="008526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AC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AC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9A17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совместно с Контрольно-сче</w:t>
      </w:r>
      <w:r w:rsidR="008D4AC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палатой Кировской области</w:t>
      </w:r>
      <w:r w:rsidR="00374D09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FB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КСП) </w:t>
      </w:r>
      <w:r w:rsidR="00817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4AC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1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9B1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 Контрольно-счетной палаты Кировской области</w:t>
      </w:r>
      <w:r w:rsidR="00786083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6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E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6083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4AC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 </w:t>
      </w:r>
      <w:proofErr w:type="spellStart"/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C5951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-</w:t>
      </w:r>
      <w:r w:rsidR="00874FE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0B6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350B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AC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по поручению </w:t>
      </w:r>
      <w:r w:rsidR="00874FE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F87170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</w:t>
      </w:r>
      <w:r w:rsidR="00874FE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874FE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AC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874FE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4AC4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FE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Думы</w:t>
      </w:r>
      <w:r w:rsidR="003C5951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5951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41A6" w:rsidRPr="00291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F6554" w:rsidRDefault="00654964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 контрольных мероприятий</w:t>
      </w:r>
      <w:r w:rsidR="004A60D2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01A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A60D2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101A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60D2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</w:t>
      </w:r>
      <w:r w:rsidR="00817E5E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E103A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D4561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где  </w:t>
      </w:r>
      <w:r w:rsidR="0084350B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817E5E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 w:rsidR="007A7222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50B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94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(318 – финансовых, 468 – нефинансовых)</w:t>
      </w:r>
      <w:r w:rsidR="0084350B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54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9 203,9 тыс. руб.</w:t>
      </w:r>
    </w:p>
    <w:p w:rsidR="005371A1" w:rsidRPr="006D1086" w:rsidRDefault="00AF195A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2022 годом</w:t>
      </w:r>
      <w:r w:rsidR="00946623" w:rsidRPr="005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</w:t>
      </w:r>
      <w:r w:rsidRPr="007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46623" w:rsidRPr="007E551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817E5E" w:rsidRPr="007E5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623" w:rsidRPr="007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779C" w:rsidRPr="007E5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46623" w:rsidRPr="007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9C" w:rsidRPr="007E551D"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  <w:r w:rsidR="00D2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9C" w:rsidRPr="007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14779C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2 693,18 тыс. руб.</w:t>
      </w:r>
      <w:r w:rsidR="00946623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50F7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CE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0F7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на 305 нарушений выше  уровня </w:t>
      </w:r>
      <w:r w:rsidR="00D26300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прошлого года, по сумме </w:t>
      </w:r>
      <w:r w:rsidR="005371A1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просматривается увеличение  на 6 510,72 тыс. руб.  уровня </w:t>
      </w:r>
      <w:r w:rsidR="006D1086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</w:t>
      </w:r>
      <w:r w:rsidR="005371A1" w:rsidRPr="006D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16DCC" w:rsidRPr="00975AFD" w:rsidRDefault="002521F1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350B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 выявлено </w:t>
      </w:r>
      <w:r w:rsidR="00E53AA0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</w:t>
      </w:r>
      <w:r w:rsidR="0084350B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сре</w:t>
      </w:r>
      <w:proofErr w:type="gramStart"/>
      <w:r w:rsidR="0084350B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r w:rsidR="000E717D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E717D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 </w:t>
      </w:r>
      <w:r w:rsidR="00975AFD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717D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на сумму</w:t>
      </w:r>
      <w:r w:rsidR="00DD171C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7D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>76,58</w:t>
      </w:r>
      <w:r w:rsidR="0084350B"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76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Pr="00975A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714286" w:rsidRPr="0097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16DCC" w:rsidRPr="00975AFD">
        <w:rPr>
          <w:rFonts w:ascii="Times New Roman" w:eastAsia="Times New Roman" w:hAnsi="Times New Roman" w:cs="Times New Roman"/>
          <w:sz w:val="28"/>
          <w:szCs w:val="28"/>
          <w:lang w:eastAsia="ru-RU"/>
        </w:rPr>
        <w:t>еэффективное использование муниципальной собственности.</w:t>
      </w:r>
    </w:p>
    <w:p w:rsidR="00654964" w:rsidRPr="00AB6467" w:rsidRDefault="00654964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средств, проверенных при  проведении контрольных мероприятий </w:t>
      </w:r>
      <w:r w:rsidR="0076117D" w:rsidRPr="008526A6">
        <w:rPr>
          <w:rFonts w:ascii="Times New Roman" w:eastAsia="Times New Roman" w:hAnsi="Times New Roman" w:cs="Times New Roman"/>
          <w:sz w:val="28"/>
          <w:szCs w:val="28"/>
          <w:lang w:eastAsia="ru-RU"/>
        </w:rPr>
        <w:t>376 999,43</w:t>
      </w:r>
      <w:r w:rsidR="008D4AC4" w:rsidRPr="008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8D4AC4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0646A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467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DF2383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6467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75AFD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</w:t>
      </w:r>
      <w:r w:rsidR="00703EBB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консолидированного</w:t>
      </w:r>
      <w:r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</w:t>
      </w:r>
      <w:r w:rsid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95EA0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05B0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EA0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4C406D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62B3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>629 311, 83</w:t>
      </w:r>
      <w:r w:rsidR="004C406D"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Pr="00AB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668C" w:rsidRDefault="0033668C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02400"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возвращено сре</w:t>
      </w:r>
      <w:proofErr w:type="gramStart"/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1F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proofErr w:type="gramEnd"/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по контрольным мероприятиям в сумме </w:t>
      </w:r>
      <w:r w:rsidR="00D02400"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>8,24</w:t>
      </w:r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F4065" w:rsidRPr="00D02400" w:rsidRDefault="00FF4065" w:rsidP="007E7D2F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73" w:rsidRPr="00D02400" w:rsidRDefault="00503179" w:rsidP="004B4F4D">
      <w:pPr>
        <w:tabs>
          <w:tab w:val="left" w:pos="1380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A605B0" w:rsidRPr="00D0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2400" w:rsidRPr="00D0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54964" w:rsidRPr="00D0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КСК были проведены следующие контрольные мероприятия:</w:t>
      </w:r>
    </w:p>
    <w:p w:rsidR="0020087D" w:rsidRDefault="00654964" w:rsidP="004B4F4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220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Совместные с КСП:</w:t>
      </w:r>
      <w:proofErr w:type="gramEnd"/>
    </w:p>
    <w:p w:rsidR="004B4F4D" w:rsidRPr="00220156" w:rsidRDefault="004B4F4D" w:rsidP="004B4F4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53F2" w:rsidRDefault="00E803EB" w:rsidP="0076527E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="00A33233"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20156"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33233"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совместные</w:t>
      </w:r>
      <w:r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</w:t>
      </w:r>
      <w:r w:rsidR="00A33233"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33233"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</w:t>
      </w:r>
      <w:r w:rsidR="00A33233"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палатой Кировской области</w:t>
      </w:r>
      <w:r w:rsidR="007A7917"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72CB" w:rsidRDefault="00A33233" w:rsidP="0076527E">
      <w:pPr>
        <w:tabs>
          <w:tab w:val="left" w:pos="4215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2CB" w:rsidRPr="00220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Проверки по поручению Контрольно-счетной палаты Кировской области</w:t>
      </w:r>
      <w:r w:rsidR="00A2306D" w:rsidRPr="002201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6527E" w:rsidRPr="00220156" w:rsidRDefault="0076527E" w:rsidP="0076527E">
      <w:pPr>
        <w:tabs>
          <w:tab w:val="left" w:pos="4215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12C1" w:rsidRDefault="00C112C1" w:rsidP="0076527E">
      <w:pPr>
        <w:ind w:left="2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112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Проверка законности и эффективности использования бюджетных средств, направленных  в 2021-2022 годах и истекшем периоде 2023 года на реализацию государственной программы Кировской области </w:t>
      </w:r>
      <w:r w:rsidRPr="00593E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«Развитие культуры»</w:t>
      </w:r>
      <w:r w:rsidR="00A94C6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474F73" w:rsidRPr="00593EAF" w:rsidRDefault="00474F73" w:rsidP="0076527E">
      <w:pPr>
        <w:ind w:left="2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990EAA" w:rsidRPr="008C4073" w:rsidRDefault="00FE720E" w:rsidP="00474F73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Проверены следующие учреждения района:</w:t>
      </w:r>
    </w:p>
    <w:p w:rsidR="00990EAA" w:rsidRPr="008C4073" w:rsidRDefault="00990EAA" w:rsidP="00474F73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8C4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073">
        <w:rPr>
          <w:rFonts w:ascii="Times New Roman" w:hAnsi="Times New Roman"/>
          <w:sz w:val="28"/>
          <w:szCs w:val="28"/>
        </w:rPr>
        <w:t xml:space="preserve"> муниципальное учреждение управление культуры и молодежной политики администрации </w:t>
      </w:r>
      <w:proofErr w:type="spellStart"/>
      <w:r w:rsidRPr="008C4073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8C4073">
        <w:rPr>
          <w:rFonts w:ascii="Times New Roman" w:hAnsi="Times New Roman"/>
          <w:sz w:val="28"/>
          <w:szCs w:val="28"/>
        </w:rPr>
        <w:t xml:space="preserve"> района Кировской области;</w:t>
      </w:r>
    </w:p>
    <w:p w:rsidR="00990EAA" w:rsidRPr="00BE51E7" w:rsidRDefault="00BE51E7" w:rsidP="00474F73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5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BE51E7">
        <w:rPr>
          <w:rFonts w:ascii="Times New Roman" w:hAnsi="Times New Roman"/>
          <w:bCs/>
          <w:sz w:val="28"/>
          <w:szCs w:val="28"/>
          <w:lang w:eastAsia="ru-RU"/>
        </w:rPr>
        <w:t>МКУ  «</w:t>
      </w:r>
      <w:proofErr w:type="spellStart"/>
      <w:r w:rsidRPr="00BE51E7">
        <w:rPr>
          <w:rFonts w:ascii="Times New Roman" w:hAnsi="Times New Roman"/>
          <w:bCs/>
          <w:sz w:val="28"/>
          <w:szCs w:val="28"/>
          <w:lang w:eastAsia="ru-RU"/>
        </w:rPr>
        <w:t>Юрьянская</w:t>
      </w:r>
      <w:proofErr w:type="spellEnd"/>
      <w:r w:rsidRPr="00BE51E7">
        <w:rPr>
          <w:rFonts w:ascii="Times New Roman" w:hAnsi="Times New Roman"/>
          <w:bCs/>
          <w:sz w:val="28"/>
          <w:szCs w:val="28"/>
          <w:lang w:eastAsia="ru-RU"/>
        </w:rPr>
        <w:t xml:space="preserve">  Централизованная  библиотечная система»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67276" w:rsidRDefault="00A958DD" w:rsidP="00322A4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выявлено</w:t>
      </w:r>
      <w:r w:rsidR="00BE51E7"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  <w:r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BE51E7"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>й (финансовых- 3</w:t>
      </w:r>
      <w:r w:rsidR="00B4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(ЦБС)</w:t>
      </w:r>
      <w:r w:rsidR="00BE51E7"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нефинансовых- 109</w:t>
      </w:r>
      <w:r w:rsidR="00B4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 –управление, 70 –ЦБС)</w:t>
      </w:r>
      <w:r w:rsidR="00A81438"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 w:rsidR="00A81438"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84,82 </w:t>
      </w:r>
      <w:r w:rsidRPr="00A814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51CB0" w:rsidRPr="00BC2163" w:rsidRDefault="00D51CB0" w:rsidP="00D51CB0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проверенных при  проведении экспертно-аналитических мероприятий  составил в сумме </w:t>
      </w:r>
      <w:r w:rsidR="00BC2163"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>102 340,9</w:t>
      </w: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22A4F" w:rsidRPr="00FC30E7" w:rsidRDefault="00322A4F" w:rsidP="00322A4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нарушения: неэффективное использование  имущества,</w:t>
      </w:r>
      <w:r w:rsidR="001E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ведении </w:t>
      </w:r>
      <w:r w:rsidRPr="00FC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1375" w:rsidRPr="00FC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учета и отчетности, ведения исполнительной документации, в сфере </w:t>
      </w:r>
      <w:r w:rsidR="003E7889" w:rsidRPr="00FC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закупок, </w:t>
      </w:r>
      <w:r w:rsidR="00FC30E7" w:rsidRPr="00FC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муниципальных программ, при исполнении бюджета</w:t>
      </w:r>
      <w:r w:rsidR="0058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58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0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</w:t>
      </w:r>
      <w:r w:rsidR="00580D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30E7" w:rsidRPr="00FC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95C22" w:rsidRPr="00A922F1" w:rsidRDefault="00A958DD" w:rsidP="00795C2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нарушений в количестве   </w:t>
      </w:r>
      <w:r w:rsidR="00B41B25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93F56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B25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F93F56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B05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4EFF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4B1C77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>8,24</w:t>
      </w:r>
      <w:r w:rsidR="0044153B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87696" w:rsidRPr="004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7696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составляет:</w:t>
      </w:r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5765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</w:t>
      </w:r>
      <w:r w:rsidR="004B1C77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- 48,2</w:t>
      </w:r>
      <w:r w:rsidR="00E55765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4EFF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сумме</w:t>
      </w:r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77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9,7</w:t>
      </w:r>
      <w:r w:rsidR="00BC0C07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795C22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8DD" w:rsidRPr="00A922F1" w:rsidRDefault="00A958DD" w:rsidP="0063591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 вынесен</w:t>
      </w:r>
      <w:r w:rsidR="00322A4F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322A4F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EF462B" w:rsidRPr="00A922F1" w:rsidRDefault="00322A4F" w:rsidP="00322A4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директору МКУ «</w:t>
      </w:r>
      <w:proofErr w:type="spellStart"/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Юрьянская</w:t>
      </w:r>
      <w:proofErr w:type="spellEnd"/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</w:t>
      </w:r>
      <w:r w:rsidR="00A37EB3"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2B" w:rsidRDefault="00EF462B" w:rsidP="00322A4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начальнику управления культуры и молодежной политики администрации </w:t>
      </w:r>
      <w:proofErr w:type="spellStart"/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A9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</w:t>
      </w:r>
      <w:r w:rsidRPr="00EF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3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21F" w:rsidRDefault="0036521F" w:rsidP="00322A4F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2023 году возвращено сре</w:t>
      </w:r>
      <w:proofErr w:type="gramStart"/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proofErr w:type="gramEnd"/>
      <w:r w:rsidRPr="00D0240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в сумме 8,24 тыс. руб.</w:t>
      </w:r>
    </w:p>
    <w:p w:rsidR="00322A4F" w:rsidRPr="00A37EB3" w:rsidRDefault="00A37EB3" w:rsidP="0063591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представления было привлечено к дисциплинарной ответственности – 3 чел. </w:t>
      </w:r>
    </w:p>
    <w:p w:rsidR="00FF4065" w:rsidRDefault="00A958DD" w:rsidP="00FF4065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проверке материалы переданы в прокуратуру района для дальнейшего реагирования.</w:t>
      </w:r>
    </w:p>
    <w:p w:rsidR="00486E0C" w:rsidRDefault="00486E0C" w:rsidP="00A15BEF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91" w:rsidRDefault="00990EAA" w:rsidP="00B4547E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EAA">
        <w:rPr>
          <w:rFonts w:ascii="Times New Roman" w:hAnsi="Times New Roman" w:cs="Times New Roman"/>
          <w:i/>
          <w:sz w:val="28"/>
          <w:szCs w:val="28"/>
        </w:rPr>
        <w:t xml:space="preserve">Проверка законности и результативности  использования  бюджетных средств, направленных в 2022 году и истекшем периоде 2023 года на проведение ремонта в зданиях  государственных и </w:t>
      </w:r>
      <w:r w:rsidRPr="00593EAF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Pr="00593EAF">
        <w:rPr>
          <w:rFonts w:ascii="Times New Roman" w:hAnsi="Times New Roman" w:cs="Times New Roman"/>
          <w:b/>
          <w:i/>
          <w:sz w:val="28"/>
          <w:szCs w:val="28"/>
        </w:rPr>
        <w:t>общеобразовательных учреждений</w:t>
      </w:r>
      <w:r w:rsidR="00A94C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4D03" w:rsidRPr="00990EAA" w:rsidRDefault="003A4D03" w:rsidP="00B4547E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80D78" w:rsidRPr="00E931A2" w:rsidRDefault="006C1C9F" w:rsidP="00B4547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 следующие учреждения района:</w:t>
      </w:r>
    </w:p>
    <w:p w:rsidR="003B54CB" w:rsidRPr="003B54CB" w:rsidRDefault="003B54CB" w:rsidP="00B4547E">
      <w:pPr>
        <w:spacing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4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ООШ п. </w:t>
      </w:r>
      <w:proofErr w:type="spellStart"/>
      <w:r w:rsidRPr="003B5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3B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4C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3B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8A003B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03B" w:rsidRPr="00E931A2" w:rsidRDefault="008A003B" w:rsidP="00B454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ООШ с. </w:t>
      </w:r>
      <w:proofErr w:type="spellStart"/>
      <w:r w:rsidRPr="008A0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Загарье</w:t>
      </w:r>
      <w:proofErr w:type="spellEnd"/>
      <w:r w:rsidRPr="008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03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8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1BF" w:rsidRPr="00E931A2" w:rsidRDefault="00FA11BF" w:rsidP="00B4547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A11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BF">
        <w:rPr>
          <w:rFonts w:ascii="Times New Roman" w:eastAsia="Times New Roman" w:hAnsi="Times New Roman" w:cs="Times New Roman"/>
          <w:sz w:val="28"/>
          <w:szCs w:val="28"/>
        </w:rPr>
        <w:t xml:space="preserve">МКУ РИМ и БЦ  по обслуживанию образовательных учреждений </w:t>
      </w:r>
      <w:proofErr w:type="spellStart"/>
      <w:r w:rsidRPr="00FA11BF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FA11BF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</w:t>
      </w:r>
      <w:r w:rsidRPr="00E931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11BF" w:rsidRDefault="00FA11BF" w:rsidP="00EF08D5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управление образования администрации </w:t>
      </w:r>
      <w:proofErr w:type="spellStart"/>
      <w:r w:rsidRPr="00FA11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FA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CD267A" w:rsidRPr="00E530FE" w:rsidRDefault="00CD267A" w:rsidP="00CD267A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проверенных при 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6 610,63</w:t>
      </w: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67276" w:rsidRDefault="006C1C9F" w:rsidP="00EF08D5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выявлено </w:t>
      </w:r>
      <w:r w:rsidR="00E931A2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E842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D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(нефинансовых) </w:t>
      </w: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9C24F4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931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67276" w:rsidRDefault="00067276" w:rsidP="00067276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нарушения: </w:t>
      </w:r>
      <w:r w:rsidR="001E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отчетности, ведения исполнительной документации,  при исполнении бюджета (в том числе</w:t>
      </w:r>
      <w:r w:rsidR="00E530FE" w:rsidRP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E530FE" w:rsidRP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F9E" w:rsidRP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ФОТ</w:t>
      </w:r>
      <w:r w:rsidRPr="00E5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6C1C9F" w:rsidRPr="00E931A2" w:rsidRDefault="006C1C9F" w:rsidP="0063591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нарушений в количестве   </w:t>
      </w:r>
      <w:r w:rsidR="00E931A2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1046D7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.   на сумму 0 тыс. руб.</w:t>
      </w:r>
      <w:r w:rsidR="00387696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D59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количеству</w:t>
      </w:r>
      <w:r w:rsidR="004C0D59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1A2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046D7" w:rsidRPr="00E93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C9F" w:rsidRDefault="006C1C9F" w:rsidP="0063591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 вынесен</w:t>
      </w:r>
      <w:r w:rsidR="00773626" w:rsidRPr="000266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773626" w:rsidRPr="000266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1229" w:rsidRPr="000266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FF4" w:rsidRPr="0002663E" w:rsidRDefault="00B11FF4" w:rsidP="0063591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иректору МКОУ ООШ п. </w:t>
      </w:r>
      <w:proofErr w:type="spellStart"/>
      <w:r w:rsidRPr="00B11FF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B1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FF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A2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67276" w:rsidRDefault="00090A51" w:rsidP="0063591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09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аведующей    МКУ  РИМ и  БЦ по обслуживанию образовательных учреждений </w:t>
      </w:r>
      <w:proofErr w:type="spellStart"/>
      <w:r w:rsidRPr="00090A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09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439" w:rsidRDefault="006C1C9F" w:rsidP="00721128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проверке материалы переданы в прокуратуру района для дальнейшего реагирования.</w:t>
      </w:r>
    </w:p>
    <w:p w:rsidR="003A4D03" w:rsidRDefault="003A4D03" w:rsidP="00721128">
      <w:pPr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4061" w:rsidRDefault="007C220A" w:rsidP="00721128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Контрольные мероприятия по предложению депутатов </w:t>
      </w:r>
      <w:proofErr w:type="spellStart"/>
      <w:r w:rsidRPr="00343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Юрьянской</w:t>
      </w:r>
      <w:proofErr w:type="spellEnd"/>
      <w:r w:rsidRPr="00343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районной Думы</w:t>
      </w:r>
      <w:r w:rsidR="00164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978F4" w:rsidRPr="00343935" w:rsidRDefault="007C220A" w:rsidP="00486E0C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A4D03" w:rsidRDefault="00C8170D" w:rsidP="003A4D0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170D">
        <w:rPr>
          <w:rFonts w:ascii="Times New Roman" w:eastAsia="Calibri" w:hAnsi="Times New Roman" w:cs="Times New Roman"/>
          <w:i/>
          <w:sz w:val="28"/>
          <w:szCs w:val="28"/>
        </w:rPr>
        <w:t xml:space="preserve">«Проверка целевого и эффективного </w:t>
      </w:r>
      <w:r w:rsidRPr="00250661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использования имущества</w:t>
      </w:r>
      <w:r w:rsidRPr="00C8170D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муниципального образования </w:t>
      </w:r>
      <w:proofErr w:type="spellStart"/>
      <w:r w:rsidRPr="00C8170D">
        <w:rPr>
          <w:rFonts w:ascii="Times New Roman" w:eastAsia="Calibri" w:hAnsi="Times New Roman" w:cs="Times New Roman"/>
          <w:i/>
          <w:sz w:val="28"/>
          <w:szCs w:val="28"/>
        </w:rPr>
        <w:t>Гирсовского</w:t>
      </w:r>
      <w:proofErr w:type="spellEnd"/>
      <w:r w:rsidRPr="00C8170D">
        <w:rPr>
          <w:rFonts w:ascii="Times New Roman" w:eastAsia="Calibri" w:hAnsi="Times New Roman" w:cs="Times New Roman"/>
          <w:i/>
          <w:sz w:val="28"/>
          <w:szCs w:val="28"/>
        </w:rPr>
        <w:t xml:space="preserve"> сельского поселения за 2022 год</w:t>
      </w:r>
      <w:r w:rsidRPr="00C8170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16406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64061" w:rsidRPr="00C8170D" w:rsidRDefault="00164061" w:rsidP="003A4D03">
      <w:pPr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35911" w:rsidRPr="005F7B22" w:rsidRDefault="00654964" w:rsidP="00C93E33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Проверены следующие учреждения района: </w:t>
      </w:r>
      <w:r w:rsidR="00635911"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муниципального образования </w:t>
      </w:r>
      <w:proofErr w:type="spellStart"/>
      <w:r w:rsidR="005F7B22"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="005F7B22"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35911"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635911"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635911"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305596" w:rsidRDefault="009C615F" w:rsidP="00BF7887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F7887" w:rsidRPr="005F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выявлено </w:t>
      </w:r>
      <w:r w:rsidR="00B815F4" w:rsidRPr="00022F2D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BF7887" w:rsidRPr="0002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B815F4" w:rsidRPr="00022F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78BD" w:rsidRPr="0002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(311- финансовых, 112 – нефинансовых)</w:t>
      </w:r>
      <w:r w:rsidR="00022F2D" w:rsidRPr="0002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F4" w:rsidRPr="00022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8 839,8 тыс. руб.</w:t>
      </w:r>
      <w:r w:rsidR="00022F2D" w:rsidRPr="0002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F4" w:rsidRPr="00022F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числе: неэффективное использование имущества -7 нарушений)</w:t>
      </w:r>
      <w:r w:rsidR="00022F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F7887" w:rsidRPr="00022F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16A8F" w:rsidRDefault="00816A8F" w:rsidP="00816A8F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проверенных при  проведении </w:t>
      </w:r>
      <w:r w:rsidR="0010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</w:t>
      </w: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1039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в сумме </w:t>
      </w:r>
      <w:r w:rsidR="007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205 455,0</w:t>
      </w:r>
      <w:r w:rsidRPr="00B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05596" w:rsidRPr="00EB2183" w:rsidRDefault="00305596" w:rsidP="00BF788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нарушения: неэффективное использование  имущества,  </w:t>
      </w:r>
      <w:r w:rsidR="00EB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Pr="0042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учета и отчетности, ведения исполнительной документации, </w:t>
      </w:r>
      <w:r w:rsidRPr="00EB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муниципальных программ,</w:t>
      </w:r>
      <w:r w:rsidRPr="003055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бюджета (в том числе:</w:t>
      </w:r>
      <w:proofErr w:type="gramEnd"/>
      <w:r w:rsidRPr="00EB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2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НПА)</w:t>
      </w:r>
      <w:r w:rsidR="00240617" w:rsidRPr="00EB2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сфере имущества</w:t>
      </w:r>
      <w:r w:rsidR="0035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 w:rsidR="00E8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5798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813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исле:</w:t>
      </w:r>
      <w:r w:rsidR="0035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 наличии котла)</w:t>
      </w:r>
      <w:r w:rsidRPr="00EB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F7887" w:rsidRPr="004B758A" w:rsidRDefault="00BF7887" w:rsidP="00BF788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нарушений в количестве </w:t>
      </w:r>
      <w:r w:rsidR="001B78BD"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нарушений</w:t>
      </w:r>
      <w:r w:rsidR="002B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1 617,9 тыс. руб.</w:t>
      </w:r>
      <w:r w:rsidR="006334FF"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>,  исполнение</w:t>
      </w:r>
      <w:r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4FF"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по количеству</w:t>
      </w:r>
      <w:r w:rsidR="00DE615C"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58A"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="002753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758A"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сумме 18,3</w:t>
      </w:r>
      <w:r w:rsidR="002753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758A" w:rsidRP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Низкое устранение  нарушений в связи </w:t>
      </w:r>
      <w:r w:rsidR="006A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тем, что срок исполнения данного мероприятия приходиться на 28.</w:t>
      </w:r>
      <w:r w:rsidR="00111EA5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01.2024 года.</w:t>
      </w:r>
    </w:p>
    <w:p w:rsidR="00BF7887" w:rsidRPr="006A537B" w:rsidRDefault="00BF7887" w:rsidP="00BF7887">
      <w:pPr>
        <w:spacing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 главе </w:t>
      </w:r>
      <w:r w:rsidRPr="006A537B">
        <w:rPr>
          <w:rFonts w:ascii="Times New Roman" w:eastAsia="Calibri" w:hAnsi="Times New Roman"/>
          <w:sz w:val="28"/>
          <w:szCs w:val="28"/>
        </w:rPr>
        <w:t xml:space="preserve">муниципального  образования </w:t>
      </w:r>
      <w:proofErr w:type="spellStart"/>
      <w:r w:rsidR="00935BDD">
        <w:rPr>
          <w:rFonts w:ascii="Times New Roman" w:eastAsia="Calibri" w:hAnsi="Times New Roman"/>
          <w:sz w:val="28"/>
          <w:szCs w:val="28"/>
        </w:rPr>
        <w:t>Гирсовского</w:t>
      </w:r>
      <w:proofErr w:type="spellEnd"/>
      <w:r w:rsidR="00935BDD">
        <w:rPr>
          <w:rFonts w:ascii="Times New Roman" w:eastAsia="Calibri" w:hAnsi="Times New Roman"/>
          <w:sz w:val="28"/>
          <w:szCs w:val="28"/>
        </w:rPr>
        <w:t xml:space="preserve"> сельского</w:t>
      </w:r>
      <w:r w:rsidRPr="006A537B">
        <w:rPr>
          <w:rFonts w:ascii="Times New Roman" w:eastAsia="Calibri" w:hAnsi="Times New Roman"/>
          <w:sz w:val="28"/>
          <w:szCs w:val="28"/>
        </w:rPr>
        <w:t xml:space="preserve"> поселения </w:t>
      </w:r>
      <w:proofErr w:type="spellStart"/>
      <w:r w:rsidRPr="006A537B">
        <w:rPr>
          <w:rFonts w:ascii="Times New Roman" w:eastAsia="Calibri" w:hAnsi="Times New Roman"/>
          <w:sz w:val="28"/>
          <w:szCs w:val="28"/>
        </w:rPr>
        <w:t>Юрьянского</w:t>
      </w:r>
      <w:proofErr w:type="spellEnd"/>
      <w:r w:rsidRPr="006A537B">
        <w:rPr>
          <w:rFonts w:ascii="Times New Roman" w:eastAsia="Calibri" w:hAnsi="Times New Roman"/>
          <w:sz w:val="28"/>
          <w:szCs w:val="28"/>
        </w:rPr>
        <w:t xml:space="preserve"> района  Кировской области </w:t>
      </w:r>
      <w:r w:rsidRPr="006A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представление.</w:t>
      </w:r>
    </w:p>
    <w:p w:rsidR="00BF7887" w:rsidRDefault="00BF7887" w:rsidP="00E71E90">
      <w:pPr>
        <w:tabs>
          <w:tab w:val="left" w:pos="3825"/>
        </w:tabs>
        <w:autoSpaceDE w:val="0"/>
        <w:autoSpaceDN w:val="0"/>
        <w:adjustRightInd w:val="0"/>
        <w:spacing w:line="360" w:lineRule="auto"/>
        <w:ind w:left="-567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проверке материалы переданы в прокуратуру района для дальнейшего реагирования.</w:t>
      </w:r>
      <w:r w:rsidRPr="006A5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F266E" w:rsidRDefault="009F266E" w:rsidP="00E71E90">
      <w:pPr>
        <w:tabs>
          <w:tab w:val="left" w:pos="3825"/>
        </w:tabs>
        <w:autoSpaceDE w:val="0"/>
        <w:autoSpaceDN w:val="0"/>
        <w:adjustRightInd w:val="0"/>
        <w:ind w:left="-567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23D9" w:rsidRDefault="00654964" w:rsidP="00E71E90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Контрольные мероприятия по предложению главы </w:t>
      </w:r>
      <w:proofErr w:type="spellStart"/>
      <w:r w:rsidRPr="00E10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Юрьянского</w:t>
      </w:r>
      <w:proofErr w:type="spellEnd"/>
      <w:r w:rsidRPr="00E10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района:</w:t>
      </w:r>
    </w:p>
    <w:p w:rsidR="00E71E90" w:rsidRPr="00E101D7" w:rsidRDefault="00E71E90" w:rsidP="00E71E90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01D7" w:rsidRDefault="00E101D7" w:rsidP="00E2307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3935">
        <w:rPr>
          <w:rFonts w:ascii="Times New Roman" w:hAnsi="Times New Roman" w:cs="Times New Roman"/>
          <w:i/>
          <w:sz w:val="28"/>
          <w:szCs w:val="28"/>
        </w:rPr>
        <w:t xml:space="preserve">«Проверка законности и результативности использования средств межбюджетных  трансфертов из областного бюджета местным бюджетам и средства местного бюджета также  направленных на осуществление дорожной  деятельности в отношении  </w:t>
      </w:r>
      <w:r w:rsidRPr="000A7A6B">
        <w:rPr>
          <w:rFonts w:ascii="Times New Roman" w:hAnsi="Times New Roman" w:cs="Times New Roman"/>
          <w:b/>
          <w:i/>
          <w:sz w:val="28"/>
          <w:szCs w:val="28"/>
        </w:rPr>
        <w:t>автомобильных дорог</w:t>
      </w:r>
      <w:r w:rsidRPr="00343935">
        <w:rPr>
          <w:rFonts w:ascii="Times New Roman" w:hAnsi="Times New Roman" w:cs="Times New Roman"/>
          <w:i/>
          <w:sz w:val="28"/>
          <w:szCs w:val="28"/>
        </w:rPr>
        <w:t xml:space="preserve"> общего пользования местного значения за 2021 и 2022 годы и истекший период 2023 года»</w:t>
      </w:r>
      <w:r w:rsidR="00164061">
        <w:rPr>
          <w:rFonts w:ascii="Times New Roman" w:hAnsi="Times New Roman" w:cs="Times New Roman"/>
          <w:i/>
          <w:sz w:val="28"/>
          <w:szCs w:val="28"/>
        </w:rPr>
        <w:t>:</w:t>
      </w:r>
    </w:p>
    <w:p w:rsidR="00164061" w:rsidRPr="00343935" w:rsidRDefault="00164061" w:rsidP="00E2307C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23D9" w:rsidRPr="00343935" w:rsidRDefault="006C23D9" w:rsidP="00C93E33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Проверены следующие учреждения района: администрация  муниципального образования </w:t>
      </w:r>
      <w:proofErr w:type="spellStart"/>
      <w:r w:rsidR="00343935" w:rsidRPr="003439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="00343935" w:rsidRPr="0034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Pr="003439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34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20429E" w:rsidRDefault="006C23D9" w:rsidP="00C839C0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ходе контрольного мероприятия</w:t>
      </w:r>
      <w:r w:rsidR="00945647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</w:t>
      </w:r>
      <w:r w:rsidR="00843203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138 нарушений  (134 нефинансовых</w:t>
      </w:r>
      <w:r w:rsidR="00B50FD8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B50FD8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не </w:t>
      </w:r>
      <w:r w:rsidR="007B2F50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достижение целевых показателей программы)</w:t>
      </w:r>
      <w:r w:rsidR="00843203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4 –финансовых)</w:t>
      </w:r>
      <w:r w:rsidR="002015E4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FC2F04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279,29</w:t>
      </w:r>
      <w:r w:rsidR="002015E4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E4641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9C0" w:rsidRPr="008E5632" w:rsidRDefault="00C839C0" w:rsidP="00C839C0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8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проверенных сре</w:t>
      </w:r>
      <w:proofErr w:type="gramStart"/>
      <w:r w:rsidRPr="008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проверке составляет  62 592,9 тыс. руб.</w:t>
      </w:r>
    </w:p>
    <w:p w:rsidR="00AE205D" w:rsidRPr="00503625" w:rsidRDefault="00AE205D" w:rsidP="006C23D9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9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нарушен</w:t>
      </w:r>
      <w:r w:rsidR="0020429E"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  <w:r w:rsidRPr="0039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3909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отчетности, ведения исполнительной документации, в сфере закупок, при реализации муниципальных программ</w:t>
      </w:r>
      <w:r w:rsidR="0039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эффективности</w:t>
      </w:r>
      <w:r w:rsidRPr="0039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3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бюджета (в том числе:</w:t>
      </w:r>
      <w:proofErr w:type="gramEnd"/>
      <w:r w:rsidRPr="0050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3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390915" w:rsidRPr="0050362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сфере имущества</w:t>
      </w:r>
      <w:r w:rsidRPr="00503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23D9" w:rsidRPr="008E5632" w:rsidRDefault="006C23D9" w:rsidP="006C23D9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нарушений в количестве </w:t>
      </w:r>
      <w:r w:rsidR="007B2F50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184FB7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сумму </w:t>
      </w:r>
      <w:r w:rsidR="007B2F50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>279,29</w:t>
      </w:r>
      <w:r w:rsidR="00184FB7" w:rsidRPr="007B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184FB7"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</w:t>
      </w:r>
      <w:r w:rsidR="00184FB7"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составило: по количеству </w:t>
      </w:r>
      <w:r w:rsidR="008E5632"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632"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76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0742C"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сумме </w:t>
      </w:r>
      <w:r w:rsidR="008E5632"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>100 %</w:t>
      </w:r>
      <w:r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23D9" w:rsidRPr="008E5632" w:rsidRDefault="006C23D9" w:rsidP="006C23D9">
      <w:pPr>
        <w:spacing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 главе </w:t>
      </w:r>
      <w:r w:rsidRPr="008E5632">
        <w:rPr>
          <w:rFonts w:ascii="Times New Roman" w:eastAsia="Calibri" w:hAnsi="Times New Roman"/>
          <w:sz w:val="28"/>
          <w:szCs w:val="28"/>
        </w:rPr>
        <w:t xml:space="preserve">муниципального  образования </w:t>
      </w:r>
      <w:proofErr w:type="spellStart"/>
      <w:r w:rsidR="008E5632" w:rsidRPr="008E5632">
        <w:rPr>
          <w:rFonts w:ascii="Times New Roman" w:eastAsia="Calibri" w:hAnsi="Times New Roman"/>
          <w:sz w:val="28"/>
          <w:szCs w:val="28"/>
        </w:rPr>
        <w:t>Мурыгинского</w:t>
      </w:r>
      <w:proofErr w:type="spellEnd"/>
      <w:r w:rsidRPr="008E5632">
        <w:rPr>
          <w:rFonts w:ascii="Times New Roman" w:eastAsia="Calibri" w:hAnsi="Times New Roman"/>
          <w:sz w:val="28"/>
          <w:szCs w:val="28"/>
        </w:rPr>
        <w:t xml:space="preserve"> городского поселения </w:t>
      </w:r>
      <w:proofErr w:type="spellStart"/>
      <w:r w:rsidRPr="008E5632">
        <w:rPr>
          <w:rFonts w:ascii="Times New Roman" w:eastAsia="Calibri" w:hAnsi="Times New Roman"/>
          <w:sz w:val="28"/>
          <w:szCs w:val="28"/>
        </w:rPr>
        <w:t>Юрьянского</w:t>
      </w:r>
      <w:proofErr w:type="spellEnd"/>
      <w:r w:rsidRPr="008E5632">
        <w:rPr>
          <w:rFonts w:ascii="Times New Roman" w:eastAsia="Calibri" w:hAnsi="Times New Roman"/>
          <w:sz w:val="28"/>
          <w:szCs w:val="28"/>
        </w:rPr>
        <w:t xml:space="preserve"> района  Кировской области </w:t>
      </w:r>
      <w:r w:rsidRPr="008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представление.</w:t>
      </w:r>
    </w:p>
    <w:p w:rsidR="00F37813" w:rsidRDefault="00773B20" w:rsidP="006C23D9">
      <w:pPr>
        <w:spacing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</w:t>
      </w:r>
      <w:r w:rsidR="006C23D9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 административной ответственности часть </w:t>
      </w:r>
      <w:r w:rsidR="00FE4F98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6562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0742C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D9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56562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98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="006C23D9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42C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D9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на главу  </w:t>
      </w:r>
      <w:r w:rsidR="00FE4F98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E4F98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="00FE4F98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3D9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  <w:r w:rsidR="009E7F61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B20" w:rsidRPr="00F37813" w:rsidRDefault="006C23D9" w:rsidP="00773B20">
      <w:pPr>
        <w:spacing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</w:t>
      </w:r>
      <w:r w:rsidR="00773B20"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были направлены в Мировой суд.</w:t>
      </w:r>
      <w:r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B20" w:rsidRPr="0077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Протокола Мировой суд вынес решение: признать виновной в совершение административного правонарушения  и подвергнуть штрафу в размере 20,0 тыс. </w:t>
      </w:r>
      <w:r w:rsidR="00773B20" w:rsidRPr="00F378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13.09.2023 штраф был оплачен.</w:t>
      </w:r>
    </w:p>
    <w:p w:rsidR="006A537B" w:rsidRDefault="006C23D9" w:rsidP="001110F1">
      <w:pPr>
        <w:tabs>
          <w:tab w:val="left" w:pos="3825"/>
        </w:tabs>
        <w:autoSpaceDE w:val="0"/>
        <w:autoSpaceDN w:val="0"/>
        <w:adjustRightInd w:val="0"/>
        <w:spacing w:line="360" w:lineRule="auto"/>
        <w:ind w:left="-567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проверке материалы переданы в прокуратуру района для дальнейшего реагирования.</w:t>
      </w:r>
      <w:r w:rsidRPr="00343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10D3A" w:rsidRPr="00343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63194" w:rsidRDefault="00763194" w:rsidP="00E71E90">
      <w:pPr>
        <w:tabs>
          <w:tab w:val="left" w:pos="2229"/>
        </w:tabs>
        <w:autoSpaceDE w:val="0"/>
        <w:autoSpaceDN w:val="0"/>
        <w:adjustRightInd w:val="0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4061" w:rsidRPr="005D77D5" w:rsidRDefault="00A9760C" w:rsidP="009F266E">
      <w:pPr>
        <w:tabs>
          <w:tab w:val="left" w:pos="2229"/>
        </w:tabs>
        <w:autoSpaceDE w:val="0"/>
        <w:autoSpaceDN w:val="0"/>
        <w:adjustRightInd w:val="0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мероприятия по обращению граждан</w:t>
      </w:r>
      <w:r w:rsidR="00164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9760C" w:rsidRPr="005D77D5" w:rsidRDefault="00E50A06" w:rsidP="009F266E">
      <w:pPr>
        <w:tabs>
          <w:tab w:val="left" w:pos="3825"/>
        </w:tabs>
        <w:autoSpaceDE w:val="0"/>
        <w:autoSpaceDN w:val="0"/>
        <w:adjustRightInd w:val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70F04"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7D5"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</w:t>
      </w:r>
      <w:r w:rsidR="00A9760C"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</w:t>
      </w:r>
      <w:r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граждан </w:t>
      </w:r>
      <w:r w:rsidR="00382F57"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</w:p>
    <w:p w:rsidR="00382F57" w:rsidRPr="005D77D5" w:rsidRDefault="00E65454" w:rsidP="009F266E">
      <w:pPr>
        <w:tabs>
          <w:tab w:val="left" w:pos="3406"/>
        </w:tabs>
        <w:autoSpaceDE w:val="0"/>
        <w:autoSpaceDN w:val="0"/>
        <w:adjustRightInd w:val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1413" w:rsidRPr="005D77D5" w:rsidRDefault="00F61413" w:rsidP="009F266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мероприятия по обращению глав поселений района</w:t>
      </w:r>
      <w:r w:rsidR="00164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82F57" w:rsidRDefault="00382F57" w:rsidP="00117FDB">
      <w:pPr>
        <w:autoSpaceDE w:val="0"/>
        <w:autoSpaceDN w:val="0"/>
        <w:adjustRightInd w:val="0"/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5454"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D77D5"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проверка по обращению глав поселений не проводились.</w:t>
      </w:r>
    </w:p>
    <w:p w:rsidR="00220156" w:rsidRPr="005D77D5" w:rsidRDefault="00220156" w:rsidP="00BD1C5E">
      <w:pPr>
        <w:autoSpaceDE w:val="0"/>
        <w:autoSpaceDN w:val="0"/>
        <w:adjustRightInd w:val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F4" w:rsidRPr="00985F52" w:rsidRDefault="00654964" w:rsidP="00E71E90">
      <w:pPr>
        <w:pStyle w:val="a7"/>
        <w:numPr>
          <w:ilvl w:val="0"/>
          <w:numId w:val="1"/>
        </w:numPr>
        <w:tabs>
          <w:tab w:val="clear" w:pos="2204"/>
          <w:tab w:val="num" w:pos="1134"/>
        </w:tabs>
        <w:spacing w:line="360" w:lineRule="auto"/>
        <w:ind w:hanging="1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proofErr w:type="spellStart"/>
      <w:r w:rsidRPr="0098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</w:t>
      </w:r>
      <w:proofErr w:type="spellEnd"/>
      <w:r w:rsidRPr="0098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аналитической деятельности</w:t>
      </w:r>
    </w:p>
    <w:p w:rsidR="00654964" w:rsidRPr="00982577" w:rsidRDefault="00654964" w:rsidP="00A203DD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Экспертно-аналитическая работа способствует предотвращению нарушений, так как заключения готовятся на проекты  бюджета района, постановления и распоряжения администрации района, что позволяет своевременно внести необходимые коррективы и не допустить нарушения.</w:t>
      </w:r>
    </w:p>
    <w:p w:rsidR="004A1DEF" w:rsidRPr="007704E2" w:rsidRDefault="00203F51" w:rsidP="00A203DD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5625F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775C79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577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</w:t>
      </w:r>
      <w:r w:rsidR="00E7705C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200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58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 w:rsidR="00562CDD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654964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аналитических  мероприятий, в том     числе  плановых -</w:t>
      </w:r>
      <w:r w:rsidR="001C73A5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4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58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1FA1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5957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2022 год тоже 30 мероприятий)</w:t>
      </w:r>
      <w:r w:rsidR="007704E2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964" w:rsidRPr="0077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64" w:rsidRPr="00A824BE" w:rsidRDefault="004A1DEF" w:rsidP="00A203DD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9D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6B3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роводился </w:t>
      </w:r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бюджета муниципального образования  </w:t>
      </w:r>
      <w:proofErr w:type="spellStart"/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</w:t>
      </w:r>
      <w:r w:rsidR="001614DA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</w:t>
      </w:r>
      <w:r w:rsidR="00C65A38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, 6, 9</w:t>
      </w:r>
      <w:r w:rsidR="001614DA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C65A38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1614DA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D0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5A38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629D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10D0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02470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1DFC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02470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="000F0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70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DFC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7DF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бюджетов муниципальных образований городских и сельских поселений  </w:t>
      </w:r>
      <w:proofErr w:type="spellStart"/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за </w:t>
      </w:r>
      <w:r w:rsidR="00CF434A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434A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01CE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34A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месяцев</w:t>
      </w:r>
      <w:r w:rsidR="00FF10D0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F434A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DFC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10D0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B1C07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C07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83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A63FF" w:rsidRPr="00A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541DFC" w:rsidRPr="0015607A" w:rsidRDefault="00654964" w:rsidP="00A203DD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средств, проверенных при  проведении экспертно-аналитических мероприяти</w:t>
      </w:r>
      <w:r w:rsidR="000712F3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5DB5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98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5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899 055,14</w:t>
      </w:r>
      <w:r w:rsidR="00977F91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26765" w:rsidRDefault="00541DFC" w:rsidP="0006331A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нарушений в количестве </w:t>
      </w:r>
      <w:r w:rsidR="0015607A" w:rsidRPr="001D38E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E4E02" w:rsidRPr="001D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70" w:rsidRPr="001D3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BC4F62" w:rsidRPr="001D3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числе: 28</w:t>
      </w:r>
      <w:r w:rsidR="00F4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финансовых, 9</w:t>
      </w:r>
      <w:r w:rsidR="00F4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нефинансовых)</w:t>
      </w:r>
      <w:r w:rsidR="009E4E02" w:rsidRPr="001D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сумму </w:t>
      </w:r>
      <w:r w:rsidR="0015607A" w:rsidRPr="001D38EB">
        <w:rPr>
          <w:rFonts w:ascii="Times New Roman" w:eastAsia="Times New Roman" w:hAnsi="Times New Roman" w:cs="Times New Roman"/>
          <w:sz w:val="28"/>
          <w:szCs w:val="28"/>
          <w:lang w:eastAsia="ru-RU"/>
        </w:rPr>
        <w:t>3 031,56</w:t>
      </w:r>
      <w:r w:rsidR="009E4E02" w:rsidRPr="001D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 </w:t>
      </w:r>
      <w:r w:rsidR="009E4E02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 формировании и исполнении бюджетов</w:t>
      </w:r>
      <w:r w:rsidR="00542147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11 ед. </w:t>
      </w:r>
      <w:r w:rsidR="009E4E02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 w:rsidR="00862A88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9E4E02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нарушения ведения бухгалтерского учета в </w:t>
      </w:r>
      <w:r w:rsidR="00542147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26 ед. на  сумму</w:t>
      </w:r>
      <w:r w:rsidR="009E4E02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94FA4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 025,5</w:t>
      </w:r>
      <w:r w:rsidR="009E4E02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proofErr w:type="spellStart"/>
      <w:r w:rsidR="00F268EB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Мурыгинское</w:t>
      </w:r>
      <w:proofErr w:type="spellEnd"/>
      <w:r w:rsidR="009E4E02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</w:t>
      </w:r>
      <w:proofErr w:type="gramStart"/>
      <w:r w:rsidR="009E4E02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268EB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Ивановское с/п,</w:t>
      </w:r>
      <w:r w:rsidR="00560F6D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768F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Загарское</w:t>
      </w:r>
      <w:proofErr w:type="spellEnd"/>
      <w:r w:rsidR="0049768F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с/п, </w:t>
      </w:r>
      <w:proofErr w:type="spellStart"/>
      <w:r w:rsidR="0049768F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Верховинское</w:t>
      </w:r>
      <w:proofErr w:type="spellEnd"/>
      <w:r w:rsidR="0049768F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с/п</w:t>
      </w:r>
      <w:r w:rsidR="009E4E02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E4E0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нарушений в </w:t>
      </w:r>
      <w:r w:rsidR="00BC4F6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="0015607A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="00A02470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ед., </w:t>
      </w:r>
      <w:r w:rsidR="00BC4F6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4E0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BC4F6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E4E0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607A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3 031,56</w:t>
      </w:r>
      <w:r w:rsidR="009E4E0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C4F6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составило по количеству </w:t>
      </w:r>
      <w:r w:rsidR="0015607A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C4F62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E368F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сумме </w:t>
      </w:r>
      <w:r w:rsidR="0015607A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E368F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26765" w:rsidRPr="00156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31A" w:rsidRPr="0015607A" w:rsidRDefault="0006331A" w:rsidP="0006331A">
      <w:pPr>
        <w:tabs>
          <w:tab w:val="left" w:pos="1005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DEB" w:rsidRPr="00A868E5" w:rsidRDefault="00026765" w:rsidP="004A4375">
      <w:pPr>
        <w:pStyle w:val="a7"/>
        <w:numPr>
          <w:ilvl w:val="0"/>
          <w:numId w:val="1"/>
        </w:numPr>
        <w:tabs>
          <w:tab w:val="clear" w:pos="2204"/>
          <w:tab w:val="left" w:pos="1005"/>
          <w:tab w:val="num" w:pos="1418"/>
        </w:tabs>
        <w:ind w:hanging="17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экспертизы нормативно-правовых актов:</w:t>
      </w:r>
    </w:p>
    <w:p w:rsidR="00A868E5" w:rsidRPr="00A868E5" w:rsidRDefault="00A868E5" w:rsidP="0006331A">
      <w:pPr>
        <w:pStyle w:val="a7"/>
        <w:tabs>
          <w:tab w:val="left" w:pos="10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81" w:rsidRPr="00B01E0C" w:rsidRDefault="00654964" w:rsidP="0006331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Внешняя проверка годовых отчетов</w:t>
      </w:r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район). Мероприятия проведены в </w:t>
      </w:r>
      <w:r w:rsidR="006A791D"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района: Администрация района, </w:t>
      </w:r>
      <w:proofErr w:type="spellStart"/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Юрьянская</w:t>
      </w:r>
      <w:proofErr w:type="spellEnd"/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Дума, управление финансов администрации </w:t>
      </w:r>
      <w:proofErr w:type="spellStart"/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управление культуры и молодежной политики администрации </w:t>
      </w:r>
      <w:proofErr w:type="spellStart"/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управление образования администрации </w:t>
      </w:r>
      <w:proofErr w:type="spellStart"/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5D77D5"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коми</w:t>
      </w:r>
      <w:r w:rsidR="006A791D"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ссия </w:t>
      </w:r>
      <w:proofErr w:type="spellStart"/>
      <w:r w:rsidR="006A791D"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6A791D"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AF77DF"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 ДО </w:t>
      </w:r>
      <w:proofErr w:type="spellStart"/>
      <w:r w:rsidR="00AF77DF"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Мурыгинская</w:t>
      </w:r>
      <w:proofErr w:type="spellEnd"/>
      <w:r w:rsidR="00AF77DF" w:rsidRP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</w:t>
      </w:r>
      <w:r w:rsid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проверенных средств 664</w:t>
      </w:r>
      <w:r w:rsidR="00E6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F02">
        <w:rPr>
          <w:rFonts w:ascii="Times New Roman" w:eastAsia="Times New Roman" w:hAnsi="Times New Roman" w:cs="Times New Roman"/>
          <w:sz w:val="28"/>
          <w:szCs w:val="28"/>
          <w:lang w:eastAsia="ru-RU"/>
        </w:rPr>
        <w:t>705,9</w:t>
      </w:r>
      <w:r w:rsidR="00E6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6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91D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5173BF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</w:t>
      </w:r>
      <w:r w:rsidR="005173BF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AF7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4064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923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(нефинансовых) </w:t>
      </w:r>
      <w:r w:rsidR="005173BF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124959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D345E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D345E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сумму</w:t>
      </w:r>
      <w:r w:rsidR="00124959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782AF7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45E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устранено</w:t>
      </w:r>
      <w:r w:rsidR="005173BF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AF7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4064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7E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4D345E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6C81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2AF7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D345E" w:rsidRPr="006D792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0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5FD0" w:rsidRPr="00EB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405FD0" w:rsidRPr="00B0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ведения бухгалтерского учета в  количестве </w:t>
      </w:r>
      <w:r w:rsidR="008900AA" w:rsidRPr="00B01E0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05FD0" w:rsidRPr="00B0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на  сумму </w:t>
      </w:r>
      <w:r w:rsidR="008900AA" w:rsidRPr="00B01E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5FD0" w:rsidRPr="00B0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42582" w:rsidRPr="00B0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900AA" w:rsidRPr="00300B93" w:rsidRDefault="00654964" w:rsidP="008900A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52804" w:rsidRPr="00081E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EE5" w:rsidRPr="00081E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проверки в 7 сельских и 2 городских </w:t>
      </w:r>
      <w:r w:rsidRPr="00081E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поселениях  района</w:t>
      </w:r>
      <w:r w:rsidRPr="000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вопросу: «Внешняя проверка годового отчета об исполнении бюджета муниципального образования».  В результате было выявлено </w:t>
      </w:r>
      <w:r w:rsidR="00C70694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528DD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0694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(107 –нефинансовых,</w:t>
      </w:r>
      <w:r w:rsidR="00A52D19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– финансовых)</w:t>
      </w:r>
      <w:r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230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A52D19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5 093,38</w:t>
      </w:r>
      <w:r w:rsidR="000B230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7694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нарушений в </w:t>
      </w:r>
      <w:proofErr w:type="spellStart"/>
      <w:r w:rsidR="000B230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</w:t>
      </w:r>
      <w:r w:rsidR="00177694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0B230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</w:t>
      </w:r>
      <w:proofErr w:type="gramStart"/>
      <w:r w:rsidR="000B230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52D19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78EB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520F9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8EB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5520F9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8EB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сумму 2 372,88 тыс. руб</w:t>
      </w:r>
      <w:r w:rsidR="005520F9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D4E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230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78EB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Юрьянское</w:t>
      </w:r>
      <w:proofErr w:type="spellEnd"/>
      <w:r w:rsidR="000B230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г/п</w:t>
      </w:r>
      <w:r w:rsidR="00D878EB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4E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(62 ед. на сумму 844,8 тыс. руб.</w:t>
      </w:r>
      <w:r w:rsidR="000B230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2AAE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20F9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Ивановское с/п (12 ед., на сумму</w:t>
      </w:r>
      <w:r w:rsidR="00E95970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1 875,7 тыс. руб.)</w:t>
      </w:r>
      <w:r w:rsidR="005520F9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</w:t>
      </w:r>
      <w:r w:rsidR="0006408D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970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48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5970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C61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19BC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0E0C61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нефинансовых, </w:t>
      </w:r>
      <w:r w:rsidR="00CB5267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23 ед. финансовых)</w:t>
      </w:r>
      <w:r w:rsidR="002502BD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E95970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0C61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19BC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0C61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19BC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C5A7E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95970" w:rsidRPr="001219BC">
        <w:rPr>
          <w:rFonts w:ascii="Times New Roman" w:eastAsia="Times New Roman" w:hAnsi="Times New Roman" w:cs="Times New Roman"/>
          <w:sz w:val="28"/>
          <w:szCs w:val="28"/>
          <w:lang w:eastAsia="ru-RU"/>
        </w:rPr>
        <w:t>5 093,38</w:t>
      </w:r>
      <w:r w:rsidR="00E9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100% (</w:t>
      </w:r>
      <w:r w:rsidR="008900AA" w:rsidRPr="0030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при формировании и исполнении бюджетов в количестве 25 ед.  на сумму  </w:t>
      </w:r>
      <w:r w:rsidR="00300B93" w:rsidRPr="00300B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00AA" w:rsidRPr="0030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нарушения ведения бухгалтерского учета в  количестве 1</w:t>
      </w:r>
      <w:r w:rsidR="00300B93" w:rsidRPr="00300B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00AA" w:rsidRPr="00300B93">
        <w:rPr>
          <w:rFonts w:ascii="Times New Roman" w:eastAsia="Times New Roman" w:hAnsi="Times New Roman" w:cs="Times New Roman"/>
          <w:sz w:val="28"/>
          <w:szCs w:val="28"/>
          <w:lang w:eastAsia="ru-RU"/>
        </w:rPr>
        <w:t>5 ед. на  сумму 5 093,38 тыс. руб.</w:t>
      </w:r>
      <w:r w:rsidR="00E930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2A0A" w:rsidRDefault="00072A0A" w:rsidP="004A4375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73" w:rsidRPr="009F2DBA" w:rsidRDefault="00654964" w:rsidP="00A93E3C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081EE5" w:rsidRPr="000913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заключений на </w:t>
      </w:r>
      <w:r w:rsidR="001D6D39" w:rsidRPr="00543F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внесение изменений</w:t>
      </w:r>
      <w:r w:rsidR="00F919D3" w:rsidRPr="00543F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бюджет</w:t>
      </w:r>
      <w:r w:rsidRPr="0009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</w:t>
      </w:r>
      <w:r w:rsidR="005173BF" w:rsidRPr="0009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5173BF" w:rsidRPr="0009133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5173BF" w:rsidRPr="0009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</w:t>
      </w:r>
      <w:r w:rsidR="00091334" w:rsidRPr="0009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334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составил в сумме 84 181,8 тыс. руб.,</w:t>
      </w:r>
      <w:r w:rsidR="005173BF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43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091334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383943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9E3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0C05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43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354AFC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сумму 0 тыс. руб.</w:t>
      </w:r>
    </w:p>
    <w:p w:rsidR="00357B60" w:rsidRPr="00091334" w:rsidRDefault="00357B60" w:rsidP="004A437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5E" w:rsidRPr="009F2DBA" w:rsidRDefault="00654964" w:rsidP="008D59E3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</w:t>
      </w:r>
      <w:r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заключения на проекты бюджетов</w:t>
      </w:r>
      <w:r w:rsidR="0084350B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20</w:t>
      </w:r>
      <w:r w:rsidR="00A606B8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CF09C2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84350B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год плановый период 20</w:t>
      </w:r>
      <w:r w:rsidR="006D7431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CF09C2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5278E2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4350B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</w:t>
      </w:r>
      <w:r w:rsidR="005278E2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4350B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202</w:t>
      </w:r>
      <w:r w:rsidR="00CF09C2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="0084350B"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гг.</w:t>
      </w:r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муниципально</w:t>
      </w:r>
      <w:r w:rsidR="0084350B"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4350B"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-  1 , городских</w:t>
      </w:r>
      <w:r w:rsidR="00C4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</w:t>
      </w:r>
      <w:r w:rsidR="00C4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(7)</w:t>
      </w:r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</w:t>
      </w:r>
      <w:r w:rsidR="00A606B8"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930C1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всего -</w:t>
      </w:r>
      <w:r w:rsidR="00A606B8"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A606B8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50B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B80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проверенных средств составил в сумме 1763 136,</w:t>
      </w:r>
      <w:r w:rsidR="003A15B7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B80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05239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ыявлено </w:t>
      </w:r>
      <w:r w:rsidR="00A05239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4B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нефинансовыми </w:t>
      </w:r>
      <w:proofErr w:type="gramStart"/>
      <w:r w:rsidR="004B0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="004B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бюджетов</w:t>
      </w:r>
      <w:r w:rsidR="00A05239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15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устранены  в количестве </w:t>
      </w:r>
      <w:r w:rsidR="00A05239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A15B7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215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или</w:t>
      </w:r>
      <w:r w:rsidR="00F3263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5B7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="0093215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6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63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764C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</w:t>
      </w:r>
      <w:r w:rsidR="003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6B764C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B6B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764C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27012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</w:t>
      </w:r>
      <w:r w:rsidR="006B764C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7012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</w:t>
      </w:r>
      <w:proofErr w:type="gramStart"/>
      <w:r w:rsidR="0027012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7012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A3EF2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215ед.</w:t>
      </w:r>
      <w:r w:rsidR="0027012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="00DF01C5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Великорецкое с/п (143 ед.)</w:t>
      </w:r>
      <w:r w:rsidR="00C43FB8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1C5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12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Ивановское с/п</w:t>
      </w:r>
      <w:r w:rsidR="00207F6D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C5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(53 ед.</w:t>
      </w:r>
      <w:r w:rsidR="0027012E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725B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100%</w:t>
      </w:r>
      <w:r w:rsidR="00207F6D" w:rsidRPr="009F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F78" w:rsidRDefault="001D45B4" w:rsidP="003B4F2F">
      <w:pPr>
        <w:tabs>
          <w:tab w:val="left" w:pos="7638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заключения направлены в прокуратуру района. </w:t>
      </w:r>
    </w:p>
    <w:p w:rsidR="00C05F78" w:rsidRDefault="00C05F78" w:rsidP="003B4F2F">
      <w:pPr>
        <w:tabs>
          <w:tab w:val="left" w:pos="7638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F6" w:rsidRDefault="00CB38E1" w:rsidP="003B4F2F">
      <w:pPr>
        <w:tabs>
          <w:tab w:val="left" w:pos="7638"/>
        </w:tabs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F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</w:t>
      </w:r>
      <w:r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заключения на проекты </w:t>
      </w:r>
      <w:r w:rsidR="004F2A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постановлений </w:t>
      </w:r>
      <w:r w:rsidR="005010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об исполнении </w:t>
      </w:r>
      <w:r w:rsidRPr="00CB38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бюджетов</w:t>
      </w:r>
      <w:r w:rsidR="004F2A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сельских поселений</w:t>
      </w:r>
      <w:r w:rsidR="005010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C6AF1" w:rsidRDefault="005010F6" w:rsidP="00072A0A">
      <w:pPr>
        <w:tabs>
          <w:tab w:val="left" w:pos="7638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-</w:t>
      </w:r>
      <w:r w:rsidR="004F2A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 1 пол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угодие: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</w:t>
      </w:r>
      <w:r w:rsidR="00E5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поселения района, выявлено 9 (нефинансовых) нарушений (Ивановское с/</w:t>
      </w:r>
      <w:proofErr w:type="gramStart"/>
      <w:r w:rsidR="00E57A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(5 ед.)</w:t>
      </w:r>
      <w:r w:rsidR="00E5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Великорецкое с/п (4 ед.));</w:t>
      </w:r>
    </w:p>
    <w:p w:rsidR="001C6AF1" w:rsidRDefault="001C6AF1" w:rsidP="00072A0A">
      <w:pPr>
        <w:tabs>
          <w:tab w:val="left" w:pos="7638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-за 9 месяцев: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</w:t>
      </w:r>
      <w:r w:rsidR="009D6C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района, выявлено </w:t>
      </w:r>
      <w:r w:rsidR="009D6C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(нефинансовых) нарушений (Ивановское с/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D6C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ед.),  Великорецкое с/п (</w:t>
      </w:r>
      <w:r w:rsidR="009D6C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</w:t>
      </w:r>
      <w:r w:rsidR="009D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Подгорцевское</w:t>
      </w:r>
      <w:proofErr w:type="spellEnd"/>
      <w:r w:rsidR="009D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с/п (0 ед.)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2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F22" w:rsidRPr="00E619F5" w:rsidRDefault="00845F22" w:rsidP="00072A0A">
      <w:pPr>
        <w:tabs>
          <w:tab w:val="left" w:pos="1603"/>
        </w:tabs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619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по поручению главы </w:t>
      </w:r>
      <w:proofErr w:type="spellStart"/>
      <w:r w:rsidRPr="00E619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Юрьянского</w:t>
      </w:r>
      <w:proofErr w:type="spellEnd"/>
      <w:r w:rsidRPr="00E619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района Кировской области.</w:t>
      </w:r>
    </w:p>
    <w:p w:rsidR="00845F22" w:rsidRDefault="00845F22" w:rsidP="003B4F2F">
      <w:pPr>
        <w:spacing w:line="36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мероприятия,</w:t>
      </w:r>
      <w:r w:rsidR="00DE579E"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экспертиза</w:t>
      </w:r>
      <w:r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</w:t>
      </w:r>
      <w:r w:rsidRPr="00E61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поручению главы </w:t>
      </w:r>
      <w:proofErr w:type="spellStart"/>
      <w:r w:rsidRPr="00E619F5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E61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Кировской области в 202</w:t>
      </w:r>
      <w:r w:rsidR="00E619F5" w:rsidRPr="00E619F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61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845F22" w:rsidRPr="00E619F5" w:rsidRDefault="00845F22" w:rsidP="00072A0A">
      <w:pPr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619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по поручению депутатов </w:t>
      </w:r>
      <w:proofErr w:type="spellStart"/>
      <w:r w:rsidRPr="00E619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Юрьянской</w:t>
      </w:r>
      <w:proofErr w:type="spellEnd"/>
      <w:r w:rsidRPr="00E619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районной Думы.</w:t>
      </w:r>
    </w:p>
    <w:p w:rsidR="00782DCF" w:rsidRDefault="00845F22" w:rsidP="009B42DB">
      <w:pPr>
        <w:spacing w:line="36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</w:t>
      </w:r>
      <w:r w:rsidR="00072E22"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E22"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нормативных правовых актов</w:t>
      </w:r>
      <w:r w:rsidRPr="00E61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поручению депутатов районной Думы в 202</w:t>
      </w:r>
      <w:r w:rsidR="00E619F5" w:rsidRPr="00E619F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61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004078" w:rsidRDefault="00004078" w:rsidP="00C05F78">
      <w:pPr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1C3A" w:rsidRDefault="000739FC" w:rsidP="008E1C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</w:t>
      </w:r>
      <w:proofErr w:type="spellStart"/>
      <w:r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="00CE05BF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475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05BF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</w:t>
      </w:r>
      <w:r w:rsidR="00D82475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D39E7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 нормативно-правовых актов </w:t>
      </w:r>
      <w:r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Контрольно-счетной палатой Кировской области</w:t>
      </w:r>
      <w:r w:rsidR="00CE05BF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</w:t>
      </w:r>
      <w:r w:rsidR="00931EB5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</w:t>
      </w:r>
      <w:r w:rsidR="00CE05BF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EB5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по реализации национальных проектов </w:t>
      </w:r>
      <w:r w:rsidR="00552D49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1EB5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931EB5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31EB5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направлялась информация в</w:t>
      </w:r>
      <w:r w:rsidR="00763194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министерство экономического развития и предпринимательства Кировской области</w:t>
      </w:r>
      <w:r w:rsidR="007C7CF6" w:rsidRP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7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F78" w:rsidRDefault="00C05F78" w:rsidP="00C05F78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46" w:rsidRPr="008E1C3A" w:rsidRDefault="00654964" w:rsidP="00356C04">
      <w:pPr>
        <w:pStyle w:val="a7"/>
        <w:numPr>
          <w:ilvl w:val="0"/>
          <w:numId w:val="1"/>
        </w:numPr>
        <w:tabs>
          <w:tab w:val="left" w:pos="2694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деятельность.</w:t>
      </w:r>
    </w:p>
    <w:p w:rsidR="008E1C3A" w:rsidRPr="00496DB7" w:rsidRDefault="008E1C3A" w:rsidP="00C05F78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64" w:rsidRPr="00561F9E" w:rsidRDefault="00654964" w:rsidP="00496DB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года  Контрольно-счетная комиссия муниципального образования </w:t>
      </w:r>
      <w:proofErr w:type="spellStart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принимала участие в  заседаниях  комиссий:  комиссия по коррупции и криминализации экономики в </w:t>
      </w:r>
      <w:proofErr w:type="spellStart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Юрьянском</w:t>
      </w:r>
      <w:proofErr w:type="spellEnd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постоянной депутатской контрольно-счетной комиссии,  заседаниях </w:t>
      </w:r>
      <w:proofErr w:type="spellStart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Думы,  публичных слушаниях по рассмотрению  отчета об исполнении бюджета за 20</w:t>
      </w:r>
      <w:r w:rsidR="00835C80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F9E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по рассмотрению  проекта бюджета муниципального  района на 20</w:t>
      </w:r>
      <w:r w:rsidR="001E5502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F9E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E5502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F9E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03F51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F9E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совещаниях проводимых</w:t>
      </w:r>
      <w:proofErr w:type="gramEnd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 Кировской области, заседа</w:t>
      </w:r>
      <w:r w:rsidR="0024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административной комиссии, в </w:t>
      </w:r>
      <w:proofErr w:type="spellStart"/>
      <w:r w:rsidR="00247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24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0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МКСО РФ.</w:t>
      </w:r>
    </w:p>
    <w:p w:rsidR="00654964" w:rsidRPr="00E619F5" w:rsidRDefault="00654964" w:rsidP="003B4F2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Организационно-методическа</w:t>
      </w:r>
      <w:r w:rsidR="00203F51"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работа, проводимая КСК  в 20</w:t>
      </w:r>
      <w:r w:rsidR="00FF2580"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9F5"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состояла в следующем:</w:t>
      </w:r>
    </w:p>
    <w:p w:rsidR="00654964" w:rsidRPr="00D0764E" w:rsidRDefault="00654964" w:rsidP="00D343E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Осуществлялся  мониторинг  исполнения  предложений  из </w:t>
      </w:r>
      <w:r w:rsidR="00D004E1"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  <w:r w:rsidR="005B6A7F"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</w:t>
      </w:r>
      <w:r w:rsidR="00D004E1"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 w:rsidR="005B6A7F"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806D9C"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исполнения </w:t>
      </w:r>
      <w:r w:rsidR="00D004E1"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>94,85</w:t>
      </w:r>
      <w:r w:rsidR="00767746"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A4A77" w:rsidRPr="00D0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3E2" w:rsidRDefault="00654964" w:rsidP="003B4F2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соответствии   с    Соглашением  о взаимодействии и сотрудничестве в  сфере  внешнего  финансового  контроля,  заключенны</w:t>
      </w:r>
      <w:r w:rsidR="00203F51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 Контрольно-счетной палатой Кировской области  в </w:t>
      </w:r>
      <w:r w:rsidR="00FF3E01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1F9E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03F51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</w:t>
      </w:r>
      <w:r w:rsidR="00203F51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3F51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подготавливала и  предоставляла информацию и  отчеты  о своей работе.</w:t>
      </w:r>
    </w:p>
    <w:p w:rsidR="00F23751" w:rsidRPr="00171018" w:rsidRDefault="00F23751" w:rsidP="008061AF">
      <w:pPr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6110" w:rsidRPr="008061AF" w:rsidRDefault="00654964" w:rsidP="000F3732">
      <w:pPr>
        <w:pStyle w:val="a7"/>
        <w:numPr>
          <w:ilvl w:val="0"/>
          <w:numId w:val="1"/>
        </w:numPr>
        <w:tabs>
          <w:tab w:val="clear" w:pos="2204"/>
          <w:tab w:val="num" w:pos="1560"/>
        </w:tabs>
        <w:spacing w:line="360" w:lineRule="auto"/>
        <w:ind w:hanging="13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с прокуратурой </w:t>
      </w:r>
      <w:proofErr w:type="spellStart"/>
      <w:r w:rsidRPr="00806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Юрьянского</w:t>
      </w:r>
      <w:proofErr w:type="spellEnd"/>
      <w:r w:rsidRPr="00806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района.</w:t>
      </w:r>
    </w:p>
    <w:p w:rsidR="008E1C3A" w:rsidRPr="008E1C3A" w:rsidRDefault="008E1C3A" w:rsidP="008061A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64" w:rsidRPr="00561F9E" w:rsidRDefault="00654964" w:rsidP="00857904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Контрольно-счетной комиссии муниципального образования </w:t>
      </w:r>
      <w:proofErr w:type="spellStart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осуществлялось  в рамках заключенного  Соглашения о взаимодействии и в соответствии с Планом работы Контрольно-счетной комиссии муниципального образования </w:t>
      </w:r>
      <w:proofErr w:type="spellStart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3457EB" w:rsidRDefault="004C5CA4" w:rsidP="00C951E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F4371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1062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материалы проверок всех контрольных и экспертно-аналитических мероприятий</w:t>
      </w:r>
      <w:r w:rsidR="00083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экспертизы нормативно правовых актов</w:t>
      </w:r>
      <w:r w:rsidR="00654964" w:rsidRPr="0056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переданы в прокуратуру района для дальнейшего реагирования.</w:t>
      </w:r>
    </w:p>
    <w:p w:rsidR="008061AF" w:rsidRPr="00171018" w:rsidRDefault="008061AF" w:rsidP="000F3732">
      <w:pPr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1C3A" w:rsidRPr="008E1C3A" w:rsidRDefault="00654964" w:rsidP="008061AF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</w:t>
      </w:r>
    </w:p>
    <w:p w:rsidR="00F307C7" w:rsidRPr="008E1C3A" w:rsidRDefault="005D06CD" w:rsidP="000F3732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4964" w:rsidRPr="007D1062" w:rsidRDefault="00654964" w:rsidP="00C951E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34263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="009707F2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proofErr w:type="spellStart"/>
      <w:r w:rsidR="009707F2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="009707F2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стать</w:t>
      </w:r>
      <w:r w:rsidR="00E5361A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707F2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88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Контрольно-счетной  комиссии муниципального образования </w:t>
      </w:r>
      <w:proofErr w:type="spell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775B88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района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75B88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="00F61ABC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88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счетная комиссия </w:t>
      </w:r>
      <w:proofErr w:type="spellStart"/>
      <w:r w:rsidR="00775B88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775B88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по принципу гласности и открытости. Информация по всем мероприятиям размещена на официальном сайте </w:t>
      </w:r>
      <w:proofErr w:type="spell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21E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официальные документы были опубликованы в Информационном бюллетене</w:t>
      </w:r>
      <w:r w:rsidR="00A10C0A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 актов органов местного  самоуправления  </w:t>
      </w:r>
      <w:proofErr w:type="spellStart"/>
      <w:r w:rsidR="00A10C0A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A10C0A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Кировской области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964" w:rsidRPr="007D1062" w:rsidRDefault="00654964" w:rsidP="001F636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КСК были заслушаны на депутатской контрольно-счетной комиссии </w:t>
      </w:r>
      <w:proofErr w:type="spell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Думы, заседаниях </w:t>
      </w:r>
      <w:proofErr w:type="spell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Думы, межведомственной комиссии по коррупции и криминализации в </w:t>
      </w:r>
      <w:proofErr w:type="spell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Юрьянском</w:t>
      </w:r>
      <w:proofErr w:type="spellEnd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Также информация была озвучена на совещаниях</w:t>
      </w:r>
      <w:r w:rsidR="00A10C0A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10C0A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Дум городских и сельских поселений, на совещаниях учреждений  и </w:t>
      </w:r>
      <w:r w:rsidR="00CD040D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10C0A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6C4" w:rsidRPr="00693C9B" w:rsidRDefault="00693C9B" w:rsidP="001F63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654964" w:rsidRPr="0069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выводы и предложения  по результатам деятельности</w:t>
      </w:r>
      <w:r w:rsidR="00C02ECF" w:rsidRPr="0069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085" w:rsidRPr="0069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</w:t>
      </w:r>
      <w:r w:rsidR="00C02ECF" w:rsidRPr="0069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654964" w:rsidRPr="0069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1C3A" w:rsidRPr="00693C9B" w:rsidRDefault="008E1C3A" w:rsidP="00693C9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2F1" w:rsidRPr="00F611F2" w:rsidRDefault="001322F1" w:rsidP="00693C9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проведено мероприятий  всего 65,  в том числе: 4  контрольных (мероприятия совместные с Контрольно-счетной палатой Кировской области – 2),  экспертиза нормативно-правовых актов 31, экспертно</w:t>
      </w:r>
      <w:r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-аналитических мероприятий 30 (из них совместных с Контрольно-счетной палатой Кировской области не проводилось).</w:t>
      </w:r>
    </w:p>
    <w:p w:rsidR="00EA6BBB" w:rsidRDefault="00EA6BBB" w:rsidP="00693C9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5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01.01.2023  по  31.12.2023  объем охваченных средств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3 824 902,07 тыс. руб. (в </w:t>
      </w:r>
      <w:r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 3 301 137,12 тыс. руб.), из них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8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376 999,43 тыс. руб. (в </w:t>
      </w:r>
      <w:r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 221 972,59 тыс. руб.), экспертно-аналитических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899 055,14 тыс. руб. (в 2022 году 818 571,8 тыс. руб.),  </w:t>
      </w:r>
      <w:r w:rsidRPr="004C5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нормативно-правовых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08C7">
        <w:rPr>
          <w:rFonts w:ascii="Times New Roman" w:eastAsia="Times New Roman" w:hAnsi="Times New Roman" w:cs="Times New Roman"/>
          <w:sz w:val="28"/>
          <w:szCs w:val="28"/>
          <w:lang w:eastAsia="ru-RU"/>
        </w:rPr>
        <w:t>2 548 847,5  тыс. руб. (в 2022 году 2 260 592,73 тыс. руб.).</w:t>
      </w:r>
    </w:p>
    <w:p w:rsidR="00EA6BBB" w:rsidRPr="00D34C86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данный период было выявлено 1507 нарушений (в том числе неэффективное использование имущества и средств бюджета – 10 ед.) на сумму 17 328,84 тыс. руб. (в том числе неэффективное использование имущества и средств бюджета  в сумме 76,58  тыс. руб.), что на 614 нарушения выше  2022 года в количественном выражении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уменьшаются в суммовом выражении на 26 916,43 тыс. руб.</w:t>
      </w:r>
      <w:r w:rsidRPr="0078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</w:t>
      </w:r>
      <w:proofErr w:type="gramEnd"/>
      <w:r w:rsidRPr="0016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893 нарушений на сумму 44 245,27 тыс. руб.),</w:t>
      </w:r>
      <w:r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неустранимых нарушений 145 на сумму 219,6 тыс. руб.  в сравнении с 2022 годом уменьшились в количественном выражении на 75 ед. и соответственно  в суммовом выражении на 11 277,73 тыс. руб. (в 2022 году  количестве 220 на сумму 11 497,33 тыс. руб.). </w:t>
      </w:r>
    </w:p>
    <w:p w:rsidR="00EA6BBB" w:rsidRPr="00F909AD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C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выявлены нарушения по  неэффективному использованию средств в количестве 10 нарушений (в  2022 году - 11 шт.) на 1 нарушений меньше</w:t>
      </w:r>
      <w:r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r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суммовом выражении установлено  76,58 тыс. руб., что с увеличением к прошлому году на  69,78 тыс. руб. (в 2022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F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руб.),</w:t>
      </w:r>
      <w:proofErr w:type="gramEnd"/>
    </w:p>
    <w:p w:rsidR="00EA6BBB" w:rsidRPr="00BC7442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A6BBB" w:rsidRPr="00BC7442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иное неэффективное использование средств, имущества  на  сумму 76,58 тыс. руб.  </w:t>
      </w:r>
    </w:p>
    <w:p w:rsidR="00EA6BBB" w:rsidRPr="00307FB5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нарушений и недостатков:</w:t>
      </w:r>
    </w:p>
    <w:p w:rsidR="00EA6BBB" w:rsidRPr="00307FB5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нарушения при формировании и исполнении бюджета в количестве 972  (2022 г.- 617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307FB5">
        <w:rPr>
          <w:rFonts w:ascii="Times New Roman" w:eastAsia="Times New Roman" w:hAnsi="Times New Roman" w:cs="Times New Roman"/>
          <w:sz w:val="28"/>
          <w:szCs w:val="28"/>
          <w:lang w:eastAsia="ru-RU"/>
        </w:rPr>
        <w:t>.) нарушений на сумму 699,8 тыс. руб. (2022 году  – 3 763,16 тыс. руб.);</w:t>
      </w:r>
    </w:p>
    <w:p w:rsidR="00EA6BBB" w:rsidRPr="00BA7B0D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нарушения ведения бухгалтерского учета в количестве 317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(2022г.- 156 ед.) нарушений на сумму 15 774,94 тыс. руб.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39 901,87 тыс. руб.);</w:t>
      </w:r>
    </w:p>
    <w:p w:rsidR="00EA6BBB" w:rsidRPr="00BA7B0D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нарушения в сфере имущества в количестве 157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BA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(2022 году – 57ед.) нарушений на сумму 490,0 тыс. руб. (2021 году – 580,24  тыс. руб.);</w:t>
      </w:r>
    </w:p>
    <w:p w:rsidR="00EA6BBB" w:rsidRPr="00B41539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нарушения   при   </w:t>
      </w:r>
      <w:proofErr w:type="spellStart"/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госзакупках</w:t>
      </w:r>
      <w:proofErr w:type="spellEnd"/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количестве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Pr="00B41539">
        <w:rPr>
          <w:rFonts w:ascii="Times New Roman" w:eastAsia="Times New Roman" w:hAnsi="Times New Roman" w:cs="Times New Roman"/>
          <w:sz w:val="28"/>
          <w:szCs w:val="28"/>
          <w:lang w:eastAsia="ru-RU"/>
        </w:rPr>
        <w:t>(2022 году- 61)  нарушений на сумму  287,53 тыс. руб. (2022 году – 0 тыс. руб.);</w:t>
      </w:r>
    </w:p>
    <w:p w:rsidR="00EA6BBB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неправомерное расходование сре</w:t>
      </w:r>
      <w:proofErr w:type="gramStart"/>
      <w:r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в к</w:t>
      </w:r>
      <w:proofErr w:type="gramEnd"/>
      <w:r w:rsidRPr="00B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 0 нарушения (2022 году- 2).   </w:t>
      </w:r>
    </w:p>
    <w:p w:rsidR="00EA6BBB" w:rsidRPr="00865F7A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неэффективное использование сре</w:t>
      </w:r>
      <w:proofErr w:type="gramStart"/>
      <w:r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10 нарушений (2022 году- 11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на сумму  76,58 тыс. руб. (2022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6,8 тыс. руб.); </w:t>
      </w:r>
    </w:p>
    <w:p w:rsidR="00EA6BBB" w:rsidRPr="00285B72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72">
        <w:rPr>
          <w:rFonts w:ascii="Times New Roman" w:eastAsia="Times New Roman" w:hAnsi="Times New Roman" w:cs="Times New Roman"/>
          <w:sz w:val="28"/>
          <w:szCs w:val="28"/>
          <w:lang w:eastAsia="ru-RU"/>
        </w:rPr>
        <w:t>7.  без нарушений 29 объектов проверки (в 2022 году - 20 объектов).</w:t>
      </w:r>
    </w:p>
    <w:p w:rsidR="00EA6BBB" w:rsidRDefault="00EA6BBB" w:rsidP="006073DB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BB" w:rsidRPr="009C1188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устранено 982 нарушений исполнение составило 65,2 % на сумму 10 030,37 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составило - </w:t>
      </w:r>
      <w:r w:rsidRPr="009C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57,9% (в 2022 году – 605 нарушений на сумму 32 698,41 тыс. руб.).</w:t>
      </w:r>
    </w:p>
    <w:p w:rsidR="00EA6BBB" w:rsidRPr="00171018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Восстановлено сре</w:t>
      </w:r>
      <w:proofErr w:type="gramStart"/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всех уровней 8,24 тыс. руб.  из них: по экспертно-аналитическим мероприятиям 0 тыс. руб. (в 2022 году 0 тыс. руб.) по контрольным мероприятиям в сумме 8,24 тыс. руб. (2021 году 79,17 тыс. руб.).</w:t>
      </w:r>
    </w:p>
    <w:p w:rsidR="00EA6BBB" w:rsidRPr="00D73CC3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КСК в 2023 году учреждениями  района проводилась работа по устранению нарушений  бюджетного законодательства, о чем свидетельствует </w:t>
      </w:r>
      <w:r w:rsidRPr="00197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реализации в 2023 году предложений КСК  по наиболее значимым вопросам осуществления бюджетного процесса</w:t>
      </w:r>
      <w:r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F6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снято с контроля большинство мероприятий контрольной и экспертно-аналитической деятельности 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408 предложений (2022 году – 300 ед.) реализовано 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(в 2022 году – 268 ед.)  или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3CC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A6BBB" w:rsidRPr="00171018" w:rsidRDefault="00EA6BBB" w:rsidP="00EA6BBB">
      <w:pPr>
        <w:tabs>
          <w:tab w:val="left" w:pos="8890"/>
        </w:tabs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2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представлений в количестве 6 ед. (в 2022 году -  7 ед.).</w:t>
      </w:r>
      <w:r w:rsidRPr="00171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EA6BBB" w:rsidRPr="000346A8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 </w:t>
      </w:r>
      <w:r w:rsidRPr="00F3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3 ед. (в 2022 году 10 ед.)  к </w:t>
      </w:r>
      <w:r w:rsidRPr="0003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 2 должностных лиц (в 2022 году - 4 ед.), возбуждено административных дел 2 (2022 году – 4 ед.), уголовных дел 0 (в 2022 году - 0). </w:t>
      </w:r>
    </w:p>
    <w:p w:rsidR="00EA6BBB" w:rsidRPr="00171018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материалов в прокуратуру 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– 35 ед.  (в 2022 году- 20 ед.).</w:t>
      </w:r>
    </w:p>
    <w:p w:rsidR="00EA6BBB" w:rsidRPr="00F632B5" w:rsidRDefault="00EA6BBB" w:rsidP="00EA6BB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материалов в органы местного самоуправления, учреждения и </w:t>
      </w:r>
      <w:r w:rsidRPr="00F63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– 112 ед. (в 2022 году -  54 ед.).</w:t>
      </w:r>
    </w:p>
    <w:p w:rsidR="009E7650" w:rsidRDefault="00EA6BBB" w:rsidP="000C4C3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опубликованных материалов на </w:t>
      </w:r>
      <w:r w:rsidRPr="00AB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- 72 шт. (в </w:t>
      </w:r>
      <w:r w:rsidRPr="005223A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 72 шт.).</w:t>
      </w:r>
    </w:p>
    <w:p w:rsidR="000C4C3F" w:rsidRPr="00171018" w:rsidRDefault="000C4C3F" w:rsidP="00BF4D53">
      <w:pPr>
        <w:ind w:left="-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F4D53" w:rsidRDefault="00654964" w:rsidP="00BF4D5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  <w:proofErr w:type="gramStart"/>
      <w:r w:rsidRP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 w:rsidR="00CC31BF" w:rsidRP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трольно-</w:t>
      </w:r>
      <w:r w:rsid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D06CD" w:rsidRPr="00BF4D53" w:rsidRDefault="00BF4D53" w:rsidP="00BF4D53">
      <w:pPr>
        <w:pStyle w:val="a7"/>
        <w:ind w:left="22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C31BF" w:rsidRP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счетной комиссии на 20</w:t>
      </w:r>
      <w:r w:rsidR="003B5ED2" w:rsidRP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551F" w:rsidRP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54964" w:rsidRPr="00BF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E4588C" w:rsidRDefault="00E4588C" w:rsidP="00BF4D53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4" w:rsidRPr="00F6551F" w:rsidRDefault="00654964" w:rsidP="00E77A73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Плана Контрольно-счетной комиссии муниципального образования </w:t>
      </w:r>
      <w:proofErr w:type="spellStart"/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</w:t>
      </w:r>
      <w:r w:rsidR="003B5ED2"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551F"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рассмотрены и учтены предложения  Контрольно-счетной палаты Кировской области,  главы </w:t>
      </w:r>
      <w:proofErr w:type="spellStart"/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C3272"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</w:t>
      </w:r>
      <w:proofErr w:type="spellStart"/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Юрьянской</w:t>
      </w:r>
      <w:proofErr w:type="spellEnd"/>
      <w:r w:rsidRPr="00F6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Думы.</w:t>
      </w:r>
    </w:p>
    <w:p w:rsidR="00654964" w:rsidRPr="00513AD2" w:rsidRDefault="00654964" w:rsidP="00F53C2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предусмотрено  проведение </w:t>
      </w:r>
      <w:r w:rsidR="00523452" w:rsidRP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и </w:t>
      </w:r>
      <w:r w:rsidR="00245DC8" w:rsidRP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</w:t>
      </w:r>
      <w:r w:rsidR="00523452" w:rsidRP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экспертиза нормативных правовых актов 2</w:t>
      </w:r>
      <w:r w:rsidR="005E6632" w:rsidRP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68F" w:rsidRPr="00245DC8" w:rsidRDefault="00654964" w:rsidP="009B68E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8C417C" w:rsidRPr="0024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513A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417C" w:rsidRPr="0024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9B2920" w:rsidRPr="00245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контрольных мероприятий</w:t>
      </w:r>
      <w:r w:rsidRPr="0024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45DC8" w:rsidRPr="00AA5087" w:rsidRDefault="00245DC8" w:rsidP="00245DC8">
      <w:pPr>
        <w:pStyle w:val="a7"/>
        <w:numPr>
          <w:ilvl w:val="0"/>
          <w:numId w:val="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A5087">
        <w:rPr>
          <w:rFonts w:ascii="Times New Roman" w:hAnsi="Times New Roman" w:cs="Times New Roman"/>
          <w:sz w:val="28"/>
          <w:szCs w:val="28"/>
        </w:rPr>
        <w:t xml:space="preserve">Проверка законности и эффективности использования бюджетных средств,  на организацию дополнительного образования, выявление  и  поддержку одаренных  детей, а также на реализацию регионального проекта «Развитие </w:t>
      </w:r>
      <w:r w:rsidRPr="00AA5087">
        <w:rPr>
          <w:rFonts w:ascii="Times New Roman" w:hAnsi="Times New Roman" w:cs="Times New Roman"/>
          <w:sz w:val="28"/>
          <w:szCs w:val="28"/>
        </w:rPr>
        <w:lastRenderedPageBreak/>
        <w:t>региональной системы дополнительного образования детей в Кировской области», в 2022 -2023 годах и истекшем периоде 2024 года»</w:t>
      </w:r>
      <w:r w:rsidR="00AA5087">
        <w:rPr>
          <w:rFonts w:ascii="Times New Roman" w:hAnsi="Times New Roman" w:cs="Times New Roman"/>
          <w:sz w:val="28"/>
          <w:szCs w:val="28"/>
        </w:rPr>
        <w:t>;</w:t>
      </w:r>
    </w:p>
    <w:p w:rsidR="00AA5087" w:rsidRPr="0025096D" w:rsidRDefault="00AA5087" w:rsidP="0025096D">
      <w:pPr>
        <w:pStyle w:val="a7"/>
        <w:numPr>
          <w:ilvl w:val="0"/>
          <w:numId w:val="8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5096D">
        <w:rPr>
          <w:rFonts w:ascii="Times New Roman" w:hAnsi="Times New Roman" w:cs="Times New Roman"/>
          <w:sz w:val="28"/>
          <w:szCs w:val="28"/>
        </w:rPr>
        <w:t>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2022 -2023 годы и истекший период 2024 года»;</w:t>
      </w:r>
    </w:p>
    <w:p w:rsidR="0025096D" w:rsidRPr="0025096D" w:rsidRDefault="0025096D" w:rsidP="00426A2B">
      <w:pPr>
        <w:pStyle w:val="a7"/>
        <w:numPr>
          <w:ilvl w:val="0"/>
          <w:numId w:val="8"/>
        </w:num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096D">
        <w:rPr>
          <w:rFonts w:ascii="Times New Roman" w:hAnsi="Times New Roman" w:cs="Times New Roman"/>
          <w:sz w:val="28"/>
          <w:szCs w:val="28"/>
        </w:rPr>
        <w:t>Проверка законности и эффективности использования  субсидий, местным бюджетам из областного бюджета  на капитальный ремонт, ремонт и восстановление изношенных верхних слоев асфальтобетонных покрытий, устройство  защитных слоев с устранением деформаций и повреждений покрытий, автомобильных дорог общего пользования местного значения за 2023 год и истекший период 2024 года</w:t>
      </w:r>
      <w:r w:rsidR="00F2555A">
        <w:rPr>
          <w:rFonts w:ascii="Times New Roman" w:hAnsi="Times New Roman" w:cs="Times New Roman"/>
          <w:sz w:val="28"/>
          <w:szCs w:val="28"/>
        </w:rPr>
        <w:t>;</w:t>
      </w:r>
    </w:p>
    <w:p w:rsidR="00431272" w:rsidRPr="00F2555A" w:rsidRDefault="00F2555A" w:rsidP="00F2555A">
      <w:pPr>
        <w:pStyle w:val="a7"/>
        <w:numPr>
          <w:ilvl w:val="0"/>
          <w:numId w:val="8"/>
        </w:num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55A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имущества муниципального образования </w:t>
      </w:r>
      <w:proofErr w:type="spellStart"/>
      <w:r w:rsidRPr="00F2555A">
        <w:rPr>
          <w:rFonts w:ascii="Times New Roman" w:hAnsi="Times New Roman" w:cs="Times New Roman"/>
          <w:sz w:val="28"/>
          <w:szCs w:val="28"/>
        </w:rPr>
        <w:t>Медянского</w:t>
      </w:r>
      <w:proofErr w:type="spellEnd"/>
      <w:r w:rsidRPr="00F2555A">
        <w:rPr>
          <w:rFonts w:ascii="Times New Roman" w:hAnsi="Times New Roman" w:cs="Times New Roman"/>
          <w:sz w:val="28"/>
          <w:szCs w:val="28"/>
        </w:rPr>
        <w:t xml:space="preserve"> сельского поселения за 2023 год»</w:t>
      </w:r>
      <w:r w:rsidRPr="00F2555A">
        <w:rPr>
          <w:rFonts w:ascii="Times New Roman" w:hAnsi="Times New Roman" w:cs="Times New Roman"/>
          <w:sz w:val="28"/>
          <w:szCs w:val="28"/>
        </w:rPr>
        <w:tab/>
      </w:r>
      <w:r w:rsidRPr="00F25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30585" w:rsidRPr="007B36F6" w:rsidRDefault="00030585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E6F06"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551F"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внимание Контрольно-счетной комиссии</w:t>
      </w:r>
      <w:r w:rsid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в прошлые </w:t>
      </w:r>
      <w:proofErr w:type="gramStart"/>
      <w:r w:rsid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сосредоточено на:</w:t>
      </w:r>
    </w:p>
    <w:p w:rsidR="00030585" w:rsidRPr="007B36F6" w:rsidRDefault="00030585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-оценке нормативно-правовой базы;</w:t>
      </w:r>
    </w:p>
    <w:p w:rsidR="00654964" w:rsidRPr="007B36F6" w:rsidRDefault="00654964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</w:t>
      </w:r>
      <w:r w:rsidR="00C3637F"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64EB5"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допоступления</w:t>
      </w:r>
      <w:proofErr w:type="spellEnd"/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доходов, связанных с некачественным планированием;</w:t>
      </w:r>
    </w:p>
    <w:p w:rsidR="00654964" w:rsidRPr="007B36F6" w:rsidRDefault="00654964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-эффективности реализации  муниципальных программ в условиях снижения их финансирования;</w:t>
      </w:r>
    </w:p>
    <w:p w:rsidR="00AD6FE3" w:rsidRPr="007B36F6" w:rsidRDefault="00AD6FE3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-целевое и эффективное использование бюджетных средств;</w:t>
      </w:r>
      <w:r w:rsidR="00CF0651"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64" w:rsidRPr="007B36F6" w:rsidRDefault="00431272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964" w:rsidRPr="007B36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расходов районного бюджета, осуществляемых, в том числе посредством муниципальных закупок.</w:t>
      </w:r>
    </w:p>
    <w:p w:rsidR="00E1786C" w:rsidRPr="007D1062" w:rsidRDefault="00654964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 работа, направленная на повышение качества контрольной и экспертно-аналитической деятельности</w:t>
      </w:r>
      <w:r w:rsidR="008C6F13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B8260B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экспертизы нормативно-правовых актов.</w:t>
      </w:r>
    </w:p>
    <w:p w:rsidR="00B8260B" w:rsidRPr="007D1062" w:rsidRDefault="00B8260B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4" w:rsidRPr="007D1062" w:rsidRDefault="00647E61" w:rsidP="00F53C2B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964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proofErr w:type="gramStart"/>
      <w:r w:rsidR="00654964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4964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54964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4964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4964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    </w:t>
      </w:r>
    </w:p>
    <w:p w:rsidR="00654964" w:rsidRPr="007D1062" w:rsidRDefault="003F62D7" w:rsidP="00F53C2B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4964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   муниципального   образования </w:t>
      </w:r>
      <w:r w:rsidR="00647E61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53C2B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47E61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С.С. </w:t>
      </w:r>
      <w:proofErr w:type="spellStart"/>
      <w:r w:rsidR="00647E61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p w:rsidR="002E3797" w:rsidRPr="007D1062" w:rsidRDefault="00654964" w:rsidP="00F53C2B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Юрьянский</w:t>
      </w:r>
      <w:proofErr w:type="spellEnd"/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797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муниципальный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797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 </w:t>
      </w:r>
    </w:p>
    <w:p w:rsidR="002A4D98" w:rsidRPr="007D1062" w:rsidRDefault="00647E61" w:rsidP="00F53C2B">
      <w:pPr>
        <w:ind w:left="-567"/>
      </w:pPr>
      <w:r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    области</w:t>
      </w:r>
      <w:r w:rsidR="00654964" w:rsidRPr="007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A4D98" w:rsidRPr="007D1062" w:rsidSect="0039158F">
      <w:headerReference w:type="default" r:id="rId10"/>
      <w:pgSz w:w="11905" w:h="16837"/>
      <w:pgMar w:top="851" w:right="624" w:bottom="1134" w:left="1701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65" w:rsidRDefault="009F2565" w:rsidP="00654964">
      <w:r>
        <w:separator/>
      </w:r>
    </w:p>
  </w:endnote>
  <w:endnote w:type="continuationSeparator" w:id="0">
    <w:p w:rsidR="009F2565" w:rsidRDefault="009F2565" w:rsidP="006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65" w:rsidRDefault="009F2565" w:rsidP="00654964">
      <w:r>
        <w:separator/>
      </w:r>
    </w:p>
  </w:footnote>
  <w:footnote w:type="continuationSeparator" w:id="0">
    <w:p w:rsidR="009F2565" w:rsidRDefault="009F2565" w:rsidP="0065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1152"/>
      <w:docPartObj>
        <w:docPartGallery w:val="Page Numbers (Top of Page)"/>
        <w:docPartUnique/>
      </w:docPartObj>
    </w:sdtPr>
    <w:sdtEndPr/>
    <w:sdtContent>
      <w:p w:rsidR="005223AB" w:rsidRDefault="005223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344">
          <w:rPr>
            <w:noProof/>
          </w:rPr>
          <w:t>2</w:t>
        </w:r>
        <w:r>
          <w:fldChar w:fldCharType="end"/>
        </w:r>
      </w:p>
    </w:sdtContent>
  </w:sdt>
  <w:p w:rsidR="005223AB" w:rsidRDefault="005223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7EF"/>
    <w:multiLevelType w:val="hybridMultilevel"/>
    <w:tmpl w:val="1DAEDC10"/>
    <w:lvl w:ilvl="0" w:tplc="ECF618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844"/>
    <w:multiLevelType w:val="hybridMultilevel"/>
    <w:tmpl w:val="9F90EB4A"/>
    <w:lvl w:ilvl="0" w:tplc="539275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6AC3"/>
    <w:multiLevelType w:val="hybridMultilevel"/>
    <w:tmpl w:val="5338161E"/>
    <w:lvl w:ilvl="0" w:tplc="7DF6C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C0B19"/>
    <w:multiLevelType w:val="hybridMultilevel"/>
    <w:tmpl w:val="F6129186"/>
    <w:lvl w:ilvl="0" w:tplc="2042D138">
      <w:start w:val="4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06376"/>
    <w:multiLevelType w:val="hybridMultilevel"/>
    <w:tmpl w:val="C840E004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A5C7D"/>
    <w:multiLevelType w:val="hybridMultilevel"/>
    <w:tmpl w:val="F54603B6"/>
    <w:lvl w:ilvl="0" w:tplc="D2CA07FE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B5622"/>
    <w:multiLevelType w:val="hybridMultilevel"/>
    <w:tmpl w:val="6D6057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82401"/>
    <w:multiLevelType w:val="hybridMultilevel"/>
    <w:tmpl w:val="C10EB7E0"/>
    <w:lvl w:ilvl="0" w:tplc="EF2E7A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A2051"/>
    <w:multiLevelType w:val="hybridMultilevel"/>
    <w:tmpl w:val="58ECDFB6"/>
    <w:lvl w:ilvl="0" w:tplc="FA009D92">
      <w:start w:val="1"/>
      <w:numFmt w:val="decimal"/>
      <w:lvlText w:val="%1.)"/>
      <w:lvlJc w:val="left"/>
      <w:pPr>
        <w:ind w:left="3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BA"/>
    <w:rsid w:val="000001F8"/>
    <w:rsid w:val="000010A7"/>
    <w:rsid w:val="00004078"/>
    <w:rsid w:val="00004657"/>
    <w:rsid w:val="000066C2"/>
    <w:rsid w:val="00006C5C"/>
    <w:rsid w:val="000079A7"/>
    <w:rsid w:val="000102FC"/>
    <w:rsid w:val="000109B1"/>
    <w:rsid w:val="00010BEE"/>
    <w:rsid w:val="000113AE"/>
    <w:rsid w:val="00011AFE"/>
    <w:rsid w:val="00012ED2"/>
    <w:rsid w:val="0001670B"/>
    <w:rsid w:val="000201CE"/>
    <w:rsid w:val="00020E92"/>
    <w:rsid w:val="000218A5"/>
    <w:rsid w:val="00021DC2"/>
    <w:rsid w:val="00022F2D"/>
    <w:rsid w:val="00023A56"/>
    <w:rsid w:val="00023DBF"/>
    <w:rsid w:val="000241FC"/>
    <w:rsid w:val="00024467"/>
    <w:rsid w:val="00025A29"/>
    <w:rsid w:val="0002663E"/>
    <w:rsid w:val="00026765"/>
    <w:rsid w:val="00027459"/>
    <w:rsid w:val="00030585"/>
    <w:rsid w:val="00030876"/>
    <w:rsid w:val="000321A0"/>
    <w:rsid w:val="00033CDF"/>
    <w:rsid w:val="000346A8"/>
    <w:rsid w:val="00035651"/>
    <w:rsid w:val="000357FC"/>
    <w:rsid w:val="000378E5"/>
    <w:rsid w:val="00042EBC"/>
    <w:rsid w:val="0004405B"/>
    <w:rsid w:val="00044828"/>
    <w:rsid w:val="0004539E"/>
    <w:rsid w:val="00045D3C"/>
    <w:rsid w:val="00054F2E"/>
    <w:rsid w:val="000563B0"/>
    <w:rsid w:val="00057BEF"/>
    <w:rsid w:val="00060A6F"/>
    <w:rsid w:val="00060D2A"/>
    <w:rsid w:val="00060E15"/>
    <w:rsid w:val="00061725"/>
    <w:rsid w:val="00061DC5"/>
    <w:rsid w:val="0006331A"/>
    <w:rsid w:val="0006408D"/>
    <w:rsid w:val="000647B3"/>
    <w:rsid w:val="0006480B"/>
    <w:rsid w:val="00067276"/>
    <w:rsid w:val="00070D89"/>
    <w:rsid w:val="000712F3"/>
    <w:rsid w:val="00072977"/>
    <w:rsid w:val="00072A0A"/>
    <w:rsid w:val="00072D59"/>
    <w:rsid w:val="00072E22"/>
    <w:rsid w:val="000736ED"/>
    <w:rsid w:val="000739FC"/>
    <w:rsid w:val="00074BC4"/>
    <w:rsid w:val="000756B1"/>
    <w:rsid w:val="0008026F"/>
    <w:rsid w:val="00081EE5"/>
    <w:rsid w:val="00082F33"/>
    <w:rsid w:val="000831EE"/>
    <w:rsid w:val="00083D54"/>
    <w:rsid w:val="00084B4F"/>
    <w:rsid w:val="00086048"/>
    <w:rsid w:val="00086EF9"/>
    <w:rsid w:val="00087F1B"/>
    <w:rsid w:val="00090A51"/>
    <w:rsid w:val="00091334"/>
    <w:rsid w:val="00092247"/>
    <w:rsid w:val="00092B88"/>
    <w:rsid w:val="00092F64"/>
    <w:rsid w:val="000936A9"/>
    <w:rsid w:val="000948DA"/>
    <w:rsid w:val="000A0CDB"/>
    <w:rsid w:val="000A1087"/>
    <w:rsid w:val="000A1A0E"/>
    <w:rsid w:val="000A3FBF"/>
    <w:rsid w:val="000A7A6B"/>
    <w:rsid w:val="000B0D0D"/>
    <w:rsid w:val="000B2307"/>
    <w:rsid w:val="000B2544"/>
    <w:rsid w:val="000B26C2"/>
    <w:rsid w:val="000B356E"/>
    <w:rsid w:val="000B4BD5"/>
    <w:rsid w:val="000B59FB"/>
    <w:rsid w:val="000C1B8F"/>
    <w:rsid w:val="000C47E1"/>
    <w:rsid w:val="000C49F4"/>
    <w:rsid w:val="000C4C3F"/>
    <w:rsid w:val="000C4E16"/>
    <w:rsid w:val="000C5309"/>
    <w:rsid w:val="000D081B"/>
    <w:rsid w:val="000D0E4A"/>
    <w:rsid w:val="000D2848"/>
    <w:rsid w:val="000D5C38"/>
    <w:rsid w:val="000D6579"/>
    <w:rsid w:val="000D6E84"/>
    <w:rsid w:val="000D7D9D"/>
    <w:rsid w:val="000E0C61"/>
    <w:rsid w:val="000E238D"/>
    <w:rsid w:val="000E2DAE"/>
    <w:rsid w:val="000E717D"/>
    <w:rsid w:val="000E7242"/>
    <w:rsid w:val="000F0362"/>
    <w:rsid w:val="000F0B97"/>
    <w:rsid w:val="000F2B46"/>
    <w:rsid w:val="000F3732"/>
    <w:rsid w:val="000F3DF2"/>
    <w:rsid w:val="000F5BC1"/>
    <w:rsid w:val="000F604B"/>
    <w:rsid w:val="000F6378"/>
    <w:rsid w:val="000F6A15"/>
    <w:rsid w:val="0010072A"/>
    <w:rsid w:val="00100BBD"/>
    <w:rsid w:val="001015AD"/>
    <w:rsid w:val="001025FF"/>
    <w:rsid w:val="0010393C"/>
    <w:rsid w:val="001046D7"/>
    <w:rsid w:val="0010646A"/>
    <w:rsid w:val="00106A95"/>
    <w:rsid w:val="001101AE"/>
    <w:rsid w:val="00110385"/>
    <w:rsid w:val="00110A88"/>
    <w:rsid w:val="001110F1"/>
    <w:rsid w:val="00111493"/>
    <w:rsid w:val="00111EA5"/>
    <w:rsid w:val="00114EFF"/>
    <w:rsid w:val="00117FDB"/>
    <w:rsid w:val="00120F47"/>
    <w:rsid w:val="001214C6"/>
    <w:rsid w:val="001219BC"/>
    <w:rsid w:val="001230F7"/>
    <w:rsid w:val="00123FBE"/>
    <w:rsid w:val="00124235"/>
    <w:rsid w:val="00124959"/>
    <w:rsid w:val="00125CE9"/>
    <w:rsid w:val="00126316"/>
    <w:rsid w:val="00126E35"/>
    <w:rsid w:val="00130F4C"/>
    <w:rsid w:val="001322F1"/>
    <w:rsid w:val="00132B7F"/>
    <w:rsid w:val="00132DF8"/>
    <w:rsid w:val="00134B79"/>
    <w:rsid w:val="00135D7E"/>
    <w:rsid w:val="00135D88"/>
    <w:rsid w:val="00136C4E"/>
    <w:rsid w:val="00136E66"/>
    <w:rsid w:val="00137CAF"/>
    <w:rsid w:val="00137D43"/>
    <w:rsid w:val="00140591"/>
    <w:rsid w:val="001417DD"/>
    <w:rsid w:val="00141EB0"/>
    <w:rsid w:val="00142625"/>
    <w:rsid w:val="001434CC"/>
    <w:rsid w:val="00143B60"/>
    <w:rsid w:val="001450AD"/>
    <w:rsid w:val="00145208"/>
    <w:rsid w:val="0014779C"/>
    <w:rsid w:val="0015044E"/>
    <w:rsid w:val="00151D22"/>
    <w:rsid w:val="0015420F"/>
    <w:rsid w:val="001542A0"/>
    <w:rsid w:val="001546B2"/>
    <w:rsid w:val="00154D63"/>
    <w:rsid w:val="0015607A"/>
    <w:rsid w:val="001577A2"/>
    <w:rsid w:val="001614DA"/>
    <w:rsid w:val="00163130"/>
    <w:rsid w:val="00163C11"/>
    <w:rsid w:val="00164061"/>
    <w:rsid w:val="001655C0"/>
    <w:rsid w:val="001655F0"/>
    <w:rsid w:val="00165791"/>
    <w:rsid w:val="00165E10"/>
    <w:rsid w:val="0016622A"/>
    <w:rsid w:val="0016661F"/>
    <w:rsid w:val="00166CB1"/>
    <w:rsid w:val="00170957"/>
    <w:rsid w:val="00171018"/>
    <w:rsid w:val="001713A7"/>
    <w:rsid w:val="001733BB"/>
    <w:rsid w:val="00174F72"/>
    <w:rsid w:val="00177694"/>
    <w:rsid w:val="00184FB7"/>
    <w:rsid w:val="0018689A"/>
    <w:rsid w:val="00187149"/>
    <w:rsid w:val="001879D3"/>
    <w:rsid w:val="001902F8"/>
    <w:rsid w:val="00192BCA"/>
    <w:rsid w:val="00193101"/>
    <w:rsid w:val="00194C10"/>
    <w:rsid w:val="00195281"/>
    <w:rsid w:val="00195787"/>
    <w:rsid w:val="00195EA0"/>
    <w:rsid w:val="00196CCA"/>
    <w:rsid w:val="001972AD"/>
    <w:rsid w:val="00197419"/>
    <w:rsid w:val="001974CC"/>
    <w:rsid w:val="00197AEC"/>
    <w:rsid w:val="001A079A"/>
    <w:rsid w:val="001A1CB4"/>
    <w:rsid w:val="001A21DF"/>
    <w:rsid w:val="001A34BF"/>
    <w:rsid w:val="001A5C78"/>
    <w:rsid w:val="001A6B10"/>
    <w:rsid w:val="001A6C81"/>
    <w:rsid w:val="001B0B9E"/>
    <w:rsid w:val="001B1F6F"/>
    <w:rsid w:val="001B25A3"/>
    <w:rsid w:val="001B2A50"/>
    <w:rsid w:val="001B58A3"/>
    <w:rsid w:val="001B6766"/>
    <w:rsid w:val="001B6EEC"/>
    <w:rsid w:val="001B6F37"/>
    <w:rsid w:val="001B78BD"/>
    <w:rsid w:val="001C0194"/>
    <w:rsid w:val="001C0A80"/>
    <w:rsid w:val="001C263D"/>
    <w:rsid w:val="001C2BD5"/>
    <w:rsid w:val="001C6AF1"/>
    <w:rsid w:val="001C73A5"/>
    <w:rsid w:val="001C76B2"/>
    <w:rsid w:val="001D0E08"/>
    <w:rsid w:val="001D11B4"/>
    <w:rsid w:val="001D1255"/>
    <w:rsid w:val="001D1ECF"/>
    <w:rsid w:val="001D2455"/>
    <w:rsid w:val="001D38EB"/>
    <w:rsid w:val="001D45B4"/>
    <w:rsid w:val="001D534C"/>
    <w:rsid w:val="001D6D39"/>
    <w:rsid w:val="001D6FB1"/>
    <w:rsid w:val="001D7C65"/>
    <w:rsid w:val="001E181A"/>
    <w:rsid w:val="001E2344"/>
    <w:rsid w:val="001E2607"/>
    <w:rsid w:val="001E2FE6"/>
    <w:rsid w:val="001E3329"/>
    <w:rsid w:val="001E4217"/>
    <w:rsid w:val="001E5502"/>
    <w:rsid w:val="001E571F"/>
    <w:rsid w:val="001E7139"/>
    <w:rsid w:val="001E7570"/>
    <w:rsid w:val="001F0077"/>
    <w:rsid w:val="001F0AE9"/>
    <w:rsid w:val="001F0DD7"/>
    <w:rsid w:val="001F1361"/>
    <w:rsid w:val="001F2BE1"/>
    <w:rsid w:val="001F3000"/>
    <w:rsid w:val="001F3C0A"/>
    <w:rsid w:val="001F43CF"/>
    <w:rsid w:val="001F45F3"/>
    <w:rsid w:val="001F560C"/>
    <w:rsid w:val="001F573C"/>
    <w:rsid w:val="001F6362"/>
    <w:rsid w:val="001F6554"/>
    <w:rsid w:val="001F7C3C"/>
    <w:rsid w:val="0020087D"/>
    <w:rsid w:val="002015E4"/>
    <w:rsid w:val="00201838"/>
    <w:rsid w:val="00203ECC"/>
    <w:rsid w:val="00203F51"/>
    <w:rsid w:val="0020429E"/>
    <w:rsid w:val="002047A2"/>
    <w:rsid w:val="00204FC2"/>
    <w:rsid w:val="002078AA"/>
    <w:rsid w:val="00207F6D"/>
    <w:rsid w:val="00210FE7"/>
    <w:rsid w:val="00211F3B"/>
    <w:rsid w:val="00215981"/>
    <w:rsid w:val="00216AA0"/>
    <w:rsid w:val="0021735B"/>
    <w:rsid w:val="00220156"/>
    <w:rsid w:val="00220258"/>
    <w:rsid w:val="0022045F"/>
    <w:rsid w:val="002214F1"/>
    <w:rsid w:val="00221CB5"/>
    <w:rsid w:val="00224172"/>
    <w:rsid w:val="002268FC"/>
    <w:rsid w:val="002306F1"/>
    <w:rsid w:val="00232828"/>
    <w:rsid w:val="002336CC"/>
    <w:rsid w:val="002339B1"/>
    <w:rsid w:val="002340AF"/>
    <w:rsid w:val="00235A1E"/>
    <w:rsid w:val="0023601A"/>
    <w:rsid w:val="002372C3"/>
    <w:rsid w:val="00237D0F"/>
    <w:rsid w:val="00240184"/>
    <w:rsid w:val="00240617"/>
    <w:rsid w:val="00245DC8"/>
    <w:rsid w:val="002475CF"/>
    <w:rsid w:val="002477DB"/>
    <w:rsid w:val="002502BD"/>
    <w:rsid w:val="00250661"/>
    <w:rsid w:val="0025096D"/>
    <w:rsid w:val="002521F1"/>
    <w:rsid w:val="002531F8"/>
    <w:rsid w:val="00253F77"/>
    <w:rsid w:val="00254C68"/>
    <w:rsid w:val="00255010"/>
    <w:rsid w:val="00255B9F"/>
    <w:rsid w:val="002576D0"/>
    <w:rsid w:val="00261FBE"/>
    <w:rsid w:val="002626C6"/>
    <w:rsid w:val="00262F1D"/>
    <w:rsid w:val="002645F8"/>
    <w:rsid w:val="0026787F"/>
    <w:rsid w:val="00267AC0"/>
    <w:rsid w:val="0027012E"/>
    <w:rsid w:val="00271A13"/>
    <w:rsid w:val="00274030"/>
    <w:rsid w:val="002751FD"/>
    <w:rsid w:val="0027539B"/>
    <w:rsid w:val="00275B4B"/>
    <w:rsid w:val="0027629D"/>
    <w:rsid w:val="00276AF2"/>
    <w:rsid w:val="00281863"/>
    <w:rsid w:val="002828EA"/>
    <w:rsid w:val="00283555"/>
    <w:rsid w:val="00285985"/>
    <w:rsid w:val="00285B72"/>
    <w:rsid w:val="002876BA"/>
    <w:rsid w:val="0029073A"/>
    <w:rsid w:val="0029077E"/>
    <w:rsid w:val="0029101A"/>
    <w:rsid w:val="0029363D"/>
    <w:rsid w:val="00296815"/>
    <w:rsid w:val="002968EF"/>
    <w:rsid w:val="002A0B62"/>
    <w:rsid w:val="002A1E08"/>
    <w:rsid w:val="002A2085"/>
    <w:rsid w:val="002A3F40"/>
    <w:rsid w:val="002A4D98"/>
    <w:rsid w:val="002B1C07"/>
    <w:rsid w:val="002B1EEA"/>
    <w:rsid w:val="002B1F85"/>
    <w:rsid w:val="002B2FA7"/>
    <w:rsid w:val="002B34E4"/>
    <w:rsid w:val="002B4C67"/>
    <w:rsid w:val="002B5574"/>
    <w:rsid w:val="002B5C3D"/>
    <w:rsid w:val="002B62EE"/>
    <w:rsid w:val="002B698E"/>
    <w:rsid w:val="002B6EA5"/>
    <w:rsid w:val="002B74B4"/>
    <w:rsid w:val="002C16C4"/>
    <w:rsid w:val="002C2CC5"/>
    <w:rsid w:val="002C37C5"/>
    <w:rsid w:val="002C3CEE"/>
    <w:rsid w:val="002C626E"/>
    <w:rsid w:val="002C7B81"/>
    <w:rsid w:val="002D08AA"/>
    <w:rsid w:val="002D15F3"/>
    <w:rsid w:val="002D33B5"/>
    <w:rsid w:val="002D39E7"/>
    <w:rsid w:val="002D3B60"/>
    <w:rsid w:val="002D44B9"/>
    <w:rsid w:val="002D5800"/>
    <w:rsid w:val="002D5976"/>
    <w:rsid w:val="002D6241"/>
    <w:rsid w:val="002D6BC5"/>
    <w:rsid w:val="002E0A46"/>
    <w:rsid w:val="002E0D4E"/>
    <w:rsid w:val="002E103A"/>
    <w:rsid w:val="002E1C2D"/>
    <w:rsid w:val="002E2D94"/>
    <w:rsid w:val="002E3797"/>
    <w:rsid w:val="002E46AA"/>
    <w:rsid w:val="002E49FF"/>
    <w:rsid w:val="002E4EA3"/>
    <w:rsid w:val="002E7A86"/>
    <w:rsid w:val="002E7C19"/>
    <w:rsid w:val="002F0FD3"/>
    <w:rsid w:val="002F2732"/>
    <w:rsid w:val="002F498B"/>
    <w:rsid w:val="002F5772"/>
    <w:rsid w:val="002F5CB3"/>
    <w:rsid w:val="002F717D"/>
    <w:rsid w:val="002F79C3"/>
    <w:rsid w:val="00300B93"/>
    <w:rsid w:val="00300CE5"/>
    <w:rsid w:val="00301573"/>
    <w:rsid w:val="00301847"/>
    <w:rsid w:val="00302370"/>
    <w:rsid w:val="003027EA"/>
    <w:rsid w:val="00303455"/>
    <w:rsid w:val="00305596"/>
    <w:rsid w:val="00305854"/>
    <w:rsid w:val="00305C6D"/>
    <w:rsid w:val="00306E28"/>
    <w:rsid w:val="00306EB7"/>
    <w:rsid w:val="00307FB5"/>
    <w:rsid w:val="00310F82"/>
    <w:rsid w:val="003114DB"/>
    <w:rsid w:val="00313C16"/>
    <w:rsid w:val="00314121"/>
    <w:rsid w:val="0031437E"/>
    <w:rsid w:val="00315527"/>
    <w:rsid w:val="0031567D"/>
    <w:rsid w:val="00315B49"/>
    <w:rsid w:val="0031605D"/>
    <w:rsid w:val="0031725B"/>
    <w:rsid w:val="003178F2"/>
    <w:rsid w:val="00320671"/>
    <w:rsid w:val="00320A05"/>
    <w:rsid w:val="00321EF5"/>
    <w:rsid w:val="00322A4F"/>
    <w:rsid w:val="00324272"/>
    <w:rsid w:val="003246B3"/>
    <w:rsid w:val="003258CA"/>
    <w:rsid w:val="00326543"/>
    <w:rsid w:val="00326C8D"/>
    <w:rsid w:val="00330A4C"/>
    <w:rsid w:val="00332572"/>
    <w:rsid w:val="00333737"/>
    <w:rsid w:val="00333A8B"/>
    <w:rsid w:val="00333BA5"/>
    <w:rsid w:val="00334263"/>
    <w:rsid w:val="00334B4E"/>
    <w:rsid w:val="00336083"/>
    <w:rsid w:val="0033668C"/>
    <w:rsid w:val="00337569"/>
    <w:rsid w:val="00340C91"/>
    <w:rsid w:val="00341B5D"/>
    <w:rsid w:val="00341B9F"/>
    <w:rsid w:val="003424CC"/>
    <w:rsid w:val="00343935"/>
    <w:rsid w:val="00344A71"/>
    <w:rsid w:val="0034503C"/>
    <w:rsid w:val="003456C5"/>
    <w:rsid w:val="003457EB"/>
    <w:rsid w:val="00346AC4"/>
    <w:rsid w:val="00351318"/>
    <w:rsid w:val="00352732"/>
    <w:rsid w:val="00354200"/>
    <w:rsid w:val="00354AFC"/>
    <w:rsid w:val="00354DDD"/>
    <w:rsid w:val="00355C88"/>
    <w:rsid w:val="0035679B"/>
    <w:rsid w:val="00356C04"/>
    <w:rsid w:val="00357988"/>
    <w:rsid w:val="00357B60"/>
    <w:rsid w:val="00362099"/>
    <w:rsid w:val="0036521F"/>
    <w:rsid w:val="00367A67"/>
    <w:rsid w:val="00367E66"/>
    <w:rsid w:val="00370F04"/>
    <w:rsid w:val="00371436"/>
    <w:rsid w:val="00372301"/>
    <w:rsid w:val="00372BF5"/>
    <w:rsid w:val="003745BC"/>
    <w:rsid w:val="00374D09"/>
    <w:rsid w:val="00375957"/>
    <w:rsid w:val="00375EA0"/>
    <w:rsid w:val="00376E2C"/>
    <w:rsid w:val="00376E98"/>
    <w:rsid w:val="00377967"/>
    <w:rsid w:val="00377C63"/>
    <w:rsid w:val="0038030F"/>
    <w:rsid w:val="00381652"/>
    <w:rsid w:val="003823A2"/>
    <w:rsid w:val="00382F57"/>
    <w:rsid w:val="003837C2"/>
    <w:rsid w:val="00383943"/>
    <w:rsid w:val="00385725"/>
    <w:rsid w:val="0038698D"/>
    <w:rsid w:val="00387696"/>
    <w:rsid w:val="00387E27"/>
    <w:rsid w:val="003900C2"/>
    <w:rsid w:val="00390915"/>
    <w:rsid w:val="0039120B"/>
    <w:rsid w:val="0039156F"/>
    <w:rsid w:val="0039158F"/>
    <w:rsid w:val="00392980"/>
    <w:rsid w:val="00393B06"/>
    <w:rsid w:val="00394569"/>
    <w:rsid w:val="003A15B7"/>
    <w:rsid w:val="003A18B1"/>
    <w:rsid w:val="003A26C4"/>
    <w:rsid w:val="003A4890"/>
    <w:rsid w:val="003A4D03"/>
    <w:rsid w:val="003A7AA5"/>
    <w:rsid w:val="003A7F35"/>
    <w:rsid w:val="003B1B5C"/>
    <w:rsid w:val="003B3C33"/>
    <w:rsid w:val="003B3CDE"/>
    <w:rsid w:val="003B408D"/>
    <w:rsid w:val="003B4F2F"/>
    <w:rsid w:val="003B5016"/>
    <w:rsid w:val="003B5443"/>
    <w:rsid w:val="003B54CB"/>
    <w:rsid w:val="003B595C"/>
    <w:rsid w:val="003B5ED2"/>
    <w:rsid w:val="003B6BB7"/>
    <w:rsid w:val="003B794A"/>
    <w:rsid w:val="003C371B"/>
    <w:rsid w:val="003C3907"/>
    <w:rsid w:val="003C3FB0"/>
    <w:rsid w:val="003C4F7C"/>
    <w:rsid w:val="003C5951"/>
    <w:rsid w:val="003C7360"/>
    <w:rsid w:val="003C7455"/>
    <w:rsid w:val="003C7819"/>
    <w:rsid w:val="003C79D8"/>
    <w:rsid w:val="003D08E6"/>
    <w:rsid w:val="003D3776"/>
    <w:rsid w:val="003D4561"/>
    <w:rsid w:val="003D6625"/>
    <w:rsid w:val="003E02DD"/>
    <w:rsid w:val="003E2B99"/>
    <w:rsid w:val="003E33CA"/>
    <w:rsid w:val="003E34A8"/>
    <w:rsid w:val="003E6C22"/>
    <w:rsid w:val="003E6C2C"/>
    <w:rsid w:val="003E7889"/>
    <w:rsid w:val="003F011D"/>
    <w:rsid w:val="003F0219"/>
    <w:rsid w:val="003F2B96"/>
    <w:rsid w:val="003F612F"/>
    <w:rsid w:val="003F62D7"/>
    <w:rsid w:val="003F643D"/>
    <w:rsid w:val="003F6CA8"/>
    <w:rsid w:val="003F7058"/>
    <w:rsid w:val="00401126"/>
    <w:rsid w:val="00401232"/>
    <w:rsid w:val="00401F17"/>
    <w:rsid w:val="00402044"/>
    <w:rsid w:val="0040369A"/>
    <w:rsid w:val="00405465"/>
    <w:rsid w:val="004059D7"/>
    <w:rsid w:val="00405C52"/>
    <w:rsid w:val="00405FD0"/>
    <w:rsid w:val="004062FF"/>
    <w:rsid w:val="004071BC"/>
    <w:rsid w:val="00410128"/>
    <w:rsid w:val="00413003"/>
    <w:rsid w:val="00414064"/>
    <w:rsid w:val="00414A45"/>
    <w:rsid w:val="00415476"/>
    <w:rsid w:val="00415DCB"/>
    <w:rsid w:val="00415F85"/>
    <w:rsid w:val="004166C3"/>
    <w:rsid w:val="00416781"/>
    <w:rsid w:val="00421F92"/>
    <w:rsid w:val="00423009"/>
    <w:rsid w:val="00423055"/>
    <w:rsid w:val="00425941"/>
    <w:rsid w:val="004259DD"/>
    <w:rsid w:val="00426110"/>
    <w:rsid w:val="00426A2B"/>
    <w:rsid w:val="00430560"/>
    <w:rsid w:val="00430653"/>
    <w:rsid w:val="00431272"/>
    <w:rsid w:val="00431F5D"/>
    <w:rsid w:val="00432CAE"/>
    <w:rsid w:val="00433225"/>
    <w:rsid w:val="004337E4"/>
    <w:rsid w:val="00434B17"/>
    <w:rsid w:val="004351ED"/>
    <w:rsid w:val="00436FE2"/>
    <w:rsid w:val="0044067B"/>
    <w:rsid w:val="0044153B"/>
    <w:rsid w:val="004425C9"/>
    <w:rsid w:val="0044287C"/>
    <w:rsid w:val="0044298B"/>
    <w:rsid w:val="00443030"/>
    <w:rsid w:val="00445450"/>
    <w:rsid w:val="004458C6"/>
    <w:rsid w:val="00445B86"/>
    <w:rsid w:val="00446532"/>
    <w:rsid w:val="00446CC4"/>
    <w:rsid w:val="00447BBF"/>
    <w:rsid w:val="00447FFD"/>
    <w:rsid w:val="0045032C"/>
    <w:rsid w:val="00452A5D"/>
    <w:rsid w:val="00453B7E"/>
    <w:rsid w:val="00453EE0"/>
    <w:rsid w:val="00454941"/>
    <w:rsid w:val="00455DB5"/>
    <w:rsid w:val="00456325"/>
    <w:rsid w:val="00456F8B"/>
    <w:rsid w:val="00457714"/>
    <w:rsid w:val="00457797"/>
    <w:rsid w:val="004635B3"/>
    <w:rsid w:val="00463C70"/>
    <w:rsid w:val="004647DA"/>
    <w:rsid w:val="004665BE"/>
    <w:rsid w:val="004670BE"/>
    <w:rsid w:val="004676B0"/>
    <w:rsid w:val="00471E4D"/>
    <w:rsid w:val="004729EF"/>
    <w:rsid w:val="00472D44"/>
    <w:rsid w:val="004735BB"/>
    <w:rsid w:val="00474157"/>
    <w:rsid w:val="00474F73"/>
    <w:rsid w:val="004767A7"/>
    <w:rsid w:val="00477149"/>
    <w:rsid w:val="004776F9"/>
    <w:rsid w:val="004802EC"/>
    <w:rsid w:val="00480358"/>
    <w:rsid w:val="004808B1"/>
    <w:rsid w:val="004815A7"/>
    <w:rsid w:val="00481AF6"/>
    <w:rsid w:val="00482614"/>
    <w:rsid w:val="0048604F"/>
    <w:rsid w:val="0048609C"/>
    <w:rsid w:val="00486E0C"/>
    <w:rsid w:val="00487B22"/>
    <w:rsid w:val="00487CD7"/>
    <w:rsid w:val="00491375"/>
    <w:rsid w:val="00496C49"/>
    <w:rsid w:val="00496DB7"/>
    <w:rsid w:val="00496F1A"/>
    <w:rsid w:val="004970B0"/>
    <w:rsid w:val="0049768F"/>
    <w:rsid w:val="00497B61"/>
    <w:rsid w:val="00497F4C"/>
    <w:rsid w:val="004A0727"/>
    <w:rsid w:val="004A1DEF"/>
    <w:rsid w:val="004A2818"/>
    <w:rsid w:val="004A345E"/>
    <w:rsid w:val="004A4375"/>
    <w:rsid w:val="004A5B5D"/>
    <w:rsid w:val="004A60D2"/>
    <w:rsid w:val="004A61CD"/>
    <w:rsid w:val="004B0CD1"/>
    <w:rsid w:val="004B0FB8"/>
    <w:rsid w:val="004B1C77"/>
    <w:rsid w:val="004B3C7D"/>
    <w:rsid w:val="004B4C33"/>
    <w:rsid w:val="004B4CAB"/>
    <w:rsid w:val="004B4F4D"/>
    <w:rsid w:val="004B54DA"/>
    <w:rsid w:val="004B7432"/>
    <w:rsid w:val="004B746E"/>
    <w:rsid w:val="004B758A"/>
    <w:rsid w:val="004B76C3"/>
    <w:rsid w:val="004B7F6E"/>
    <w:rsid w:val="004C0060"/>
    <w:rsid w:val="004C0458"/>
    <w:rsid w:val="004C0554"/>
    <w:rsid w:val="004C0D59"/>
    <w:rsid w:val="004C1931"/>
    <w:rsid w:val="004C298B"/>
    <w:rsid w:val="004C406D"/>
    <w:rsid w:val="004C49F2"/>
    <w:rsid w:val="004C4FB9"/>
    <w:rsid w:val="004C5106"/>
    <w:rsid w:val="004C5CA4"/>
    <w:rsid w:val="004C79F1"/>
    <w:rsid w:val="004D1CD8"/>
    <w:rsid w:val="004D345E"/>
    <w:rsid w:val="004D53F9"/>
    <w:rsid w:val="004D59B6"/>
    <w:rsid w:val="004D6682"/>
    <w:rsid w:val="004D78B6"/>
    <w:rsid w:val="004E0D8A"/>
    <w:rsid w:val="004E163A"/>
    <w:rsid w:val="004E555B"/>
    <w:rsid w:val="004E616F"/>
    <w:rsid w:val="004E6226"/>
    <w:rsid w:val="004E7BB2"/>
    <w:rsid w:val="004F05D4"/>
    <w:rsid w:val="004F16CE"/>
    <w:rsid w:val="004F2184"/>
    <w:rsid w:val="004F2A77"/>
    <w:rsid w:val="004F41F6"/>
    <w:rsid w:val="004F5817"/>
    <w:rsid w:val="004F5ACE"/>
    <w:rsid w:val="004F7F02"/>
    <w:rsid w:val="005010F6"/>
    <w:rsid w:val="00501ED0"/>
    <w:rsid w:val="00502332"/>
    <w:rsid w:val="00503179"/>
    <w:rsid w:val="0050360E"/>
    <w:rsid w:val="00503625"/>
    <w:rsid w:val="0050514A"/>
    <w:rsid w:val="00505ED9"/>
    <w:rsid w:val="00506BC0"/>
    <w:rsid w:val="00510C05"/>
    <w:rsid w:val="00511373"/>
    <w:rsid w:val="0051176B"/>
    <w:rsid w:val="005117FE"/>
    <w:rsid w:val="005118E3"/>
    <w:rsid w:val="00513AD2"/>
    <w:rsid w:val="00516EF6"/>
    <w:rsid w:val="005173BF"/>
    <w:rsid w:val="00517417"/>
    <w:rsid w:val="00517D5D"/>
    <w:rsid w:val="005223AB"/>
    <w:rsid w:val="00522828"/>
    <w:rsid w:val="00523452"/>
    <w:rsid w:val="00523604"/>
    <w:rsid w:val="00523C12"/>
    <w:rsid w:val="005241AF"/>
    <w:rsid w:val="00527472"/>
    <w:rsid w:val="005278E2"/>
    <w:rsid w:val="00527A17"/>
    <w:rsid w:val="00527FC0"/>
    <w:rsid w:val="005321E4"/>
    <w:rsid w:val="00532F14"/>
    <w:rsid w:val="0053312E"/>
    <w:rsid w:val="00534094"/>
    <w:rsid w:val="00534D39"/>
    <w:rsid w:val="005371A1"/>
    <w:rsid w:val="0053770C"/>
    <w:rsid w:val="005402B8"/>
    <w:rsid w:val="005417D8"/>
    <w:rsid w:val="00541DF3"/>
    <w:rsid w:val="00541DFC"/>
    <w:rsid w:val="00542147"/>
    <w:rsid w:val="0054269F"/>
    <w:rsid w:val="00543FFA"/>
    <w:rsid w:val="00544B1F"/>
    <w:rsid w:val="00545791"/>
    <w:rsid w:val="00546ABC"/>
    <w:rsid w:val="00547E36"/>
    <w:rsid w:val="0055051F"/>
    <w:rsid w:val="005520F9"/>
    <w:rsid w:val="00552570"/>
    <w:rsid w:val="00552752"/>
    <w:rsid w:val="00552D49"/>
    <w:rsid w:val="005543FD"/>
    <w:rsid w:val="00555604"/>
    <w:rsid w:val="00556314"/>
    <w:rsid w:val="0055664A"/>
    <w:rsid w:val="00556DA3"/>
    <w:rsid w:val="005575F6"/>
    <w:rsid w:val="0055793D"/>
    <w:rsid w:val="00557CF3"/>
    <w:rsid w:val="00560F6D"/>
    <w:rsid w:val="00561F9E"/>
    <w:rsid w:val="00562B67"/>
    <w:rsid w:val="00562CDD"/>
    <w:rsid w:val="00566C90"/>
    <w:rsid w:val="005706B4"/>
    <w:rsid w:val="00571209"/>
    <w:rsid w:val="005714D0"/>
    <w:rsid w:val="00572CD6"/>
    <w:rsid w:val="00572F8F"/>
    <w:rsid w:val="005730B3"/>
    <w:rsid w:val="005737F1"/>
    <w:rsid w:val="00574F19"/>
    <w:rsid w:val="00576CCF"/>
    <w:rsid w:val="00580D78"/>
    <w:rsid w:val="005815E1"/>
    <w:rsid w:val="00582A4A"/>
    <w:rsid w:val="00585E9C"/>
    <w:rsid w:val="0059107C"/>
    <w:rsid w:val="00591591"/>
    <w:rsid w:val="00592F56"/>
    <w:rsid w:val="005932B4"/>
    <w:rsid w:val="00593E54"/>
    <w:rsid w:val="00593EAF"/>
    <w:rsid w:val="0059417E"/>
    <w:rsid w:val="00594BB2"/>
    <w:rsid w:val="00594FA4"/>
    <w:rsid w:val="005978E8"/>
    <w:rsid w:val="005978F4"/>
    <w:rsid w:val="00597E2E"/>
    <w:rsid w:val="005A0D36"/>
    <w:rsid w:val="005A13C8"/>
    <w:rsid w:val="005A15CF"/>
    <w:rsid w:val="005A193A"/>
    <w:rsid w:val="005A30F8"/>
    <w:rsid w:val="005A3D14"/>
    <w:rsid w:val="005A42B8"/>
    <w:rsid w:val="005A6E69"/>
    <w:rsid w:val="005A715A"/>
    <w:rsid w:val="005A7229"/>
    <w:rsid w:val="005A7BAD"/>
    <w:rsid w:val="005A7CA0"/>
    <w:rsid w:val="005B0FFF"/>
    <w:rsid w:val="005B26D7"/>
    <w:rsid w:val="005B4848"/>
    <w:rsid w:val="005B548F"/>
    <w:rsid w:val="005B62C0"/>
    <w:rsid w:val="005B6A7F"/>
    <w:rsid w:val="005B6CFA"/>
    <w:rsid w:val="005B732F"/>
    <w:rsid w:val="005C3272"/>
    <w:rsid w:val="005C5050"/>
    <w:rsid w:val="005C5200"/>
    <w:rsid w:val="005C61A6"/>
    <w:rsid w:val="005C626E"/>
    <w:rsid w:val="005D0595"/>
    <w:rsid w:val="005D06CD"/>
    <w:rsid w:val="005D1006"/>
    <w:rsid w:val="005D323D"/>
    <w:rsid w:val="005D3CBB"/>
    <w:rsid w:val="005D5F82"/>
    <w:rsid w:val="005D779A"/>
    <w:rsid w:val="005D77D5"/>
    <w:rsid w:val="005E075D"/>
    <w:rsid w:val="005E0E87"/>
    <w:rsid w:val="005E1EA2"/>
    <w:rsid w:val="005E6632"/>
    <w:rsid w:val="005E7158"/>
    <w:rsid w:val="005E78D8"/>
    <w:rsid w:val="005F0DC0"/>
    <w:rsid w:val="005F1944"/>
    <w:rsid w:val="005F1E7A"/>
    <w:rsid w:val="005F4796"/>
    <w:rsid w:val="005F4F75"/>
    <w:rsid w:val="005F4FE5"/>
    <w:rsid w:val="005F5E0A"/>
    <w:rsid w:val="005F7B22"/>
    <w:rsid w:val="00600AE5"/>
    <w:rsid w:val="00600C01"/>
    <w:rsid w:val="006010BD"/>
    <w:rsid w:val="00602125"/>
    <w:rsid w:val="0060465C"/>
    <w:rsid w:val="00604895"/>
    <w:rsid w:val="0060531B"/>
    <w:rsid w:val="006073DB"/>
    <w:rsid w:val="00612231"/>
    <w:rsid w:val="00612521"/>
    <w:rsid w:val="00612AEE"/>
    <w:rsid w:val="00613E7A"/>
    <w:rsid w:val="006144EE"/>
    <w:rsid w:val="00614947"/>
    <w:rsid w:val="0062117B"/>
    <w:rsid w:val="00621BBC"/>
    <w:rsid w:val="00631068"/>
    <w:rsid w:val="006334FF"/>
    <w:rsid w:val="00635911"/>
    <w:rsid w:val="00637522"/>
    <w:rsid w:val="00641099"/>
    <w:rsid w:val="006415B3"/>
    <w:rsid w:val="00642DAC"/>
    <w:rsid w:val="0064731E"/>
    <w:rsid w:val="006473C0"/>
    <w:rsid w:val="006474BE"/>
    <w:rsid w:val="00647E61"/>
    <w:rsid w:val="00654964"/>
    <w:rsid w:val="00654E55"/>
    <w:rsid w:val="00655FB2"/>
    <w:rsid w:val="00656D58"/>
    <w:rsid w:val="00657598"/>
    <w:rsid w:val="00657D47"/>
    <w:rsid w:val="0066182A"/>
    <w:rsid w:val="00667BBD"/>
    <w:rsid w:val="00667CAF"/>
    <w:rsid w:val="00667CD0"/>
    <w:rsid w:val="00670E0B"/>
    <w:rsid w:val="00671C46"/>
    <w:rsid w:val="006726E6"/>
    <w:rsid w:val="00672D63"/>
    <w:rsid w:val="00673459"/>
    <w:rsid w:val="0067385B"/>
    <w:rsid w:val="006766B9"/>
    <w:rsid w:val="0067761D"/>
    <w:rsid w:val="00681550"/>
    <w:rsid w:val="006827DA"/>
    <w:rsid w:val="00682BC8"/>
    <w:rsid w:val="006849FA"/>
    <w:rsid w:val="00684EFF"/>
    <w:rsid w:val="006867B8"/>
    <w:rsid w:val="00687B67"/>
    <w:rsid w:val="00687FC3"/>
    <w:rsid w:val="006900D0"/>
    <w:rsid w:val="00691823"/>
    <w:rsid w:val="00691C4B"/>
    <w:rsid w:val="00692500"/>
    <w:rsid w:val="00692962"/>
    <w:rsid w:val="00692AFA"/>
    <w:rsid w:val="00693C9B"/>
    <w:rsid w:val="006942AD"/>
    <w:rsid w:val="00694956"/>
    <w:rsid w:val="006A0036"/>
    <w:rsid w:val="006A0FBB"/>
    <w:rsid w:val="006A499B"/>
    <w:rsid w:val="006A537B"/>
    <w:rsid w:val="006A6047"/>
    <w:rsid w:val="006A64EB"/>
    <w:rsid w:val="006A768F"/>
    <w:rsid w:val="006A791D"/>
    <w:rsid w:val="006B0EF9"/>
    <w:rsid w:val="006B2F86"/>
    <w:rsid w:val="006B3079"/>
    <w:rsid w:val="006B4794"/>
    <w:rsid w:val="006B51C4"/>
    <w:rsid w:val="006B65A8"/>
    <w:rsid w:val="006B764C"/>
    <w:rsid w:val="006B7784"/>
    <w:rsid w:val="006B7BBA"/>
    <w:rsid w:val="006C1C9F"/>
    <w:rsid w:val="006C23D9"/>
    <w:rsid w:val="006C2E28"/>
    <w:rsid w:val="006C3D24"/>
    <w:rsid w:val="006C43F8"/>
    <w:rsid w:val="006C6E09"/>
    <w:rsid w:val="006C6EF0"/>
    <w:rsid w:val="006D09CE"/>
    <w:rsid w:val="006D0C97"/>
    <w:rsid w:val="006D1086"/>
    <w:rsid w:val="006D1108"/>
    <w:rsid w:val="006D21CE"/>
    <w:rsid w:val="006D2BE2"/>
    <w:rsid w:val="006D472B"/>
    <w:rsid w:val="006D4F36"/>
    <w:rsid w:val="006D61FD"/>
    <w:rsid w:val="006D7431"/>
    <w:rsid w:val="006D7923"/>
    <w:rsid w:val="006E08AE"/>
    <w:rsid w:val="006E31BC"/>
    <w:rsid w:val="006E31DB"/>
    <w:rsid w:val="006E3BB4"/>
    <w:rsid w:val="006E4BEA"/>
    <w:rsid w:val="006E59D0"/>
    <w:rsid w:val="006F2B86"/>
    <w:rsid w:val="006F47C1"/>
    <w:rsid w:val="006F4FDC"/>
    <w:rsid w:val="006F54B3"/>
    <w:rsid w:val="006F566B"/>
    <w:rsid w:val="006F6009"/>
    <w:rsid w:val="006F707F"/>
    <w:rsid w:val="006F7109"/>
    <w:rsid w:val="007007D3"/>
    <w:rsid w:val="00700B02"/>
    <w:rsid w:val="00702023"/>
    <w:rsid w:val="007023C0"/>
    <w:rsid w:val="007028D7"/>
    <w:rsid w:val="00702A58"/>
    <w:rsid w:val="00702CA7"/>
    <w:rsid w:val="00703513"/>
    <w:rsid w:val="0070369C"/>
    <w:rsid w:val="00703EBB"/>
    <w:rsid w:val="00704250"/>
    <w:rsid w:val="00704C36"/>
    <w:rsid w:val="00705DEB"/>
    <w:rsid w:val="00706EEB"/>
    <w:rsid w:val="00707902"/>
    <w:rsid w:val="00707994"/>
    <w:rsid w:val="007105CF"/>
    <w:rsid w:val="0071080D"/>
    <w:rsid w:val="007123A0"/>
    <w:rsid w:val="00713BD9"/>
    <w:rsid w:val="00714286"/>
    <w:rsid w:val="007156A8"/>
    <w:rsid w:val="00716B9E"/>
    <w:rsid w:val="00717212"/>
    <w:rsid w:val="00717702"/>
    <w:rsid w:val="00721128"/>
    <w:rsid w:val="00723AFD"/>
    <w:rsid w:val="007260C7"/>
    <w:rsid w:val="007263AB"/>
    <w:rsid w:val="00726714"/>
    <w:rsid w:val="00730F06"/>
    <w:rsid w:val="00731BF6"/>
    <w:rsid w:val="00731DDC"/>
    <w:rsid w:val="00731E98"/>
    <w:rsid w:val="00732B6E"/>
    <w:rsid w:val="00732F90"/>
    <w:rsid w:val="007345A7"/>
    <w:rsid w:val="00734879"/>
    <w:rsid w:val="00735514"/>
    <w:rsid w:val="0073629D"/>
    <w:rsid w:val="00736C8B"/>
    <w:rsid w:val="00737BAB"/>
    <w:rsid w:val="00741821"/>
    <w:rsid w:val="00744723"/>
    <w:rsid w:val="007447A4"/>
    <w:rsid w:val="00746B59"/>
    <w:rsid w:val="00747C25"/>
    <w:rsid w:val="00750A96"/>
    <w:rsid w:val="00750B22"/>
    <w:rsid w:val="00753F57"/>
    <w:rsid w:val="00754499"/>
    <w:rsid w:val="00756204"/>
    <w:rsid w:val="007576D9"/>
    <w:rsid w:val="00757CD7"/>
    <w:rsid w:val="00760036"/>
    <w:rsid w:val="00760088"/>
    <w:rsid w:val="00760E94"/>
    <w:rsid w:val="0076117D"/>
    <w:rsid w:val="007613C3"/>
    <w:rsid w:val="00761993"/>
    <w:rsid w:val="00762834"/>
    <w:rsid w:val="007628E1"/>
    <w:rsid w:val="00763194"/>
    <w:rsid w:val="0076527E"/>
    <w:rsid w:val="00765ED4"/>
    <w:rsid w:val="00766225"/>
    <w:rsid w:val="00766B7E"/>
    <w:rsid w:val="00767746"/>
    <w:rsid w:val="007704E2"/>
    <w:rsid w:val="00772173"/>
    <w:rsid w:val="00772CE6"/>
    <w:rsid w:val="00773626"/>
    <w:rsid w:val="00773B20"/>
    <w:rsid w:val="007745B5"/>
    <w:rsid w:val="00774E04"/>
    <w:rsid w:val="00775B88"/>
    <w:rsid w:val="00775C79"/>
    <w:rsid w:val="00775DF9"/>
    <w:rsid w:val="0077621E"/>
    <w:rsid w:val="00780C77"/>
    <w:rsid w:val="00781CC1"/>
    <w:rsid w:val="0078222E"/>
    <w:rsid w:val="00782AF7"/>
    <w:rsid w:val="00782C37"/>
    <w:rsid w:val="00782CAD"/>
    <w:rsid w:val="00782DCF"/>
    <w:rsid w:val="00784349"/>
    <w:rsid w:val="00786083"/>
    <w:rsid w:val="00787C03"/>
    <w:rsid w:val="007906AD"/>
    <w:rsid w:val="00793445"/>
    <w:rsid w:val="007947C1"/>
    <w:rsid w:val="00794849"/>
    <w:rsid w:val="00794AC5"/>
    <w:rsid w:val="00795C22"/>
    <w:rsid w:val="00796497"/>
    <w:rsid w:val="007A049F"/>
    <w:rsid w:val="007A087A"/>
    <w:rsid w:val="007A2936"/>
    <w:rsid w:val="007A342A"/>
    <w:rsid w:val="007A3865"/>
    <w:rsid w:val="007A43FA"/>
    <w:rsid w:val="007A5A4E"/>
    <w:rsid w:val="007A5B94"/>
    <w:rsid w:val="007A7222"/>
    <w:rsid w:val="007A7917"/>
    <w:rsid w:val="007B1411"/>
    <w:rsid w:val="007B2F50"/>
    <w:rsid w:val="007B36F6"/>
    <w:rsid w:val="007B4079"/>
    <w:rsid w:val="007B59F6"/>
    <w:rsid w:val="007B6351"/>
    <w:rsid w:val="007B6F2C"/>
    <w:rsid w:val="007C091A"/>
    <w:rsid w:val="007C0928"/>
    <w:rsid w:val="007C0A24"/>
    <w:rsid w:val="007C1D10"/>
    <w:rsid w:val="007C220A"/>
    <w:rsid w:val="007C38AD"/>
    <w:rsid w:val="007C3C7F"/>
    <w:rsid w:val="007C412A"/>
    <w:rsid w:val="007C4766"/>
    <w:rsid w:val="007C6C4C"/>
    <w:rsid w:val="007C7CF6"/>
    <w:rsid w:val="007D050F"/>
    <w:rsid w:val="007D1062"/>
    <w:rsid w:val="007D1515"/>
    <w:rsid w:val="007D2E53"/>
    <w:rsid w:val="007D3FFF"/>
    <w:rsid w:val="007D4329"/>
    <w:rsid w:val="007D563C"/>
    <w:rsid w:val="007D6382"/>
    <w:rsid w:val="007D6B6E"/>
    <w:rsid w:val="007D78F3"/>
    <w:rsid w:val="007E0D0E"/>
    <w:rsid w:val="007E13FE"/>
    <w:rsid w:val="007E4DD5"/>
    <w:rsid w:val="007E5394"/>
    <w:rsid w:val="007E53F2"/>
    <w:rsid w:val="007E551D"/>
    <w:rsid w:val="007E6061"/>
    <w:rsid w:val="007E7D2F"/>
    <w:rsid w:val="007F175E"/>
    <w:rsid w:val="007F35F5"/>
    <w:rsid w:val="007F43B7"/>
    <w:rsid w:val="007F591C"/>
    <w:rsid w:val="007F6257"/>
    <w:rsid w:val="007F6E1D"/>
    <w:rsid w:val="00800448"/>
    <w:rsid w:val="00800BA6"/>
    <w:rsid w:val="00802647"/>
    <w:rsid w:val="00802E3D"/>
    <w:rsid w:val="008045C1"/>
    <w:rsid w:val="00804F16"/>
    <w:rsid w:val="008061AF"/>
    <w:rsid w:val="00806C60"/>
    <w:rsid w:val="00806D9C"/>
    <w:rsid w:val="00807721"/>
    <w:rsid w:val="008102C3"/>
    <w:rsid w:val="00812DE3"/>
    <w:rsid w:val="008156C4"/>
    <w:rsid w:val="008157E4"/>
    <w:rsid w:val="00816A8F"/>
    <w:rsid w:val="00816C0A"/>
    <w:rsid w:val="00816C25"/>
    <w:rsid w:val="00817E5E"/>
    <w:rsid w:val="00817ECD"/>
    <w:rsid w:val="00817EF5"/>
    <w:rsid w:val="00821DD8"/>
    <w:rsid w:val="00823787"/>
    <w:rsid w:val="008256D1"/>
    <w:rsid w:val="0083227F"/>
    <w:rsid w:val="00832542"/>
    <w:rsid w:val="008326A3"/>
    <w:rsid w:val="00832B6B"/>
    <w:rsid w:val="0083352A"/>
    <w:rsid w:val="00834633"/>
    <w:rsid w:val="00835C80"/>
    <w:rsid w:val="008368E8"/>
    <w:rsid w:val="00836C7B"/>
    <w:rsid w:val="00837709"/>
    <w:rsid w:val="00837F5D"/>
    <w:rsid w:val="008403F1"/>
    <w:rsid w:val="0084169F"/>
    <w:rsid w:val="00842008"/>
    <w:rsid w:val="00843203"/>
    <w:rsid w:val="0084350B"/>
    <w:rsid w:val="00845F16"/>
    <w:rsid w:val="00845F22"/>
    <w:rsid w:val="00846152"/>
    <w:rsid w:val="00846EBA"/>
    <w:rsid w:val="0084744C"/>
    <w:rsid w:val="008526A6"/>
    <w:rsid w:val="008534A2"/>
    <w:rsid w:val="00854668"/>
    <w:rsid w:val="00854DB6"/>
    <w:rsid w:val="0085644A"/>
    <w:rsid w:val="00856562"/>
    <w:rsid w:val="00857904"/>
    <w:rsid w:val="00857C16"/>
    <w:rsid w:val="008616EA"/>
    <w:rsid w:val="008629ED"/>
    <w:rsid w:val="00862A88"/>
    <w:rsid w:val="00864EC1"/>
    <w:rsid w:val="00865F7A"/>
    <w:rsid w:val="008722D2"/>
    <w:rsid w:val="008745CD"/>
    <w:rsid w:val="008749AD"/>
    <w:rsid w:val="00874FE6"/>
    <w:rsid w:val="00875CD6"/>
    <w:rsid w:val="008762A2"/>
    <w:rsid w:val="00876469"/>
    <w:rsid w:val="0087736B"/>
    <w:rsid w:val="00880BFE"/>
    <w:rsid w:val="00881948"/>
    <w:rsid w:val="00882483"/>
    <w:rsid w:val="0088495C"/>
    <w:rsid w:val="00885376"/>
    <w:rsid w:val="00885D44"/>
    <w:rsid w:val="00885FD9"/>
    <w:rsid w:val="00886144"/>
    <w:rsid w:val="008878AD"/>
    <w:rsid w:val="00887A6F"/>
    <w:rsid w:val="008900AA"/>
    <w:rsid w:val="0089126B"/>
    <w:rsid w:val="00895682"/>
    <w:rsid w:val="00895AF7"/>
    <w:rsid w:val="008A003B"/>
    <w:rsid w:val="008A3ACE"/>
    <w:rsid w:val="008A4F1D"/>
    <w:rsid w:val="008A5B6E"/>
    <w:rsid w:val="008A760E"/>
    <w:rsid w:val="008A7888"/>
    <w:rsid w:val="008B19F4"/>
    <w:rsid w:val="008B2D75"/>
    <w:rsid w:val="008B3D7D"/>
    <w:rsid w:val="008B3F0B"/>
    <w:rsid w:val="008B5EE4"/>
    <w:rsid w:val="008C05AD"/>
    <w:rsid w:val="008C0C85"/>
    <w:rsid w:val="008C1229"/>
    <w:rsid w:val="008C2AC0"/>
    <w:rsid w:val="008C2D09"/>
    <w:rsid w:val="008C36D2"/>
    <w:rsid w:val="008C4073"/>
    <w:rsid w:val="008C417C"/>
    <w:rsid w:val="008C4FDF"/>
    <w:rsid w:val="008C5473"/>
    <w:rsid w:val="008C56C8"/>
    <w:rsid w:val="008C6F13"/>
    <w:rsid w:val="008C73CD"/>
    <w:rsid w:val="008D15BF"/>
    <w:rsid w:val="008D19AC"/>
    <w:rsid w:val="008D4AC4"/>
    <w:rsid w:val="008D59E3"/>
    <w:rsid w:val="008D6AA0"/>
    <w:rsid w:val="008D77EB"/>
    <w:rsid w:val="008E0987"/>
    <w:rsid w:val="008E0E95"/>
    <w:rsid w:val="008E1A27"/>
    <w:rsid w:val="008E1C3A"/>
    <w:rsid w:val="008E276C"/>
    <w:rsid w:val="008E5632"/>
    <w:rsid w:val="008E5968"/>
    <w:rsid w:val="008E602B"/>
    <w:rsid w:val="008E79DC"/>
    <w:rsid w:val="008F12CD"/>
    <w:rsid w:val="008F17D2"/>
    <w:rsid w:val="008F1AF7"/>
    <w:rsid w:val="008F2BE9"/>
    <w:rsid w:val="008F4360"/>
    <w:rsid w:val="008F44C3"/>
    <w:rsid w:val="008F65EF"/>
    <w:rsid w:val="008F6A7E"/>
    <w:rsid w:val="0090061A"/>
    <w:rsid w:val="00901798"/>
    <w:rsid w:val="00903814"/>
    <w:rsid w:val="00907455"/>
    <w:rsid w:val="009134EE"/>
    <w:rsid w:val="009137A8"/>
    <w:rsid w:val="00913E0F"/>
    <w:rsid w:val="00914160"/>
    <w:rsid w:val="0091467E"/>
    <w:rsid w:val="0091693C"/>
    <w:rsid w:val="009175F8"/>
    <w:rsid w:val="00920D4C"/>
    <w:rsid w:val="00921B56"/>
    <w:rsid w:val="00922001"/>
    <w:rsid w:val="0092343C"/>
    <w:rsid w:val="00923EDE"/>
    <w:rsid w:val="009248CE"/>
    <w:rsid w:val="0092499B"/>
    <w:rsid w:val="00924C89"/>
    <w:rsid w:val="00924FAC"/>
    <w:rsid w:val="00926A19"/>
    <w:rsid w:val="00926F64"/>
    <w:rsid w:val="00927098"/>
    <w:rsid w:val="00927668"/>
    <w:rsid w:val="00927AEF"/>
    <w:rsid w:val="00930E1F"/>
    <w:rsid w:val="00931EB5"/>
    <w:rsid w:val="0093215E"/>
    <w:rsid w:val="00934383"/>
    <w:rsid w:val="009351DC"/>
    <w:rsid w:val="00935536"/>
    <w:rsid w:val="00935ACC"/>
    <w:rsid w:val="00935BDD"/>
    <w:rsid w:val="009400CE"/>
    <w:rsid w:val="009408C7"/>
    <w:rsid w:val="009412EE"/>
    <w:rsid w:val="00945647"/>
    <w:rsid w:val="00945E03"/>
    <w:rsid w:val="00946623"/>
    <w:rsid w:val="00946F2E"/>
    <w:rsid w:val="0095061F"/>
    <w:rsid w:val="00952B4D"/>
    <w:rsid w:val="009545E7"/>
    <w:rsid w:val="00955368"/>
    <w:rsid w:val="00955B46"/>
    <w:rsid w:val="00955EFF"/>
    <w:rsid w:val="00956D35"/>
    <w:rsid w:val="00957878"/>
    <w:rsid w:val="0096007A"/>
    <w:rsid w:val="0096170C"/>
    <w:rsid w:val="009622EB"/>
    <w:rsid w:val="00962A11"/>
    <w:rsid w:val="00962C89"/>
    <w:rsid w:val="00964E73"/>
    <w:rsid w:val="00965ED2"/>
    <w:rsid w:val="00966660"/>
    <w:rsid w:val="009705E9"/>
    <w:rsid w:val="009707F2"/>
    <w:rsid w:val="009708AB"/>
    <w:rsid w:val="00970D9B"/>
    <w:rsid w:val="009717B3"/>
    <w:rsid w:val="00971B39"/>
    <w:rsid w:val="00971FE1"/>
    <w:rsid w:val="009737D5"/>
    <w:rsid w:val="00973B8A"/>
    <w:rsid w:val="0097410C"/>
    <w:rsid w:val="009750BE"/>
    <w:rsid w:val="00975AFD"/>
    <w:rsid w:val="00977F91"/>
    <w:rsid w:val="00982577"/>
    <w:rsid w:val="00982794"/>
    <w:rsid w:val="00983D96"/>
    <w:rsid w:val="009841FD"/>
    <w:rsid w:val="00984B9E"/>
    <w:rsid w:val="00984E46"/>
    <w:rsid w:val="00985F52"/>
    <w:rsid w:val="00990EAA"/>
    <w:rsid w:val="00991A64"/>
    <w:rsid w:val="00991B50"/>
    <w:rsid w:val="00991BAB"/>
    <w:rsid w:val="009921D0"/>
    <w:rsid w:val="009927F3"/>
    <w:rsid w:val="0099307E"/>
    <w:rsid w:val="0099635E"/>
    <w:rsid w:val="0099746C"/>
    <w:rsid w:val="009A174D"/>
    <w:rsid w:val="009A2BCF"/>
    <w:rsid w:val="009A3EF2"/>
    <w:rsid w:val="009A4A8D"/>
    <w:rsid w:val="009A585C"/>
    <w:rsid w:val="009A79F7"/>
    <w:rsid w:val="009B18EE"/>
    <w:rsid w:val="009B2150"/>
    <w:rsid w:val="009B2920"/>
    <w:rsid w:val="009B316B"/>
    <w:rsid w:val="009B3567"/>
    <w:rsid w:val="009B42DB"/>
    <w:rsid w:val="009B4F9B"/>
    <w:rsid w:val="009B5850"/>
    <w:rsid w:val="009B68E5"/>
    <w:rsid w:val="009B6EF3"/>
    <w:rsid w:val="009B7050"/>
    <w:rsid w:val="009B72FA"/>
    <w:rsid w:val="009C03DA"/>
    <w:rsid w:val="009C1188"/>
    <w:rsid w:val="009C1522"/>
    <w:rsid w:val="009C152A"/>
    <w:rsid w:val="009C1E63"/>
    <w:rsid w:val="009C24F4"/>
    <w:rsid w:val="009C28F1"/>
    <w:rsid w:val="009C2F6E"/>
    <w:rsid w:val="009C3C43"/>
    <w:rsid w:val="009C426F"/>
    <w:rsid w:val="009C4AE6"/>
    <w:rsid w:val="009C615F"/>
    <w:rsid w:val="009C661E"/>
    <w:rsid w:val="009D0774"/>
    <w:rsid w:val="009D18A9"/>
    <w:rsid w:val="009D1B79"/>
    <w:rsid w:val="009D3CCE"/>
    <w:rsid w:val="009D3E70"/>
    <w:rsid w:val="009D4562"/>
    <w:rsid w:val="009D4977"/>
    <w:rsid w:val="009D4BEE"/>
    <w:rsid w:val="009D4F9C"/>
    <w:rsid w:val="009D555A"/>
    <w:rsid w:val="009D6C5B"/>
    <w:rsid w:val="009D7FBB"/>
    <w:rsid w:val="009E0269"/>
    <w:rsid w:val="009E059E"/>
    <w:rsid w:val="009E1154"/>
    <w:rsid w:val="009E368F"/>
    <w:rsid w:val="009E3D4B"/>
    <w:rsid w:val="009E4E02"/>
    <w:rsid w:val="009E5EAE"/>
    <w:rsid w:val="009E7650"/>
    <w:rsid w:val="009E7F61"/>
    <w:rsid w:val="009F1CC9"/>
    <w:rsid w:val="009F2565"/>
    <w:rsid w:val="009F266E"/>
    <w:rsid w:val="009F2B2E"/>
    <w:rsid w:val="009F2DBA"/>
    <w:rsid w:val="009F2DE2"/>
    <w:rsid w:val="009F3170"/>
    <w:rsid w:val="009F3DFB"/>
    <w:rsid w:val="009F5DDC"/>
    <w:rsid w:val="009F6B63"/>
    <w:rsid w:val="009F6DF8"/>
    <w:rsid w:val="009F7F19"/>
    <w:rsid w:val="00A01A5D"/>
    <w:rsid w:val="00A01AFC"/>
    <w:rsid w:val="00A02080"/>
    <w:rsid w:val="00A02470"/>
    <w:rsid w:val="00A0308F"/>
    <w:rsid w:val="00A03234"/>
    <w:rsid w:val="00A05239"/>
    <w:rsid w:val="00A10C0A"/>
    <w:rsid w:val="00A10E82"/>
    <w:rsid w:val="00A12AAD"/>
    <w:rsid w:val="00A14C2E"/>
    <w:rsid w:val="00A15BEF"/>
    <w:rsid w:val="00A20071"/>
    <w:rsid w:val="00A203DD"/>
    <w:rsid w:val="00A20C0B"/>
    <w:rsid w:val="00A2132E"/>
    <w:rsid w:val="00A22408"/>
    <w:rsid w:val="00A226FB"/>
    <w:rsid w:val="00A22819"/>
    <w:rsid w:val="00A2306D"/>
    <w:rsid w:val="00A2356B"/>
    <w:rsid w:val="00A30D0B"/>
    <w:rsid w:val="00A32B4B"/>
    <w:rsid w:val="00A32CA1"/>
    <w:rsid w:val="00A33233"/>
    <w:rsid w:val="00A33B32"/>
    <w:rsid w:val="00A33FC5"/>
    <w:rsid w:val="00A340C5"/>
    <w:rsid w:val="00A34CAD"/>
    <w:rsid w:val="00A35D90"/>
    <w:rsid w:val="00A35ED2"/>
    <w:rsid w:val="00A37A8C"/>
    <w:rsid w:val="00A37EB3"/>
    <w:rsid w:val="00A42582"/>
    <w:rsid w:val="00A43286"/>
    <w:rsid w:val="00A436AF"/>
    <w:rsid w:val="00A44DC0"/>
    <w:rsid w:val="00A44FA6"/>
    <w:rsid w:val="00A45266"/>
    <w:rsid w:val="00A4543A"/>
    <w:rsid w:val="00A46B88"/>
    <w:rsid w:val="00A52804"/>
    <w:rsid w:val="00A52D19"/>
    <w:rsid w:val="00A551D2"/>
    <w:rsid w:val="00A5625F"/>
    <w:rsid w:val="00A56A34"/>
    <w:rsid w:val="00A605B0"/>
    <w:rsid w:val="00A605D0"/>
    <w:rsid w:val="00A606B8"/>
    <w:rsid w:val="00A619C4"/>
    <w:rsid w:val="00A620EE"/>
    <w:rsid w:val="00A640A6"/>
    <w:rsid w:val="00A640A8"/>
    <w:rsid w:val="00A64B05"/>
    <w:rsid w:val="00A64DF5"/>
    <w:rsid w:val="00A70126"/>
    <w:rsid w:val="00A71ABC"/>
    <w:rsid w:val="00A72EC3"/>
    <w:rsid w:val="00A7363F"/>
    <w:rsid w:val="00A73950"/>
    <w:rsid w:val="00A75412"/>
    <w:rsid w:val="00A75D5A"/>
    <w:rsid w:val="00A76B86"/>
    <w:rsid w:val="00A77A8D"/>
    <w:rsid w:val="00A811BA"/>
    <w:rsid w:val="00A81438"/>
    <w:rsid w:val="00A824BE"/>
    <w:rsid w:val="00A8271F"/>
    <w:rsid w:val="00A8564F"/>
    <w:rsid w:val="00A868E5"/>
    <w:rsid w:val="00A871DB"/>
    <w:rsid w:val="00A914B5"/>
    <w:rsid w:val="00A91F53"/>
    <w:rsid w:val="00A920E7"/>
    <w:rsid w:val="00A922F1"/>
    <w:rsid w:val="00A93B8C"/>
    <w:rsid w:val="00A93E3C"/>
    <w:rsid w:val="00A94166"/>
    <w:rsid w:val="00A94C61"/>
    <w:rsid w:val="00A94DA2"/>
    <w:rsid w:val="00A95650"/>
    <w:rsid w:val="00A958DD"/>
    <w:rsid w:val="00A9760C"/>
    <w:rsid w:val="00AA1360"/>
    <w:rsid w:val="00AA4F29"/>
    <w:rsid w:val="00AA5087"/>
    <w:rsid w:val="00AA7F60"/>
    <w:rsid w:val="00AB0B86"/>
    <w:rsid w:val="00AB0C6B"/>
    <w:rsid w:val="00AB0DF9"/>
    <w:rsid w:val="00AB1801"/>
    <w:rsid w:val="00AB2133"/>
    <w:rsid w:val="00AB3AB4"/>
    <w:rsid w:val="00AB3DB4"/>
    <w:rsid w:val="00AB459A"/>
    <w:rsid w:val="00AB46AE"/>
    <w:rsid w:val="00AB482F"/>
    <w:rsid w:val="00AB4C3B"/>
    <w:rsid w:val="00AB6467"/>
    <w:rsid w:val="00AB72D7"/>
    <w:rsid w:val="00AB7537"/>
    <w:rsid w:val="00AB7F9E"/>
    <w:rsid w:val="00AC188B"/>
    <w:rsid w:val="00AC2A11"/>
    <w:rsid w:val="00AC4413"/>
    <w:rsid w:val="00AC5303"/>
    <w:rsid w:val="00AC57EB"/>
    <w:rsid w:val="00AC62EA"/>
    <w:rsid w:val="00AC7469"/>
    <w:rsid w:val="00AC7728"/>
    <w:rsid w:val="00AD0784"/>
    <w:rsid w:val="00AD2674"/>
    <w:rsid w:val="00AD2E16"/>
    <w:rsid w:val="00AD3234"/>
    <w:rsid w:val="00AD49B5"/>
    <w:rsid w:val="00AD5FEA"/>
    <w:rsid w:val="00AD6FE3"/>
    <w:rsid w:val="00AD709E"/>
    <w:rsid w:val="00AD7132"/>
    <w:rsid w:val="00AD7137"/>
    <w:rsid w:val="00AD71C0"/>
    <w:rsid w:val="00AE0424"/>
    <w:rsid w:val="00AE171B"/>
    <w:rsid w:val="00AE205D"/>
    <w:rsid w:val="00AE28EF"/>
    <w:rsid w:val="00AE35C7"/>
    <w:rsid w:val="00AE44B2"/>
    <w:rsid w:val="00AE4AE9"/>
    <w:rsid w:val="00AE59AE"/>
    <w:rsid w:val="00AE7969"/>
    <w:rsid w:val="00AF1484"/>
    <w:rsid w:val="00AF18EA"/>
    <w:rsid w:val="00AF195A"/>
    <w:rsid w:val="00AF1E07"/>
    <w:rsid w:val="00AF2F34"/>
    <w:rsid w:val="00AF3D21"/>
    <w:rsid w:val="00AF45C8"/>
    <w:rsid w:val="00AF4DB6"/>
    <w:rsid w:val="00AF77DF"/>
    <w:rsid w:val="00AF7D9B"/>
    <w:rsid w:val="00B01E0C"/>
    <w:rsid w:val="00B02316"/>
    <w:rsid w:val="00B07098"/>
    <w:rsid w:val="00B076A8"/>
    <w:rsid w:val="00B07926"/>
    <w:rsid w:val="00B10EC1"/>
    <w:rsid w:val="00B111E8"/>
    <w:rsid w:val="00B11FF4"/>
    <w:rsid w:val="00B146FD"/>
    <w:rsid w:val="00B153AB"/>
    <w:rsid w:val="00B1636B"/>
    <w:rsid w:val="00B16B51"/>
    <w:rsid w:val="00B1759A"/>
    <w:rsid w:val="00B20101"/>
    <w:rsid w:val="00B21345"/>
    <w:rsid w:val="00B22BBA"/>
    <w:rsid w:val="00B23358"/>
    <w:rsid w:val="00B236E0"/>
    <w:rsid w:val="00B237CB"/>
    <w:rsid w:val="00B23C18"/>
    <w:rsid w:val="00B2530B"/>
    <w:rsid w:val="00B26DAD"/>
    <w:rsid w:val="00B30562"/>
    <w:rsid w:val="00B31CD4"/>
    <w:rsid w:val="00B32DB0"/>
    <w:rsid w:val="00B3321B"/>
    <w:rsid w:val="00B33DF0"/>
    <w:rsid w:val="00B33E21"/>
    <w:rsid w:val="00B34FFD"/>
    <w:rsid w:val="00B359FE"/>
    <w:rsid w:val="00B3711C"/>
    <w:rsid w:val="00B371DE"/>
    <w:rsid w:val="00B37D5E"/>
    <w:rsid w:val="00B4068B"/>
    <w:rsid w:val="00B41539"/>
    <w:rsid w:val="00B41612"/>
    <w:rsid w:val="00B416C5"/>
    <w:rsid w:val="00B41B25"/>
    <w:rsid w:val="00B4352F"/>
    <w:rsid w:val="00B436C9"/>
    <w:rsid w:val="00B44D4E"/>
    <w:rsid w:val="00B45091"/>
    <w:rsid w:val="00B451BA"/>
    <w:rsid w:val="00B4547E"/>
    <w:rsid w:val="00B4569B"/>
    <w:rsid w:val="00B47051"/>
    <w:rsid w:val="00B472B6"/>
    <w:rsid w:val="00B473CF"/>
    <w:rsid w:val="00B503F7"/>
    <w:rsid w:val="00B50FD8"/>
    <w:rsid w:val="00B52998"/>
    <w:rsid w:val="00B5307E"/>
    <w:rsid w:val="00B550EE"/>
    <w:rsid w:val="00B5755E"/>
    <w:rsid w:val="00B5757C"/>
    <w:rsid w:val="00B60C9C"/>
    <w:rsid w:val="00B628C8"/>
    <w:rsid w:val="00B63426"/>
    <w:rsid w:val="00B654C7"/>
    <w:rsid w:val="00B712AF"/>
    <w:rsid w:val="00B71B70"/>
    <w:rsid w:val="00B751D0"/>
    <w:rsid w:val="00B8029B"/>
    <w:rsid w:val="00B807B2"/>
    <w:rsid w:val="00B8126A"/>
    <w:rsid w:val="00B815F4"/>
    <w:rsid w:val="00B81F7D"/>
    <w:rsid w:val="00B8260B"/>
    <w:rsid w:val="00B83CCE"/>
    <w:rsid w:val="00B84921"/>
    <w:rsid w:val="00B871BB"/>
    <w:rsid w:val="00B87570"/>
    <w:rsid w:val="00B91973"/>
    <w:rsid w:val="00B93DFF"/>
    <w:rsid w:val="00B94881"/>
    <w:rsid w:val="00B951E6"/>
    <w:rsid w:val="00B953C2"/>
    <w:rsid w:val="00B9586D"/>
    <w:rsid w:val="00BA05D5"/>
    <w:rsid w:val="00BA1B32"/>
    <w:rsid w:val="00BA229E"/>
    <w:rsid w:val="00BA2818"/>
    <w:rsid w:val="00BA2C9F"/>
    <w:rsid w:val="00BA3D75"/>
    <w:rsid w:val="00BA4B47"/>
    <w:rsid w:val="00BA4EA7"/>
    <w:rsid w:val="00BA4FC8"/>
    <w:rsid w:val="00BA52F0"/>
    <w:rsid w:val="00BA5843"/>
    <w:rsid w:val="00BA653D"/>
    <w:rsid w:val="00BA70AA"/>
    <w:rsid w:val="00BA70BE"/>
    <w:rsid w:val="00BA7B0D"/>
    <w:rsid w:val="00BB2484"/>
    <w:rsid w:val="00BB26AF"/>
    <w:rsid w:val="00BB302C"/>
    <w:rsid w:val="00BB739F"/>
    <w:rsid w:val="00BB7B53"/>
    <w:rsid w:val="00BC0C07"/>
    <w:rsid w:val="00BC2163"/>
    <w:rsid w:val="00BC21B5"/>
    <w:rsid w:val="00BC24BE"/>
    <w:rsid w:val="00BC258D"/>
    <w:rsid w:val="00BC4440"/>
    <w:rsid w:val="00BC4E24"/>
    <w:rsid w:val="00BC4F62"/>
    <w:rsid w:val="00BC4F79"/>
    <w:rsid w:val="00BC6CE7"/>
    <w:rsid w:val="00BC7442"/>
    <w:rsid w:val="00BC79FE"/>
    <w:rsid w:val="00BD042F"/>
    <w:rsid w:val="00BD18FC"/>
    <w:rsid w:val="00BD1C5E"/>
    <w:rsid w:val="00BD2B80"/>
    <w:rsid w:val="00BD2D61"/>
    <w:rsid w:val="00BD2DDA"/>
    <w:rsid w:val="00BD2EFB"/>
    <w:rsid w:val="00BD44B1"/>
    <w:rsid w:val="00BD6A4A"/>
    <w:rsid w:val="00BD6C74"/>
    <w:rsid w:val="00BD6E51"/>
    <w:rsid w:val="00BD756C"/>
    <w:rsid w:val="00BE244C"/>
    <w:rsid w:val="00BE4E84"/>
    <w:rsid w:val="00BE51E7"/>
    <w:rsid w:val="00BE60F7"/>
    <w:rsid w:val="00BE7027"/>
    <w:rsid w:val="00BE75B6"/>
    <w:rsid w:val="00BF023A"/>
    <w:rsid w:val="00BF0B6F"/>
    <w:rsid w:val="00BF17A7"/>
    <w:rsid w:val="00BF4D53"/>
    <w:rsid w:val="00BF7887"/>
    <w:rsid w:val="00C003BD"/>
    <w:rsid w:val="00C012AC"/>
    <w:rsid w:val="00C02ECF"/>
    <w:rsid w:val="00C05F78"/>
    <w:rsid w:val="00C06CD4"/>
    <w:rsid w:val="00C0784A"/>
    <w:rsid w:val="00C10BD3"/>
    <w:rsid w:val="00C112AD"/>
    <w:rsid w:val="00C112C1"/>
    <w:rsid w:val="00C12007"/>
    <w:rsid w:val="00C137C9"/>
    <w:rsid w:val="00C13A09"/>
    <w:rsid w:val="00C13EFB"/>
    <w:rsid w:val="00C14392"/>
    <w:rsid w:val="00C14D8F"/>
    <w:rsid w:val="00C16FCB"/>
    <w:rsid w:val="00C1730B"/>
    <w:rsid w:val="00C17CB1"/>
    <w:rsid w:val="00C17FCA"/>
    <w:rsid w:val="00C20664"/>
    <w:rsid w:val="00C2144E"/>
    <w:rsid w:val="00C224C7"/>
    <w:rsid w:val="00C237FB"/>
    <w:rsid w:val="00C23FA7"/>
    <w:rsid w:val="00C25A4B"/>
    <w:rsid w:val="00C25D6C"/>
    <w:rsid w:val="00C333F4"/>
    <w:rsid w:val="00C335B7"/>
    <w:rsid w:val="00C3637F"/>
    <w:rsid w:val="00C37081"/>
    <w:rsid w:val="00C37CAE"/>
    <w:rsid w:val="00C4153A"/>
    <w:rsid w:val="00C4223C"/>
    <w:rsid w:val="00C4234E"/>
    <w:rsid w:val="00C42712"/>
    <w:rsid w:val="00C427A4"/>
    <w:rsid w:val="00C43FB8"/>
    <w:rsid w:val="00C44AF5"/>
    <w:rsid w:val="00C44DCF"/>
    <w:rsid w:val="00C44E6F"/>
    <w:rsid w:val="00C46038"/>
    <w:rsid w:val="00C46C59"/>
    <w:rsid w:val="00C4759F"/>
    <w:rsid w:val="00C47EBE"/>
    <w:rsid w:val="00C50B2E"/>
    <w:rsid w:val="00C50C8D"/>
    <w:rsid w:val="00C50D89"/>
    <w:rsid w:val="00C5497A"/>
    <w:rsid w:val="00C54DE5"/>
    <w:rsid w:val="00C55403"/>
    <w:rsid w:val="00C60853"/>
    <w:rsid w:val="00C615AA"/>
    <w:rsid w:val="00C62ED6"/>
    <w:rsid w:val="00C6318C"/>
    <w:rsid w:val="00C64EB5"/>
    <w:rsid w:val="00C65A38"/>
    <w:rsid w:val="00C67284"/>
    <w:rsid w:val="00C678F0"/>
    <w:rsid w:val="00C67A35"/>
    <w:rsid w:val="00C70439"/>
    <w:rsid w:val="00C70694"/>
    <w:rsid w:val="00C7197C"/>
    <w:rsid w:val="00C73B94"/>
    <w:rsid w:val="00C73C9E"/>
    <w:rsid w:val="00C740EA"/>
    <w:rsid w:val="00C75319"/>
    <w:rsid w:val="00C771C8"/>
    <w:rsid w:val="00C772B1"/>
    <w:rsid w:val="00C7783E"/>
    <w:rsid w:val="00C801B6"/>
    <w:rsid w:val="00C8170D"/>
    <w:rsid w:val="00C8216A"/>
    <w:rsid w:val="00C832C9"/>
    <w:rsid w:val="00C839C0"/>
    <w:rsid w:val="00C84501"/>
    <w:rsid w:val="00C85CC7"/>
    <w:rsid w:val="00C86DD0"/>
    <w:rsid w:val="00C90996"/>
    <w:rsid w:val="00C92256"/>
    <w:rsid w:val="00C93E33"/>
    <w:rsid w:val="00C93FCF"/>
    <w:rsid w:val="00C951E7"/>
    <w:rsid w:val="00C95756"/>
    <w:rsid w:val="00C95D2A"/>
    <w:rsid w:val="00CA226D"/>
    <w:rsid w:val="00CA2339"/>
    <w:rsid w:val="00CA49AD"/>
    <w:rsid w:val="00CA4C83"/>
    <w:rsid w:val="00CA5F2F"/>
    <w:rsid w:val="00CA63FF"/>
    <w:rsid w:val="00CA6BE3"/>
    <w:rsid w:val="00CA6E22"/>
    <w:rsid w:val="00CB07A1"/>
    <w:rsid w:val="00CB2857"/>
    <w:rsid w:val="00CB2BE0"/>
    <w:rsid w:val="00CB38E1"/>
    <w:rsid w:val="00CB5267"/>
    <w:rsid w:val="00CC01E1"/>
    <w:rsid w:val="00CC0951"/>
    <w:rsid w:val="00CC1382"/>
    <w:rsid w:val="00CC25F2"/>
    <w:rsid w:val="00CC2DC4"/>
    <w:rsid w:val="00CC31BF"/>
    <w:rsid w:val="00CC3C4B"/>
    <w:rsid w:val="00CC45E8"/>
    <w:rsid w:val="00CC6FD3"/>
    <w:rsid w:val="00CD036E"/>
    <w:rsid w:val="00CD040D"/>
    <w:rsid w:val="00CD152B"/>
    <w:rsid w:val="00CD197F"/>
    <w:rsid w:val="00CD2271"/>
    <w:rsid w:val="00CD256A"/>
    <w:rsid w:val="00CD267A"/>
    <w:rsid w:val="00CD3064"/>
    <w:rsid w:val="00CD3C56"/>
    <w:rsid w:val="00CD3CA4"/>
    <w:rsid w:val="00CE05BF"/>
    <w:rsid w:val="00CE14D2"/>
    <w:rsid w:val="00CE1676"/>
    <w:rsid w:val="00CE2B1F"/>
    <w:rsid w:val="00CE2C31"/>
    <w:rsid w:val="00CE3223"/>
    <w:rsid w:val="00CF0651"/>
    <w:rsid w:val="00CF09C2"/>
    <w:rsid w:val="00CF128E"/>
    <w:rsid w:val="00CF2380"/>
    <w:rsid w:val="00CF2F01"/>
    <w:rsid w:val="00CF3CE3"/>
    <w:rsid w:val="00CF3CE9"/>
    <w:rsid w:val="00CF3CFB"/>
    <w:rsid w:val="00CF434A"/>
    <w:rsid w:val="00D004E1"/>
    <w:rsid w:val="00D00C80"/>
    <w:rsid w:val="00D01F7E"/>
    <w:rsid w:val="00D02400"/>
    <w:rsid w:val="00D0406D"/>
    <w:rsid w:val="00D04B27"/>
    <w:rsid w:val="00D06B1C"/>
    <w:rsid w:val="00D06DC6"/>
    <w:rsid w:val="00D0764E"/>
    <w:rsid w:val="00D11C2A"/>
    <w:rsid w:val="00D129AF"/>
    <w:rsid w:val="00D135C0"/>
    <w:rsid w:val="00D14268"/>
    <w:rsid w:val="00D1459F"/>
    <w:rsid w:val="00D150CC"/>
    <w:rsid w:val="00D16DCC"/>
    <w:rsid w:val="00D21F17"/>
    <w:rsid w:val="00D21FA1"/>
    <w:rsid w:val="00D25900"/>
    <w:rsid w:val="00D26271"/>
    <w:rsid w:val="00D26300"/>
    <w:rsid w:val="00D274F7"/>
    <w:rsid w:val="00D30F56"/>
    <w:rsid w:val="00D324AE"/>
    <w:rsid w:val="00D33155"/>
    <w:rsid w:val="00D343E2"/>
    <w:rsid w:val="00D34C86"/>
    <w:rsid w:val="00D360EF"/>
    <w:rsid w:val="00D37B30"/>
    <w:rsid w:val="00D46D92"/>
    <w:rsid w:val="00D503A2"/>
    <w:rsid w:val="00D50B68"/>
    <w:rsid w:val="00D51CB0"/>
    <w:rsid w:val="00D51F9E"/>
    <w:rsid w:val="00D521EE"/>
    <w:rsid w:val="00D54593"/>
    <w:rsid w:val="00D60063"/>
    <w:rsid w:val="00D60FEA"/>
    <w:rsid w:val="00D61340"/>
    <w:rsid w:val="00D63BAE"/>
    <w:rsid w:val="00D656E9"/>
    <w:rsid w:val="00D676D6"/>
    <w:rsid w:val="00D726A1"/>
    <w:rsid w:val="00D73CC3"/>
    <w:rsid w:val="00D7483C"/>
    <w:rsid w:val="00D75847"/>
    <w:rsid w:val="00D7640D"/>
    <w:rsid w:val="00D805D9"/>
    <w:rsid w:val="00D8076E"/>
    <w:rsid w:val="00D81A69"/>
    <w:rsid w:val="00D82475"/>
    <w:rsid w:val="00D841A6"/>
    <w:rsid w:val="00D864D0"/>
    <w:rsid w:val="00D878EB"/>
    <w:rsid w:val="00D87C5A"/>
    <w:rsid w:val="00D93487"/>
    <w:rsid w:val="00D952C9"/>
    <w:rsid w:val="00D95E27"/>
    <w:rsid w:val="00D96682"/>
    <w:rsid w:val="00D96B86"/>
    <w:rsid w:val="00DA16D8"/>
    <w:rsid w:val="00DA1A92"/>
    <w:rsid w:val="00DA2F30"/>
    <w:rsid w:val="00DA47C8"/>
    <w:rsid w:val="00DA7773"/>
    <w:rsid w:val="00DB0145"/>
    <w:rsid w:val="00DB2148"/>
    <w:rsid w:val="00DB2404"/>
    <w:rsid w:val="00DB33A2"/>
    <w:rsid w:val="00DB449B"/>
    <w:rsid w:val="00DB51E4"/>
    <w:rsid w:val="00DB5519"/>
    <w:rsid w:val="00DB590C"/>
    <w:rsid w:val="00DB725B"/>
    <w:rsid w:val="00DC22F1"/>
    <w:rsid w:val="00DC2DB3"/>
    <w:rsid w:val="00DC36AF"/>
    <w:rsid w:val="00DC3E40"/>
    <w:rsid w:val="00DC4021"/>
    <w:rsid w:val="00DC5BD7"/>
    <w:rsid w:val="00DC6235"/>
    <w:rsid w:val="00DC7C72"/>
    <w:rsid w:val="00DD0FD9"/>
    <w:rsid w:val="00DD171C"/>
    <w:rsid w:val="00DD2ACF"/>
    <w:rsid w:val="00DD41A6"/>
    <w:rsid w:val="00DD45DA"/>
    <w:rsid w:val="00DD548D"/>
    <w:rsid w:val="00DD5844"/>
    <w:rsid w:val="00DD75C4"/>
    <w:rsid w:val="00DD763F"/>
    <w:rsid w:val="00DD7BD9"/>
    <w:rsid w:val="00DE0B64"/>
    <w:rsid w:val="00DE0E19"/>
    <w:rsid w:val="00DE12DD"/>
    <w:rsid w:val="00DE1DF8"/>
    <w:rsid w:val="00DE46B1"/>
    <w:rsid w:val="00DE4F9E"/>
    <w:rsid w:val="00DE50F7"/>
    <w:rsid w:val="00DE579E"/>
    <w:rsid w:val="00DE615C"/>
    <w:rsid w:val="00DE68F0"/>
    <w:rsid w:val="00DE6A33"/>
    <w:rsid w:val="00DE6F06"/>
    <w:rsid w:val="00DF01C5"/>
    <w:rsid w:val="00DF1531"/>
    <w:rsid w:val="00DF1D0D"/>
    <w:rsid w:val="00DF1D9A"/>
    <w:rsid w:val="00DF2383"/>
    <w:rsid w:val="00DF2AAE"/>
    <w:rsid w:val="00DF4371"/>
    <w:rsid w:val="00DF552D"/>
    <w:rsid w:val="00DF66B4"/>
    <w:rsid w:val="00E01B46"/>
    <w:rsid w:val="00E02071"/>
    <w:rsid w:val="00E03161"/>
    <w:rsid w:val="00E033EF"/>
    <w:rsid w:val="00E059DC"/>
    <w:rsid w:val="00E05E39"/>
    <w:rsid w:val="00E0742C"/>
    <w:rsid w:val="00E101D7"/>
    <w:rsid w:val="00E1192A"/>
    <w:rsid w:val="00E126B2"/>
    <w:rsid w:val="00E130A2"/>
    <w:rsid w:val="00E13865"/>
    <w:rsid w:val="00E13FB8"/>
    <w:rsid w:val="00E16031"/>
    <w:rsid w:val="00E1786C"/>
    <w:rsid w:val="00E17E89"/>
    <w:rsid w:val="00E21720"/>
    <w:rsid w:val="00E228CB"/>
    <w:rsid w:val="00E2307C"/>
    <w:rsid w:val="00E23C59"/>
    <w:rsid w:val="00E25306"/>
    <w:rsid w:val="00E26A2B"/>
    <w:rsid w:val="00E272CB"/>
    <w:rsid w:val="00E27674"/>
    <w:rsid w:val="00E31966"/>
    <w:rsid w:val="00E34605"/>
    <w:rsid w:val="00E34672"/>
    <w:rsid w:val="00E409C8"/>
    <w:rsid w:val="00E41F2D"/>
    <w:rsid w:val="00E42D53"/>
    <w:rsid w:val="00E42DEB"/>
    <w:rsid w:val="00E432F3"/>
    <w:rsid w:val="00E44E98"/>
    <w:rsid w:val="00E4526F"/>
    <w:rsid w:val="00E4588C"/>
    <w:rsid w:val="00E46B09"/>
    <w:rsid w:val="00E477F1"/>
    <w:rsid w:val="00E4783A"/>
    <w:rsid w:val="00E47EDB"/>
    <w:rsid w:val="00E50A06"/>
    <w:rsid w:val="00E515B4"/>
    <w:rsid w:val="00E51E05"/>
    <w:rsid w:val="00E530FE"/>
    <w:rsid w:val="00E5350C"/>
    <w:rsid w:val="00E5361A"/>
    <w:rsid w:val="00E5373F"/>
    <w:rsid w:val="00E53AA0"/>
    <w:rsid w:val="00E54F5C"/>
    <w:rsid w:val="00E55755"/>
    <w:rsid w:val="00E55765"/>
    <w:rsid w:val="00E55B3E"/>
    <w:rsid w:val="00E55FE8"/>
    <w:rsid w:val="00E562D4"/>
    <w:rsid w:val="00E57A06"/>
    <w:rsid w:val="00E57ADB"/>
    <w:rsid w:val="00E60BA0"/>
    <w:rsid w:val="00E619F5"/>
    <w:rsid w:val="00E65454"/>
    <w:rsid w:val="00E654EF"/>
    <w:rsid w:val="00E66679"/>
    <w:rsid w:val="00E66D81"/>
    <w:rsid w:val="00E705FC"/>
    <w:rsid w:val="00E71E90"/>
    <w:rsid w:val="00E74161"/>
    <w:rsid w:val="00E742A4"/>
    <w:rsid w:val="00E746C8"/>
    <w:rsid w:val="00E74D13"/>
    <w:rsid w:val="00E74DC6"/>
    <w:rsid w:val="00E766A0"/>
    <w:rsid w:val="00E76F28"/>
    <w:rsid w:val="00E7705C"/>
    <w:rsid w:val="00E773CE"/>
    <w:rsid w:val="00E77507"/>
    <w:rsid w:val="00E77A73"/>
    <w:rsid w:val="00E803EB"/>
    <w:rsid w:val="00E80EE3"/>
    <w:rsid w:val="00E813B6"/>
    <w:rsid w:val="00E813EF"/>
    <w:rsid w:val="00E821B1"/>
    <w:rsid w:val="00E842C6"/>
    <w:rsid w:val="00E85CE2"/>
    <w:rsid w:val="00E866EA"/>
    <w:rsid w:val="00E90513"/>
    <w:rsid w:val="00E92EE2"/>
    <w:rsid w:val="00E930C1"/>
    <w:rsid w:val="00E931A2"/>
    <w:rsid w:val="00E95970"/>
    <w:rsid w:val="00EA0249"/>
    <w:rsid w:val="00EA11C5"/>
    <w:rsid w:val="00EA130C"/>
    <w:rsid w:val="00EA1DD4"/>
    <w:rsid w:val="00EA20AD"/>
    <w:rsid w:val="00EA2933"/>
    <w:rsid w:val="00EA4A77"/>
    <w:rsid w:val="00EA4D1E"/>
    <w:rsid w:val="00EA5E59"/>
    <w:rsid w:val="00EA6BBB"/>
    <w:rsid w:val="00EA6C5E"/>
    <w:rsid w:val="00EB03CD"/>
    <w:rsid w:val="00EB1449"/>
    <w:rsid w:val="00EB2183"/>
    <w:rsid w:val="00EB2442"/>
    <w:rsid w:val="00EB2738"/>
    <w:rsid w:val="00EB3863"/>
    <w:rsid w:val="00EB5F40"/>
    <w:rsid w:val="00EB65DE"/>
    <w:rsid w:val="00EB6A88"/>
    <w:rsid w:val="00EB7195"/>
    <w:rsid w:val="00EC03C5"/>
    <w:rsid w:val="00EC0682"/>
    <w:rsid w:val="00EC1F51"/>
    <w:rsid w:val="00EC236F"/>
    <w:rsid w:val="00EC4FCC"/>
    <w:rsid w:val="00EC59E7"/>
    <w:rsid w:val="00EC59F9"/>
    <w:rsid w:val="00EC5A7E"/>
    <w:rsid w:val="00EC6411"/>
    <w:rsid w:val="00EC6A16"/>
    <w:rsid w:val="00ED0973"/>
    <w:rsid w:val="00ED1914"/>
    <w:rsid w:val="00ED2314"/>
    <w:rsid w:val="00ED3040"/>
    <w:rsid w:val="00ED32C5"/>
    <w:rsid w:val="00ED3842"/>
    <w:rsid w:val="00ED6098"/>
    <w:rsid w:val="00ED7DC3"/>
    <w:rsid w:val="00ED7F91"/>
    <w:rsid w:val="00EE00BE"/>
    <w:rsid w:val="00EE4641"/>
    <w:rsid w:val="00EE53F1"/>
    <w:rsid w:val="00EF08D5"/>
    <w:rsid w:val="00EF2B85"/>
    <w:rsid w:val="00EF34E7"/>
    <w:rsid w:val="00EF462B"/>
    <w:rsid w:val="00EF5CC5"/>
    <w:rsid w:val="00F038CA"/>
    <w:rsid w:val="00F04CA3"/>
    <w:rsid w:val="00F05884"/>
    <w:rsid w:val="00F067D5"/>
    <w:rsid w:val="00F0695B"/>
    <w:rsid w:val="00F0743A"/>
    <w:rsid w:val="00F10D3A"/>
    <w:rsid w:val="00F10DA6"/>
    <w:rsid w:val="00F127BC"/>
    <w:rsid w:val="00F16112"/>
    <w:rsid w:val="00F17113"/>
    <w:rsid w:val="00F173BA"/>
    <w:rsid w:val="00F174EB"/>
    <w:rsid w:val="00F17C7F"/>
    <w:rsid w:val="00F20871"/>
    <w:rsid w:val="00F22B8C"/>
    <w:rsid w:val="00F23751"/>
    <w:rsid w:val="00F23940"/>
    <w:rsid w:val="00F24271"/>
    <w:rsid w:val="00F250FE"/>
    <w:rsid w:val="00F2555A"/>
    <w:rsid w:val="00F2623C"/>
    <w:rsid w:val="00F268EB"/>
    <w:rsid w:val="00F26CC1"/>
    <w:rsid w:val="00F307C7"/>
    <w:rsid w:val="00F3232A"/>
    <w:rsid w:val="00F325E8"/>
    <w:rsid w:val="00F3263E"/>
    <w:rsid w:val="00F327D6"/>
    <w:rsid w:val="00F331F1"/>
    <w:rsid w:val="00F33E65"/>
    <w:rsid w:val="00F34A5D"/>
    <w:rsid w:val="00F37813"/>
    <w:rsid w:val="00F40911"/>
    <w:rsid w:val="00F42212"/>
    <w:rsid w:val="00F429D7"/>
    <w:rsid w:val="00F4593B"/>
    <w:rsid w:val="00F46FE5"/>
    <w:rsid w:val="00F47341"/>
    <w:rsid w:val="00F51B7D"/>
    <w:rsid w:val="00F528DD"/>
    <w:rsid w:val="00F52FA3"/>
    <w:rsid w:val="00F53C2B"/>
    <w:rsid w:val="00F5441D"/>
    <w:rsid w:val="00F568B2"/>
    <w:rsid w:val="00F56B14"/>
    <w:rsid w:val="00F61119"/>
    <w:rsid w:val="00F611F2"/>
    <w:rsid w:val="00F61413"/>
    <w:rsid w:val="00F61ABC"/>
    <w:rsid w:val="00F62330"/>
    <w:rsid w:val="00F632B5"/>
    <w:rsid w:val="00F64DFB"/>
    <w:rsid w:val="00F6551F"/>
    <w:rsid w:val="00F67218"/>
    <w:rsid w:val="00F70037"/>
    <w:rsid w:val="00F7243E"/>
    <w:rsid w:val="00F75D21"/>
    <w:rsid w:val="00F76FBF"/>
    <w:rsid w:val="00F77C4C"/>
    <w:rsid w:val="00F8087F"/>
    <w:rsid w:val="00F81D7E"/>
    <w:rsid w:val="00F83BC3"/>
    <w:rsid w:val="00F84764"/>
    <w:rsid w:val="00F84E6E"/>
    <w:rsid w:val="00F859E2"/>
    <w:rsid w:val="00F86414"/>
    <w:rsid w:val="00F87170"/>
    <w:rsid w:val="00F8772B"/>
    <w:rsid w:val="00F87B46"/>
    <w:rsid w:val="00F909AD"/>
    <w:rsid w:val="00F90C32"/>
    <w:rsid w:val="00F919D3"/>
    <w:rsid w:val="00F9206C"/>
    <w:rsid w:val="00F9267D"/>
    <w:rsid w:val="00F93323"/>
    <w:rsid w:val="00F93816"/>
    <w:rsid w:val="00F93F56"/>
    <w:rsid w:val="00F93FA8"/>
    <w:rsid w:val="00F9618B"/>
    <w:rsid w:val="00F962B3"/>
    <w:rsid w:val="00F96E97"/>
    <w:rsid w:val="00F9775B"/>
    <w:rsid w:val="00F97DB1"/>
    <w:rsid w:val="00FA11BF"/>
    <w:rsid w:val="00FA1E68"/>
    <w:rsid w:val="00FA2F8A"/>
    <w:rsid w:val="00FA3240"/>
    <w:rsid w:val="00FA3387"/>
    <w:rsid w:val="00FA5327"/>
    <w:rsid w:val="00FA5F80"/>
    <w:rsid w:val="00FA743A"/>
    <w:rsid w:val="00FA78CD"/>
    <w:rsid w:val="00FB074F"/>
    <w:rsid w:val="00FB0E12"/>
    <w:rsid w:val="00FB1ABD"/>
    <w:rsid w:val="00FB1AC4"/>
    <w:rsid w:val="00FB2E86"/>
    <w:rsid w:val="00FB3738"/>
    <w:rsid w:val="00FB393C"/>
    <w:rsid w:val="00FB5226"/>
    <w:rsid w:val="00FB6891"/>
    <w:rsid w:val="00FB7C04"/>
    <w:rsid w:val="00FC0A51"/>
    <w:rsid w:val="00FC0E74"/>
    <w:rsid w:val="00FC1095"/>
    <w:rsid w:val="00FC1BA3"/>
    <w:rsid w:val="00FC2F04"/>
    <w:rsid w:val="00FC30E7"/>
    <w:rsid w:val="00FC61BA"/>
    <w:rsid w:val="00FC7D31"/>
    <w:rsid w:val="00FD0747"/>
    <w:rsid w:val="00FD3123"/>
    <w:rsid w:val="00FD33AC"/>
    <w:rsid w:val="00FD4026"/>
    <w:rsid w:val="00FD4B40"/>
    <w:rsid w:val="00FD4D40"/>
    <w:rsid w:val="00FD5009"/>
    <w:rsid w:val="00FD51E9"/>
    <w:rsid w:val="00FD57D3"/>
    <w:rsid w:val="00FD6B54"/>
    <w:rsid w:val="00FD7B74"/>
    <w:rsid w:val="00FD7D93"/>
    <w:rsid w:val="00FE01E3"/>
    <w:rsid w:val="00FE2943"/>
    <w:rsid w:val="00FE3EDE"/>
    <w:rsid w:val="00FE4F98"/>
    <w:rsid w:val="00FE720E"/>
    <w:rsid w:val="00FE73F8"/>
    <w:rsid w:val="00FF0640"/>
    <w:rsid w:val="00FF10D0"/>
    <w:rsid w:val="00FF2580"/>
    <w:rsid w:val="00FF3E01"/>
    <w:rsid w:val="00FF4065"/>
    <w:rsid w:val="00FF4313"/>
    <w:rsid w:val="00FF4ABF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64"/>
    <w:pPr>
      <w:widowControl w:val="0"/>
      <w:tabs>
        <w:tab w:val="center" w:pos="4677"/>
        <w:tab w:val="right" w:pos="9355"/>
      </w:tabs>
      <w:suppressAutoHyphens/>
      <w:autoSpaceDE w:val="0"/>
      <w:spacing w:line="360" w:lineRule="auto"/>
      <w:ind w:firstLine="70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54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54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964"/>
  </w:style>
  <w:style w:type="paragraph" w:styleId="a7">
    <w:name w:val="List Paragraph"/>
    <w:basedOn w:val="a"/>
    <w:uiPriority w:val="34"/>
    <w:qFormat/>
    <w:rsid w:val="00AD6FE3"/>
    <w:pPr>
      <w:ind w:left="720"/>
      <w:contextualSpacing/>
    </w:pPr>
  </w:style>
  <w:style w:type="table" w:styleId="a8">
    <w:name w:val="Table Grid"/>
    <w:basedOn w:val="a1"/>
    <w:uiPriority w:val="59"/>
    <w:rsid w:val="00DC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5C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F64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Знак"/>
    <w:basedOn w:val="a"/>
    <w:rsid w:val="00322A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64"/>
    <w:pPr>
      <w:widowControl w:val="0"/>
      <w:tabs>
        <w:tab w:val="center" w:pos="4677"/>
        <w:tab w:val="right" w:pos="9355"/>
      </w:tabs>
      <w:suppressAutoHyphens/>
      <w:autoSpaceDE w:val="0"/>
      <w:spacing w:line="360" w:lineRule="auto"/>
      <w:ind w:firstLine="70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54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54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964"/>
  </w:style>
  <w:style w:type="paragraph" w:styleId="a7">
    <w:name w:val="List Paragraph"/>
    <w:basedOn w:val="a"/>
    <w:uiPriority w:val="34"/>
    <w:qFormat/>
    <w:rsid w:val="00AD6FE3"/>
    <w:pPr>
      <w:ind w:left="720"/>
      <w:contextualSpacing/>
    </w:pPr>
  </w:style>
  <w:style w:type="table" w:styleId="a8">
    <w:name w:val="Table Grid"/>
    <w:basedOn w:val="a1"/>
    <w:uiPriority w:val="59"/>
    <w:rsid w:val="00DC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5C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F64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Знак"/>
    <w:basedOn w:val="a"/>
    <w:rsid w:val="00322A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CDB-533B-4CEE-9619-7839B33A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2023-02-20T09:18:00Z</cp:lastPrinted>
  <dcterms:created xsi:type="dcterms:W3CDTF">2024-02-28T12:09:00Z</dcterms:created>
  <dcterms:modified xsi:type="dcterms:W3CDTF">2024-02-28T12:09:00Z</dcterms:modified>
</cp:coreProperties>
</file>