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CD" w:rsidRDefault="0037029E" w:rsidP="003802D8">
      <w:pPr>
        <w:pStyle w:val="10"/>
        <w:keepNext/>
        <w:keepLines/>
        <w:shd w:val="clear" w:color="auto" w:fill="auto"/>
        <w:spacing w:line="340" w:lineRule="exact"/>
        <w:jc w:val="center"/>
      </w:pPr>
      <w:bookmarkStart w:id="0" w:name="bookmark0"/>
      <w:r>
        <w:t>юрьянская районная дума</w:t>
      </w:r>
      <w:bookmarkEnd w:id="0"/>
    </w:p>
    <w:p w:rsidR="00122ECD" w:rsidRDefault="0037029E" w:rsidP="003802D8">
      <w:pPr>
        <w:pStyle w:val="10"/>
        <w:keepNext/>
        <w:keepLines/>
        <w:shd w:val="clear" w:color="auto" w:fill="auto"/>
        <w:spacing w:after="232" w:line="340" w:lineRule="exact"/>
        <w:ind w:left="620"/>
        <w:jc w:val="center"/>
      </w:pPr>
      <w:bookmarkStart w:id="1" w:name="bookmark1"/>
      <w:r>
        <w:t>кировской области</w:t>
      </w:r>
      <w:bookmarkEnd w:id="1"/>
    </w:p>
    <w:p w:rsidR="003802D8" w:rsidRDefault="003802D8" w:rsidP="003802D8">
      <w:pPr>
        <w:pStyle w:val="20"/>
        <w:shd w:val="clear" w:color="auto" w:fill="auto"/>
        <w:spacing w:before="0" w:line="270" w:lineRule="exact"/>
        <w:ind w:left="1440"/>
        <w:jc w:val="center"/>
        <w:rPr>
          <w:lang w:val="ru-RU"/>
        </w:rPr>
      </w:pPr>
      <w:bookmarkStart w:id="2" w:name="bookmark2"/>
    </w:p>
    <w:p w:rsidR="00122ECD" w:rsidRDefault="0037029E" w:rsidP="003802D8">
      <w:pPr>
        <w:pStyle w:val="20"/>
        <w:shd w:val="clear" w:color="auto" w:fill="auto"/>
        <w:spacing w:before="0" w:line="270" w:lineRule="exact"/>
        <w:jc w:val="center"/>
        <w:rPr>
          <w:lang w:val="ru-RU"/>
        </w:rPr>
      </w:pPr>
      <w:r>
        <w:t>РЕШЕНИЕ</w:t>
      </w:r>
      <w:bookmarkEnd w:id="2"/>
    </w:p>
    <w:p w:rsidR="003802D8" w:rsidRDefault="003802D8" w:rsidP="003802D8">
      <w:pPr>
        <w:pStyle w:val="20"/>
        <w:shd w:val="clear" w:color="auto" w:fill="auto"/>
        <w:spacing w:before="0" w:line="270" w:lineRule="exact"/>
        <w:jc w:val="center"/>
        <w:rPr>
          <w:lang w:val="ru-RU"/>
        </w:rPr>
      </w:pPr>
    </w:p>
    <w:p w:rsidR="003802D8" w:rsidRDefault="003802D8" w:rsidP="003802D8">
      <w:pPr>
        <w:pStyle w:val="20"/>
        <w:shd w:val="clear" w:color="auto" w:fill="auto"/>
        <w:spacing w:before="0" w:line="270" w:lineRule="exact"/>
        <w:jc w:val="both"/>
        <w:rPr>
          <w:sz w:val="2"/>
          <w:szCs w:val="2"/>
          <w:lang w:val="ru-RU"/>
        </w:rPr>
      </w:pPr>
      <w:r w:rsidRPr="003802D8">
        <w:rPr>
          <w:b w:val="0"/>
          <w:u w:val="single"/>
          <w:lang w:val="ru-RU"/>
        </w:rPr>
        <w:t>06.11.2013</w:t>
      </w:r>
      <w:r w:rsidR="001D10E8">
        <w:rPr>
          <w:lang w:val="ru-RU"/>
        </w:rPr>
        <w:tab/>
      </w:r>
      <w:r w:rsidR="001D10E8">
        <w:rPr>
          <w:lang w:val="ru-RU"/>
        </w:rPr>
        <w:tab/>
      </w:r>
      <w:r w:rsidR="001D10E8">
        <w:rPr>
          <w:lang w:val="ru-RU"/>
        </w:rPr>
        <w:tab/>
      </w:r>
      <w:r w:rsidR="001D10E8">
        <w:rPr>
          <w:lang w:val="ru-RU"/>
        </w:rPr>
        <w:tab/>
      </w:r>
      <w:r w:rsidR="001D10E8">
        <w:rPr>
          <w:lang w:val="ru-RU"/>
        </w:rPr>
        <w:tab/>
      </w:r>
      <w:r w:rsidR="001D10E8">
        <w:rPr>
          <w:lang w:val="ru-RU"/>
        </w:rPr>
        <w:tab/>
      </w:r>
      <w:r w:rsidR="001D10E8">
        <w:rPr>
          <w:lang w:val="ru-RU"/>
        </w:rPr>
        <w:tab/>
      </w:r>
      <w:r w:rsidR="001D10E8">
        <w:rPr>
          <w:lang w:val="ru-RU"/>
        </w:rPr>
        <w:tab/>
      </w:r>
      <w:r w:rsidR="001D10E8">
        <w:rPr>
          <w:lang w:val="ru-RU"/>
        </w:rPr>
        <w:tab/>
      </w:r>
      <w:r w:rsidR="00A64955">
        <w:rPr>
          <w:lang w:val="ru-RU"/>
        </w:rPr>
        <w:t xml:space="preserve">      </w:t>
      </w:r>
      <w:r w:rsidR="001D10E8">
        <w:rPr>
          <w:b w:val="0"/>
          <w:u w:val="single"/>
          <w:lang w:val="ru-RU"/>
        </w:rPr>
        <w:t xml:space="preserve">№ </w:t>
      </w:r>
      <w:r w:rsidR="00A64955">
        <w:rPr>
          <w:b w:val="0"/>
          <w:u w:val="single"/>
          <w:lang w:val="ru-RU"/>
        </w:rPr>
        <w:t xml:space="preserve"> </w:t>
      </w:r>
      <w:r w:rsidRPr="003802D8">
        <w:rPr>
          <w:b w:val="0"/>
          <w:u w:val="single"/>
          <w:lang w:val="ru-RU"/>
        </w:rPr>
        <w:t>25/5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3802D8" w:rsidRDefault="003802D8">
      <w:pPr>
        <w:rPr>
          <w:sz w:val="2"/>
          <w:szCs w:val="2"/>
          <w:lang w:val="ru-RU"/>
        </w:rPr>
      </w:pPr>
    </w:p>
    <w:p w:rsidR="003802D8" w:rsidRDefault="003802D8">
      <w:pPr>
        <w:rPr>
          <w:sz w:val="2"/>
          <w:szCs w:val="2"/>
          <w:lang w:val="ru-RU"/>
        </w:rPr>
      </w:pPr>
    </w:p>
    <w:p w:rsidR="003802D8" w:rsidRDefault="003802D8">
      <w:pPr>
        <w:rPr>
          <w:sz w:val="2"/>
          <w:szCs w:val="2"/>
          <w:lang w:val="ru-RU"/>
        </w:rPr>
      </w:pPr>
    </w:p>
    <w:p w:rsidR="00122ECD" w:rsidRDefault="0037029E" w:rsidP="003802D8">
      <w:pPr>
        <w:pStyle w:val="32"/>
        <w:shd w:val="clear" w:color="auto" w:fill="auto"/>
        <w:spacing w:after="774" w:line="260" w:lineRule="exact"/>
        <w:jc w:val="center"/>
      </w:pPr>
      <w:proofErr w:type="spellStart"/>
      <w:r>
        <w:t>п</w:t>
      </w:r>
      <w:r>
        <w:t>гт</w:t>
      </w:r>
      <w:proofErr w:type="spellEnd"/>
      <w:r>
        <w:t xml:space="preserve"> Юрья</w:t>
      </w:r>
    </w:p>
    <w:p w:rsidR="00122ECD" w:rsidRDefault="0037029E">
      <w:pPr>
        <w:pStyle w:val="22"/>
        <w:keepNext/>
        <w:keepLines/>
        <w:shd w:val="clear" w:color="auto" w:fill="auto"/>
        <w:spacing w:before="0" w:after="0" w:line="270" w:lineRule="exact"/>
        <w:ind w:left="20" w:firstLine="760"/>
      </w:pPr>
      <w:bookmarkStart w:id="3" w:name="bookmark3"/>
      <w:r>
        <w:t>О формировании и использовании средств дорожного фонда</w:t>
      </w:r>
      <w:bookmarkEnd w:id="3"/>
    </w:p>
    <w:p w:rsidR="00122ECD" w:rsidRDefault="0037029E">
      <w:pPr>
        <w:pStyle w:val="22"/>
        <w:keepNext/>
        <w:keepLines/>
        <w:shd w:val="clear" w:color="auto" w:fill="auto"/>
        <w:spacing w:before="0" w:after="63" w:line="270" w:lineRule="exact"/>
        <w:ind w:left="3520"/>
        <w:jc w:val="left"/>
        <w:rPr>
          <w:lang w:val="ru-RU"/>
        </w:rPr>
      </w:pPr>
      <w:bookmarkStart w:id="4" w:name="bookmark4"/>
      <w:r>
        <w:t>Юрьянского района</w:t>
      </w:r>
      <w:bookmarkEnd w:id="4"/>
    </w:p>
    <w:p w:rsidR="003802D8" w:rsidRPr="003802D8" w:rsidRDefault="003802D8">
      <w:pPr>
        <w:pStyle w:val="22"/>
        <w:keepNext/>
        <w:keepLines/>
        <w:shd w:val="clear" w:color="auto" w:fill="auto"/>
        <w:spacing w:before="0" w:after="63" w:line="270" w:lineRule="exact"/>
        <w:ind w:left="3520"/>
        <w:jc w:val="left"/>
        <w:rPr>
          <w:lang w:val="ru-RU"/>
        </w:rPr>
      </w:pPr>
    </w:p>
    <w:p w:rsidR="00122ECD" w:rsidRDefault="0037029E" w:rsidP="003802D8">
      <w:pPr>
        <w:pStyle w:val="32"/>
        <w:shd w:val="clear" w:color="auto" w:fill="auto"/>
        <w:spacing w:after="0" w:line="475" w:lineRule="exact"/>
        <w:ind w:left="23" w:right="23" w:firstLine="760"/>
        <w:jc w:val="both"/>
      </w:pPr>
      <w:r>
        <w:t>В соответствии с частью 4 статьи 179.4 Бюджетного кодекса Российской Федерации, Юрьянская районная Дума РЕШИЛА:</w:t>
      </w:r>
    </w:p>
    <w:p w:rsidR="00122ECD" w:rsidRDefault="0037029E" w:rsidP="003802D8">
      <w:pPr>
        <w:pStyle w:val="32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480" w:lineRule="exact"/>
        <w:ind w:left="23" w:right="23" w:firstLine="760"/>
        <w:jc w:val="both"/>
      </w:pPr>
      <w:r>
        <w:t>Утвердить порядок формирования и использования бюджетных ассигнований дорожного фонда Юрьянского района. Прилагается.</w:t>
      </w:r>
    </w:p>
    <w:p w:rsidR="00122ECD" w:rsidRDefault="0037029E" w:rsidP="003802D8">
      <w:pPr>
        <w:pStyle w:val="32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480" w:lineRule="exact"/>
        <w:ind w:left="23" w:right="23" w:firstLine="760"/>
        <w:jc w:val="both"/>
      </w:pPr>
      <w:r>
        <w:t>Опубликовать решение в Инф</w:t>
      </w:r>
      <w:r>
        <w:t>ормационном бюллетене и разместить на сайте Юрьянского района.</w:t>
      </w:r>
    </w:p>
    <w:p w:rsidR="00122ECD" w:rsidRPr="003802D8" w:rsidRDefault="0037029E" w:rsidP="003802D8">
      <w:pPr>
        <w:pStyle w:val="32"/>
        <w:numPr>
          <w:ilvl w:val="0"/>
          <w:numId w:val="1"/>
        </w:numPr>
        <w:shd w:val="clear" w:color="auto" w:fill="auto"/>
        <w:tabs>
          <w:tab w:val="left" w:pos="1186"/>
        </w:tabs>
        <w:spacing w:after="0" w:line="480" w:lineRule="exact"/>
        <w:ind w:left="23" w:right="23" w:firstLine="760"/>
        <w:jc w:val="both"/>
      </w:pPr>
      <w:r>
        <w:t>Настоящее решение вступает в силу со дня официального опубликования.</w:t>
      </w:r>
    </w:p>
    <w:p w:rsidR="003802D8" w:rsidRDefault="003802D8" w:rsidP="003802D8">
      <w:pPr>
        <w:pStyle w:val="32"/>
        <w:shd w:val="clear" w:color="auto" w:fill="auto"/>
        <w:tabs>
          <w:tab w:val="left" w:pos="1186"/>
        </w:tabs>
        <w:spacing w:after="0" w:line="480" w:lineRule="exact"/>
        <w:ind w:left="783" w:right="23"/>
        <w:jc w:val="both"/>
      </w:pPr>
    </w:p>
    <w:p w:rsidR="00122ECD" w:rsidRDefault="0037029E">
      <w:pPr>
        <w:pStyle w:val="32"/>
        <w:shd w:val="clear" w:color="auto" w:fill="auto"/>
        <w:spacing w:after="0" w:line="260" w:lineRule="exact"/>
        <w:ind w:left="20"/>
      </w:pPr>
      <w:r>
        <w:t>Глава района</w:t>
      </w:r>
    </w:p>
    <w:p w:rsidR="00122ECD" w:rsidRDefault="0037029E">
      <w:pPr>
        <w:pStyle w:val="32"/>
        <w:shd w:val="clear" w:color="auto" w:fill="auto"/>
        <w:tabs>
          <w:tab w:val="left" w:pos="6994"/>
        </w:tabs>
        <w:spacing w:after="1017" w:line="260" w:lineRule="exact"/>
        <w:ind w:left="20"/>
      </w:pPr>
      <w:r>
        <w:t>Председатель районной Думы</w:t>
      </w:r>
      <w:r>
        <w:tab/>
      </w:r>
      <w:proofErr w:type="spellStart"/>
      <w:r>
        <w:t>А.Ю.Потапенко</w:t>
      </w:r>
      <w:proofErr w:type="spellEnd"/>
    </w:p>
    <w:p w:rsidR="00122ECD" w:rsidRPr="003802D8" w:rsidRDefault="00122ECD">
      <w:pPr>
        <w:pStyle w:val="32"/>
        <w:shd w:val="clear" w:color="auto" w:fill="auto"/>
        <w:spacing w:after="0" w:line="326" w:lineRule="exact"/>
        <w:ind w:left="20" w:right="20"/>
        <w:rPr>
          <w:lang w:val="ru-RU"/>
        </w:rPr>
        <w:sectPr w:rsidR="00122ECD" w:rsidRPr="003802D8" w:rsidSect="003802D8">
          <w:type w:val="continuous"/>
          <w:pgSz w:w="11905" w:h="16837"/>
          <w:pgMar w:top="1480" w:right="848" w:bottom="1475" w:left="2059" w:header="0" w:footer="3" w:gutter="0"/>
          <w:cols w:space="720"/>
          <w:noEndnote/>
          <w:docGrid w:linePitch="360"/>
        </w:sectPr>
      </w:pPr>
    </w:p>
    <w:p w:rsidR="00122ECD" w:rsidRDefault="0037029E">
      <w:pPr>
        <w:rPr>
          <w:sz w:val="2"/>
          <w:szCs w:val="2"/>
        </w:rPr>
        <w:sectPr w:rsidR="00122EC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122ECD" w:rsidRDefault="0037029E">
      <w:pPr>
        <w:pStyle w:val="32"/>
        <w:shd w:val="clear" w:color="auto" w:fill="auto"/>
        <w:spacing w:after="187" w:line="260" w:lineRule="exact"/>
        <w:ind w:left="5580"/>
      </w:pPr>
      <w:r>
        <w:lastRenderedPageBreak/>
        <w:t>УТВЕРЖДЕН</w:t>
      </w:r>
    </w:p>
    <w:p w:rsidR="00122ECD" w:rsidRDefault="0037029E">
      <w:pPr>
        <w:pStyle w:val="32"/>
        <w:shd w:val="clear" w:color="auto" w:fill="auto"/>
        <w:spacing w:after="0" w:line="317" w:lineRule="exact"/>
        <w:ind w:left="5580" w:right="1060"/>
      </w:pPr>
      <w:r>
        <w:t>решением Юрьянской районной Думы</w:t>
      </w:r>
    </w:p>
    <w:p w:rsidR="00122ECD" w:rsidRPr="00FB0B13" w:rsidRDefault="0037029E">
      <w:pPr>
        <w:pStyle w:val="32"/>
        <w:shd w:val="clear" w:color="auto" w:fill="auto"/>
        <w:spacing w:after="776" w:line="317" w:lineRule="exact"/>
        <w:ind w:left="5580"/>
        <w:rPr>
          <w:lang w:val="ru-RU"/>
        </w:rPr>
      </w:pPr>
      <w:r>
        <w:t xml:space="preserve">от </w:t>
      </w:r>
      <w:r w:rsidR="00FB0B13">
        <w:rPr>
          <w:rStyle w:val="23"/>
        </w:rPr>
        <w:t>06.</w:t>
      </w:r>
      <w:r w:rsidR="00FB0B13">
        <w:rPr>
          <w:rStyle w:val="23"/>
          <w:lang w:val="ru-RU"/>
        </w:rPr>
        <w:t>11.2013</w:t>
      </w:r>
      <w:r>
        <w:rPr>
          <w:rStyle w:val="23"/>
        </w:rPr>
        <w:t xml:space="preserve"> </w:t>
      </w:r>
      <w:r>
        <w:t xml:space="preserve">№ </w:t>
      </w:r>
      <w:r w:rsidR="00FB0B13">
        <w:rPr>
          <w:lang w:val="ru-RU"/>
        </w:rPr>
        <w:t>25/5</w:t>
      </w:r>
    </w:p>
    <w:p w:rsidR="00122ECD" w:rsidRDefault="0037029E">
      <w:pPr>
        <w:pStyle w:val="120"/>
        <w:keepNext/>
        <w:keepLines/>
        <w:shd w:val="clear" w:color="auto" w:fill="auto"/>
        <w:spacing w:before="0" w:after="533"/>
        <w:ind w:right="20"/>
      </w:pPr>
      <w:bookmarkStart w:id="5" w:name="bookmark5"/>
      <w:r>
        <w:t>Порядок формирования и использования бюджетных ассигнований дорожного фонда Юрьянского района</w:t>
      </w:r>
      <w:bookmarkEnd w:id="5"/>
    </w:p>
    <w:p w:rsidR="00122ECD" w:rsidRDefault="0037029E">
      <w:pPr>
        <w:pStyle w:val="32"/>
        <w:numPr>
          <w:ilvl w:val="0"/>
          <w:numId w:val="2"/>
        </w:numPr>
        <w:shd w:val="clear" w:color="auto" w:fill="auto"/>
        <w:tabs>
          <w:tab w:val="left" w:pos="1149"/>
        </w:tabs>
        <w:spacing w:after="0" w:line="480" w:lineRule="exact"/>
        <w:ind w:left="40" w:right="40" w:firstLine="680"/>
        <w:jc w:val="both"/>
      </w:pPr>
      <w:r>
        <w:t>Настоящий Порядок формирования и использования бюджетных ассигнований дорожного фонда Юрьянского района (далее - Порядок) устанавливает правила формирования и использования бюджетных ассигнований дорожного фонда Юрьянского района.</w:t>
      </w:r>
    </w:p>
    <w:p w:rsidR="00122ECD" w:rsidRDefault="0037029E">
      <w:pPr>
        <w:pStyle w:val="32"/>
        <w:numPr>
          <w:ilvl w:val="0"/>
          <w:numId w:val="2"/>
        </w:numPr>
        <w:shd w:val="clear" w:color="auto" w:fill="auto"/>
        <w:tabs>
          <w:tab w:val="left" w:pos="1130"/>
        </w:tabs>
        <w:spacing w:after="0" w:line="480" w:lineRule="exact"/>
        <w:ind w:left="40" w:right="40" w:firstLine="680"/>
        <w:jc w:val="both"/>
      </w:pPr>
      <w:r>
        <w:t xml:space="preserve">Дорожный фонд Юрьянского </w:t>
      </w:r>
      <w:r>
        <w:t>района - часть средств районного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значения.</w:t>
      </w:r>
    </w:p>
    <w:p w:rsidR="00122ECD" w:rsidRDefault="0037029E">
      <w:pPr>
        <w:pStyle w:val="32"/>
        <w:shd w:val="clear" w:color="auto" w:fill="auto"/>
        <w:spacing w:after="0" w:line="480" w:lineRule="exact"/>
        <w:ind w:left="40" w:right="40" w:firstLine="680"/>
        <w:jc w:val="both"/>
      </w:pPr>
      <w:r>
        <w:t xml:space="preserve">Главным распорядителем средств дорожного фонда Юрьянского района </w:t>
      </w:r>
      <w:r>
        <w:t>является администрация Юрьянского района.</w:t>
      </w:r>
    </w:p>
    <w:p w:rsidR="00122ECD" w:rsidRDefault="0037029E">
      <w:pPr>
        <w:pStyle w:val="32"/>
        <w:numPr>
          <w:ilvl w:val="0"/>
          <w:numId w:val="2"/>
        </w:numPr>
        <w:shd w:val="clear" w:color="auto" w:fill="auto"/>
        <w:tabs>
          <w:tab w:val="left" w:pos="1158"/>
        </w:tabs>
        <w:spacing w:after="0" w:line="480" w:lineRule="exact"/>
        <w:ind w:left="40" w:right="40" w:firstLine="680"/>
        <w:jc w:val="both"/>
      </w:pPr>
      <w:r>
        <w:t xml:space="preserve">Объем бюджетных ассигнований дорожного фонда Юрьянского района утверждается решением Юрьянской районной Думы о районном бюджете на очередной финансовый год (очередной финансовый год и плановый период) в размере не </w:t>
      </w:r>
      <w:r>
        <w:t>менее прогнозируемого объема:</w:t>
      </w:r>
    </w:p>
    <w:p w:rsidR="00122ECD" w:rsidRDefault="0037029E">
      <w:pPr>
        <w:pStyle w:val="32"/>
        <w:shd w:val="clear" w:color="auto" w:fill="auto"/>
        <w:spacing w:after="0" w:line="480" w:lineRule="exact"/>
        <w:ind w:left="40" w:right="40" w:firstLine="680"/>
        <w:jc w:val="both"/>
      </w:pPr>
      <w:r>
        <w:t>доходов районного бюджета от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>
        <w:t>инжекторных</w:t>
      </w:r>
      <w:proofErr w:type="spellEnd"/>
      <w:r>
        <w:t>) двигателей, производимые на территории Российской Федерации, подле</w:t>
      </w:r>
      <w:r>
        <w:t>жащих зачислению в районный бюджет;</w:t>
      </w:r>
    </w:p>
    <w:p w:rsidR="00122ECD" w:rsidRDefault="0037029E">
      <w:pPr>
        <w:pStyle w:val="32"/>
        <w:shd w:val="clear" w:color="auto" w:fill="auto"/>
        <w:spacing w:after="0" w:line="480" w:lineRule="exact"/>
        <w:ind w:left="40" w:right="40" w:firstLine="680"/>
        <w:jc w:val="both"/>
      </w:pPr>
      <w:r>
        <w:t>поступления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значения.</w:t>
      </w:r>
    </w:p>
    <w:p w:rsidR="00122ECD" w:rsidRDefault="0037029E">
      <w:pPr>
        <w:pStyle w:val="32"/>
        <w:numPr>
          <w:ilvl w:val="0"/>
          <w:numId w:val="3"/>
        </w:numPr>
        <w:shd w:val="clear" w:color="auto" w:fill="auto"/>
        <w:tabs>
          <w:tab w:val="left" w:pos="951"/>
        </w:tabs>
        <w:spacing w:after="0" w:line="480" w:lineRule="exact"/>
        <w:ind w:left="20" w:right="20" w:firstLine="620"/>
        <w:jc w:val="both"/>
      </w:pPr>
      <w:r>
        <w:t>В рамках составления проекта решения Юрьянской районной Думы о районном бюджете на очередной финансовый год и на плановый период:</w:t>
      </w:r>
    </w:p>
    <w:p w:rsidR="00122ECD" w:rsidRDefault="0037029E">
      <w:pPr>
        <w:pStyle w:val="32"/>
        <w:numPr>
          <w:ilvl w:val="1"/>
          <w:numId w:val="3"/>
        </w:numPr>
        <w:shd w:val="clear" w:color="auto" w:fill="auto"/>
        <w:tabs>
          <w:tab w:val="left" w:pos="1138"/>
        </w:tabs>
        <w:spacing w:after="0" w:line="480" w:lineRule="exact"/>
        <w:ind w:left="20" w:right="20" w:firstLine="620"/>
        <w:jc w:val="both"/>
      </w:pPr>
      <w:r>
        <w:lastRenderedPageBreak/>
        <w:t>Управление финансов администрации Юрьянского района доводит до администрации Юрьянского района прогнозируемые объемы доходов д</w:t>
      </w:r>
      <w:r>
        <w:t>орожного фонда.</w:t>
      </w:r>
    </w:p>
    <w:p w:rsidR="00122ECD" w:rsidRDefault="0037029E">
      <w:pPr>
        <w:pStyle w:val="32"/>
        <w:numPr>
          <w:ilvl w:val="1"/>
          <w:numId w:val="3"/>
        </w:numPr>
        <w:shd w:val="clear" w:color="auto" w:fill="auto"/>
        <w:tabs>
          <w:tab w:val="left" w:pos="1249"/>
        </w:tabs>
        <w:spacing w:after="0" w:line="480" w:lineRule="exact"/>
        <w:ind w:left="20" w:right="20" w:firstLine="620"/>
        <w:jc w:val="both"/>
      </w:pPr>
      <w:r>
        <w:t>Администрация Юрьянского района осуществляет распределение расходов средств дорожного фонда Юрьянского района на очередной финансовый год и плановый период по следующим направлениям:</w:t>
      </w:r>
    </w:p>
    <w:p w:rsidR="00122ECD" w:rsidRDefault="0037029E">
      <w:pPr>
        <w:pStyle w:val="32"/>
        <w:numPr>
          <w:ilvl w:val="2"/>
          <w:numId w:val="3"/>
        </w:numPr>
        <w:shd w:val="clear" w:color="auto" w:fill="auto"/>
        <w:tabs>
          <w:tab w:val="left" w:pos="1407"/>
        </w:tabs>
        <w:spacing w:after="0" w:line="480" w:lineRule="exact"/>
        <w:ind w:left="20" w:right="20" w:firstLine="620"/>
        <w:jc w:val="both"/>
      </w:pPr>
      <w:r>
        <w:t>Содержание и ремонт автомобильных дорог общего пользовани</w:t>
      </w:r>
      <w:r>
        <w:t>я местного значения и искусственных сооружений на них.</w:t>
      </w:r>
    </w:p>
    <w:p w:rsidR="00122ECD" w:rsidRDefault="0037029E">
      <w:pPr>
        <w:pStyle w:val="32"/>
        <w:numPr>
          <w:ilvl w:val="2"/>
          <w:numId w:val="3"/>
        </w:numPr>
        <w:shd w:val="clear" w:color="auto" w:fill="auto"/>
        <w:tabs>
          <w:tab w:val="left" w:pos="1522"/>
        </w:tabs>
        <w:spacing w:after="0" w:line="480" w:lineRule="exact"/>
        <w:ind w:left="20" w:right="20" w:firstLine="620"/>
        <w:jc w:val="both"/>
      </w:pPr>
      <w:r>
        <w:t>Капитальный ремонт, ремонт автомобильных дорог общего пользования местного значения и искусственных сооружений на них. (Только за счет доходов от акцизов).</w:t>
      </w:r>
    </w:p>
    <w:p w:rsidR="00122ECD" w:rsidRDefault="0037029E">
      <w:pPr>
        <w:pStyle w:val="32"/>
        <w:numPr>
          <w:ilvl w:val="2"/>
          <w:numId w:val="3"/>
        </w:numPr>
        <w:shd w:val="clear" w:color="auto" w:fill="auto"/>
        <w:tabs>
          <w:tab w:val="left" w:pos="1402"/>
        </w:tabs>
        <w:spacing w:after="0" w:line="480" w:lineRule="exact"/>
        <w:ind w:left="20" w:right="20" w:firstLine="620"/>
        <w:jc w:val="both"/>
      </w:pPr>
      <w:r>
        <w:t>Проектирование и строительство (реконструкция) автомобильных дорог общего пользования местного значения и искусственных сооружений на них, а также дорог, направленных на прирост количества населенных пунктов, обеспеченных круглогодичной связью с сетью авто</w:t>
      </w:r>
      <w:r>
        <w:t>мобильных дорог общего пользования (включая подготовку территории строительства). (Только за счет доходов от акцизов).</w:t>
      </w:r>
    </w:p>
    <w:p w:rsidR="00122ECD" w:rsidRDefault="0037029E">
      <w:pPr>
        <w:pStyle w:val="32"/>
        <w:numPr>
          <w:ilvl w:val="2"/>
          <w:numId w:val="3"/>
        </w:numPr>
        <w:shd w:val="clear" w:color="auto" w:fill="auto"/>
        <w:tabs>
          <w:tab w:val="left" w:pos="1441"/>
        </w:tabs>
        <w:spacing w:after="0" w:line="480" w:lineRule="exact"/>
        <w:ind w:left="20" w:right="20" w:firstLine="620"/>
        <w:jc w:val="both"/>
      </w:pPr>
      <w:r>
        <w:t>Обоснование, разработка и последующая проверка соответствия проектно-сметной документации в отношении объектов, указанных в пункте 5 наст</w:t>
      </w:r>
      <w:r>
        <w:t>оящего Порядка, в том числе на работы по содержанию и ремонту автомобильных дорог местного значения, а также дорог, направленных на прирост количества населенных пунктов обеспеченных круглогодичной связью с сетью автомобильных дорог общего пользования. (То</w:t>
      </w:r>
      <w:r>
        <w:t>лько за счет доходов от акцизов).</w:t>
      </w:r>
    </w:p>
    <w:p w:rsidR="00122ECD" w:rsidRDefault="0037029E">
      <w:pPr>
        <w:pStyle w:val="32"/>
        <w:numPr>
          <w:ilvl w:val="3"/>
          <w:numId w:val="3"/>
        </w:numPr>
        <w:shd w:val="clear" w:color="auto" w:fill="auto"/>
        <w:tabs>
          <w:tab w:val="left" w:pos="1018"/>
        </w:tabs>
        <w:spacing w:after="0" w:line="480" w:lineRule="exact"/>
        <w:ind w:left="20" w:right="20" w:firstLine="620"/>
        <w:jc w:val="both"/>
      </w:pPr>
      <w:r>
        <w:t>Перечень объектов капитального ремонта, ремонта автомобильных дорог общего пользования местного значения и искусственных сооружений на них утверждается правовым актом администрации Юрьянского района</w:t>
      </w:r>
    </w:p>
    <w:p w:rsidR="00122ECD" w:rsidRDefault="0037029E">
      <w:pPr>
        <w:pStyle w:val="32"/>
        <w:numPr>
          <w:ilvl w:val="3"/>
          <w:numId w:val="3"/>
        </w:numPr>
        <w:shd w:val="clear" w:color="auto" w:fill="auto"/>
        <w:tabs>
          <w:tab w:val="left" w:pos="995"/>
        </w:tabs>
        <w:spacing w:after="0" w:line="480" w:lineRule="exact"/>
        <w:ind w:left="20" w:firstLine="620"/>
        <w:jc w:val="both"/>
      </w:pPr>
      <w:r>
        <w:t xml:space="preserve">Бюджетные ассигнования </w:t>
      </w:r>
      <w:r>
        <w:t>дорожного фонда Юрьянского района, не</w:t>
      </w:r>
    </w:p>
    <w:p w:rsidR="00122ECD" w:rsidRDefault="0037029E">
      <w:pPr>
        <w:pStyle w:val="32"/>
        <w:shd w:val="clear" w:color="auto" w:fill="auto"/>
        <w:spacing w:after="0" w:line="480" w:lineRule="exact"/>
        <w:ind w:right="20"/>
        <w:jc w:val="both"/>
      </w:pPr>
      <w:proofErr w:type="gramStart"/>
      <w:r>
        <w:t>использованные</w:t>
      </w:r>
      <w:proofErr w:type="gramEnd"/>
      <w:r>
        <w:t xml:space="preserve"> в текущем финансовом году, направляются на увеличение бюджетных ассигнований дорожного фонда Юрьянского района в очередном финансовом году.</w:t>
      </w:r>
    </w:p>
    <w:p w:rsidR="00122ECD" w:rsidRDefault="0037029E">
      <w:pPr>
        <w:pStyle w:val="32"/>
        <w:shd w:val="clear" w:color="auto" w:fill="auto"/>
        <w:spacing w:after="0" w:line="480" w:lineRule="exact"/>
        <w:ind w:right="20" w:firstLine="620"/>
        <w:jc w:val="both"/>
      </w:pPr>
      <w:r>
        <w:lastRenderedPageBreak/>
        <w:t xml:space="preserve">Объем бюджетных ассигнований дорожного фонда Юрьянского района </w:t>
      </w:r>
      <w:r>
        <w:t>подлежит увеличению (уменьшению) в текущем финансовом году:</w:t>
      </w:r>
    </w:p>
    <w:p w:rsidR="00122ECD" w:rsidRDefault="0037029E">
      <w:pPr>
        <w:pStyle w:val="32"/>
        <w:shd w:val="clear" w:color="auto" w:fill="auto"/>
        <w:spacing w:after="0" w:line="480" w:lineRule="exact"/>
        <w:ind w:right="20" w:firstLine="620"/>
      </w:pPr>
      <w:r>
        <w:t>в связи с изменением в текущем финансовом году объема поступлений; на разницу между фактически поступившим в отчетном финансовом году и прогнозируемым в текущем финансовом году объемом средств районного бюджета.</w:t>
      </w:r>
    </w:p>
    <w:sectPr w:rsidR="00122ECD" w:rsidSect="00122ECD">
      <w:pgSz w:w="11905" w:h="16837"/>
      <w:pgMar w:top="854" w:right="672" w:bottom="1339" w:left="16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ECD" w:rsidRDefault="00122ECD" w:rsidP="00122ECD">
      <w:r>
        <w:separator/>
      </w:r>
    </w:p>
  </w:endnote>
  <w:endnote w:type="continuationSeparator" w:id="1">
    <w:p w:rsidR="00122ECD" w:rsidRDefault="00122ECD" w:rsidP="00122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ECD" w:rsidRDefault="00122ECD"/>
  </w:footnote>
  <w:footnote w:type="continuationSeparator" w:id="1">
    <w:p w:rsidR="00122ECD" w:rsidRDefault="00122EC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646"/>
    <w:multiLevelType w:val="multilevel"/>
    <w:tmpl w:val="17766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361E3B"/>
    <w:multiLevelType w:val="multilevel"/>
    <w:tmpl w:val="F634C20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3">
      <w:start w:val="5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D951F6"/>
    <w:multiLevelType w:val="multilevel"/>
    <w:tmpl w:val="8A16EB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22ECD"/>
    <w:rsid w:val="00122ECD"/>
    <w:rsid w:val="001D10E8"/>
    <w:rsid w:val="0037029E"/>
    <w:rsid w:val="003802D8"/>
    <w:rsid w:val="004C5738"/>
    <w:rsid w:val="00A64955"/>
    <w:rsid w:val="00FB0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2E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2ECD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122E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2">
    <w:name w:val="Основной текст (2)_"/>
    <w:basedOn w:val="a0"/>
    <w:link w:val="20"/>
    <w:rsid w:val="00122E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122E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"/>
    <w:basedOn w:val="3"/>
    <w:rsid w:val="00122ECD"/>
    <w:rPr>
      <w:u w:val="single"/>
    </w:rPr>
  </w:style>
  <w:style w:type="character" w:customStyle="1" w:styleId="32pt">
    <w:name w:val="Основной текст (3) + Интервал 2 pt"/>
    <w:basedOn w:val="3"/>
    <w:rsid w:val="00122ECD"/>
    <w:rPr>
      <w:spacing w:val="50"/>
      <w:u w:val="single"/>
    </w:rPr>
  </w:style>
  <w:style w:type="character" w:customStyle="1" w:styleId="a4">
    <w:name w:val="Основной текст_"/>
    <w:basedOn w:val="a0"/>
    <w:link w:val="32"/>
    <w:rsid w:val="00122E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Подпись к картинке_"/>
    <w:basedOn w:val="a0"/>
    <w:link w:val="a6"/>
    <w:rsid w:val="00122E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115pt">
    <w:name w:val="Подпись к картинке + 11;5 pt;Не курсив"/>
    <w:basedOn w:val="a5"/>
    <w:rsid w:val="00122ECD"/>
    <w:rPr>
      <w:i/>
      <w:iCs/>
      <w:spacing w:val="0"/>
      <w:sz w:val="23"/>
      <w:szCs w:val="23"/>
    </w:rPr>
  </w:style>
  <w:style w:type="character" w:customStyle="1" w:styleId="a7">
    <w:name w:val="Подпись к картинке"/>
    <w:basedOn w:val="a5"/>
    <w:rsid w:val="00122ECD"/>
  </w:style>
  <w:style w:type="character" w:customStyle="1" w:styleId="21">
    <w:name w:val="Заголовок №2_"/>
    <w:basedOn w:val="a0"/>
    <w:link w:val="22"/>
    <w:rsid w:val="00122E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sid w:val="00122ECD"/>
    <w:rPr>
      <w:spacing w:val="0"/>
    </w:rPr>
  </w:style>
  <w:style w:type="character" w:customStyle="1" w:styleId="33">
    <w:name w:val="Основной текст (3)"/>
    <w:basedOn w:val="3"/>
    <w:rsid w:val="00122ECD"/>
    <w:rPr>
      <w:spacing w:val="0"/>
    </w:rPr>
  </w:style>
  <w:style w:type="character" w:customStyle="1" w:styleId="4">
    <w:name w:val="Основной текст (4)_"/>
    <w:basedOn w:val="a0"/>
    <w:link w:val="40"/>
    <w:rsid w:val="00122E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2"/>
    <w:basedOn w:val="a4"/>
    <w:rsid w:val="00122ECD"/>
  </w:style>
  <w:style w:type="character" w:customStyle="1" w:styleId="-1pt">
    <w:name w:val="Основной текст + Интервал -1 pt"/>
    <w:basedOn w:val="a4"/>
    <w:rsid w:val="00122ECD"/>
    <w:rPr>
      <w:spacing w:val="-30"/>
      <w:lang w:val="en-US"/>
    </w:rPr>
  </w:style>
  <w:style w:type="character" w:customStyle="1" w:styleId="12">
    <w:name w:val="Заголовок №1 (2)_"/>
    <w:basedOn w:val="a0"/>
    <w:link w:val="120"/>
    <w:rsid w:val="00122E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rsid w:val="00122ECD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mallCaps/>
      <w:sz w:val="34"/>
      <w:szCs w:val="34"/>
    </w:rPr>
  </w:style>
  <w:style w:type="paragraph" w:customStyle="1" w:styleId="20">
    <w:name w:val="Основной текст (2)"/>
    <w:basedOn w:val="a"/>
    <w:link w:val="2"/>
    <w:rsid w:val="00122ECD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122E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32">
    <w:name w:val="Основной текст3"/>
    <w:basedOn w:val="a"/>
    <w:link w:val="a4"/>
    <w:rsid w:val="00122ECD"/>
    <w:pPr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картинке"/>
    <w:basedOn w:val="a"/>
    <w:link w:val="a5"/>
    <w:rsid w:val="00122E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7"/>
      <w:szCs w:val="27"/>
      <w:lang w:val="en-US"/>
    </w:rPr>
  </w:style>
  <w:style w:type="paragraph" w:customStyle="1" w:styleId="22">
    <w:name w:val="Заголовок №2"/>
    <w:basedOn w:val="a"/>
    <w:link w:val="21"/>
    <w:rsid w:val="00122ECD"/>
    <w:pPr>
      <w:shd w:val="clear" w:color="auto" w:fill="FFFFFF"/>
      <w:spacing w:before="84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122E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0">
    <w:name w:val="Заголовок №1 (2)"/>
    <w:basedOn w:val="a"/>
    <w:link w:val="12"/>
    <w:rsid w:val="00122ECD"/>
    <w:pPr>
      <w:shd w:val="clear" w:color="auto" w:fill="FFFFFF"/>
      <w:spacing w:before="780" w:after="66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646</Words>
  <Characters>3684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katya_S</cp:lastModifiedBy>
  <cp:revision>7</cp:revision>
  <dcterms:created xsi:type="dcterms:W3CDTF">2013-11-08T07:02:00Z</dcterms:created>
  <dcterms:modified xsi:type="dcterms:W3CDTF">2013-11-08T07:10:00Z</dcterms:modified>
</cp:coreProperties>
</file>