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19" w:rsidRPr="005F3A19" w:rsidRDefault="00836C8F" w:rsidP="00836C8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F3A19" w:rsidRPr="005F3A19">
        <w:rPr>
          <w:rFonts w:ascii="Times New Roman" w:hAnsi="Times New Roman" w:cs="Times New Roman"/>
          <w:sz w:val="28"/>
          <w:szCs w:val="28"/>
        </w:rPr>
        <w:t>Приложение</w:t>
      </w:r>
    </w:p>
    <w:p w:rsidR="005F3A19" w:rsidRPr="005F3A19" w:rsidRDefault="005F3A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0F3C" w:rsidRDefault="00CC0F3C" w:rsidP="00836C8F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C0F3C" w:rsidRDefault="00CC0F3C" w:rsidP="00836C8F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</w:p>
    <w:p w:rsidR="005F3A19" w:rsidRPr="005F3A19" w:rsidRDefault="005F3A19" w:rsidP="00836C8F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решением</w:t>
      </w:r>
      <w:r w:rsidR="00836C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6C8F"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 w:rsidR="00836C8F">
        <w:rPr>
          <w:rFonts w:ascii="Times New Roman" w:hAnsi="Times New Roman" w:cs="Times New Roman"/>
          <w:sz w:val="28"/>
          <w:szCs w:val="28"/>
        </w:rPr>
        <w:t xml:space="preserve"> районной Думы  </w:t>
      </w:r>
      <w:r w:rsidRPr="005F3A19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F3A19" w:rsidRPr="005F3A19" w:rsidRDefault="00836C8F" w:rsidP="00836C8F">
      <w:pPr>
        <w:pStyle w:val="ConsPlusNormal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F3A19" w:rsidRPr="005F3A1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5F3A19" w:rsidRPr="005F3A19">
        <w:rPr>
          <w:rFonts w:ascii="Times New Roman" w:hAnsi="Times New Roman" w:cs="Times New Roman"/>
          <w:sz w:val="28"/>
          <w:szCs w:val="28"/>
        </w:rPr>
        <w:t xml:space="preserve"> г. N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5F3A19" w:rsidRPr="005F3A19" w:rsidRDefault="005F3A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A19" w:rsidRPr="005F3A19" w:rsidRDefault="005F3A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"/>
      <w:bookmarkEnd w:id="0"/>
      <w:r w:rsidRPr="005F3A19">
        <w:rPr>
          <w:rFonts w:ascii="Times New Roman" w:hAnsi="Times New Roman" w:cs="Times New Roman"/>
          <w:sz w:val="28"/>
          <w:szCs w:val="28"/>
        </w:rPr>
        <w:t>П</w:t>
      </w:r>
      <w:r w:rsidR="00836C8F">
        <w:rPr>
          <w:rFonts w:ascii="Times New Roman" w:hAnsi="Times New Roman" w:cs="Times New Roman"/>
          <w:sz w:val="28"/>
          <w:szCs w:val="28"/>
        </w:rPr>
        <w:t>оложение</w:t>
      </w:r>
    </w:p>
    <w:p w:rsidR="005F3A19" w:rsidRPr="005F3A19" w:rsidRDefault="00836C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</w:t>
      </w:r>
      <w:r w:rsidR="005F3A19" w:rsidRPr="005F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F3A19" w:rsidRPr="005F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</w:t>
      </w:r>
      <w:r w:rsidR="005F3A19" w:rsidRPr="005F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="005F3A19" w:rsidRPr="005F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="005F3A19" w:rsidRPr="005F3A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включенным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</w:p>
    <w:p w:rsidR="005F3A19" w:rsidRPr="005F3A19" w:rsidRDefault="00836C8F" w:rsidP="00721D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предназначенного для предоставления его во владение или пользование субъектам  малого и среднего предпринимательства,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гражданам и организациям, образующим </w:t>
      </w:r>
      <w:r w:rsidR="00721DC8">
        <w:rPr>
          <w:rFonts w:ascii="Times New Roman" w:hAnsi="Times New Roman" w:cs="Times New Roman"/>
          <w:sz w:val="28"/>
          <w:szCs w:val="28"/>
        </w:rPr>
        <w:t>инфраструктуру</w:t>
      </w:r>
      <w:r>
        <w:rPr>
          <w:rFonts w:ascii="Times New Roman" w:hAnsi="Times New Roman" w:cs="Times New Roman"/>
          <w:sz w:val="28"/>
          <w:szCs w:val="28"/>
        </w:rPr>
        <w:t xml:space="preserve"> поддер</w:t>
      </w:r>
      <w:r w:rsidR="00721DC8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ки субъектов малого</w:t>
      </w:r>
      <w:r w:rsidR="00721DC8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</w:p>
    <w:p w:rsidR="005F3A19" w:rsidRPr="005F3A19" w:rsidRDefault="005F3A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A19" w:rsidRDefault="005F3A19" w:rsidP="00633A3F">
      <w:pPr>
        <w:pStyle w:val="ConsPlusTitle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5B1ED2" w:rsidRPr="005F3A19" w:rsidRDefault="005B1ED2" w:rsidP="005B1ED2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1.1. Настоящее Положение устанавливает особенности:</w:t>
      </w:r>
    </w:p>
    <w:p w:rsidR="00633A3F" w:rsidRDefault="00633A3F" w:rsidP="005B1ED2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33A3F" w:rsidRPr="005F3A19" w:rsidRDefault="005B1ED2" w:rsidP="005B1E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="00CC0F3C">
        <w:rPr>
          <w:rFonts w:ascii="Times New Roman" w:hAnsi="Times New Roman" w:cs="Times New Roman"/>
          <w:sz w:val="28"/>
          <w:szCs w:val="28"/>
        </w:rPr>
        <w:t>Н</w:t>
      </w:r>
      <w:r w:rsidR="00633A3F">
        <w:rPr>
          <w:rFonts w:ascii="Times New Roman" w:hAnsi="Times New Roman" w:cs="Times New Roman"/>
          <w:sz w:val="28"/>
          <w:szCs w:val="28"/>
        </w:rPr>
        <w:t xml:space="preserve">астоящее Положение разработано в соответствии с Федеральным </w:t>
      </w:r>
      <w:hyperlink r:id="rId6" w:history="1">
        <w:r w:rsidR="00633A3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633A3F">
        <w:rPr>
          <w:rFonts w:ascii="Times New Roman" w:hAnsi="Times New Roman" w:cs="Times New Roman"/>
          <w:sz w:val="28"/>
          <w:szCs w:val="28"/>
        </w:rPr>
        <w:t xml:space="preserve"> от 24.07.2007 N 209-ФЗ "О развитии малого и среднего предпринимательства в Российской Федерации" (далее - Федеральный закон N 209-ФЗ), Федеральным </w:t>
      </w:r>
      <w:hyperlink r:id="rId7" w:history="1">
        <w:r w:rsidR="00633A3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633A3F">
        <w:rPr>
          <w:rFonts w:ascii="Times New Roman" w:hAnsi="Times New Roman" w:cs="Times New Roman"/>
          <w:sz w:val="28"/>
          <w:szCs w:val="28"/>
        </w:rPr>
        <w:t xml:space="preserve"> от 26.07.2006 N 135-ФЗ "О защите конкуренции" (далее - Федеральный закон N 135-ФЗ) и определяет порядок и условия предоставления в аренду муниципального имущества, включенного в Перечень муниципального имущества муниципального образования</w:t>
      </w:r>
      <w:proofErr w:type="gramEnd"/>
      <w:r w:rsidR="00633A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33A3F"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 w:rsidR="00633A3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муниципального имущества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proofErr w:type="spellStart"/>
      <w:r w:rsidR="00633A3F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633A3F"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Pr="005F3A19">
        <w:rPr>
          <w:rFonts w:ascii="Times New Roman" w:hAnsi="Times New Roman" w:cs="Times New Roman"/>
          <w:sz w:val="28"/>
          <w:szCs w:val="28"/>
        </w:rPr>
        <w:t>(далее - Перечень)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1.1. Настоящее Положение устанавливает особенности:</w:t>
      </w:r>
    </w:p>
    <w:p w:rsidR="005F3A19" w:rsidRPr="005F3A19" w:rsidRDefault="005B1ED2" w:rsidP="005B1ED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3A19" w:rsidRPr="005F3A19">
        <w:rPr>
          <w:rFonts w:ascii="Times New Roman" w:hAnsi="Times New Roman" w:cs="Times New Roman"/>
          <w:sz w:val="28"/>
          <w:szCs w:val="28"/>
        </w:rPr>
        <w:t>1.1.2. Применения льгот по арендной плате за имущество, в том числе земельные участки, включенное в Перечень (включая применение льготных ставок арендной платы для субъектов малого и среднего предпринимательства).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Имущество, включенное в Перечень, в том числе земельные участки, предоставляется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том числе физическим лицам, не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>являющимся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режим), по результатам проведения аукциона или конкурса на право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заключения договора аренды (далее - торги), за исключением случаев, установленных </w:t>
      </w:r>
      <w:hyperlink r:id="rId8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частями 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9 статьи 17.1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 (далее - Закон о защите конкуренции), а в отношении земельных участков - </w:t>
      </w:r>
      <w:hyperlink r:id="rId10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подпунктом 12 пункта 2 статьи 39.6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без проведения торгов.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 w:rsidRPr="005F3A19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Право за</w:t>
      </w:r>
      <w:r w:rsidR="003B329E">
        <w:rPr>
          <w:rFonts w:ascii="Times New Roman" w:hAnsi="Times New Roman" w:cs="Times New Roman"/>
          <w:sz w:val="28"/>
          <w:szCs w:val="28"/>
        </w:rPr>
        <w:t>ключить договор аренды</w:t>
      </w:r>
      <w:r w:rsidRPr="005F3A19">
        <w:rPr>
          <w:rFonts w:ascii="Times New Roman" w:hAnsi="Times New Roman" w:cs="Times New Roman"/>
          <w:sz w:val="28"/>
          <w:szCs w:val="28"/>
        </w:rPr>
        <w:t xml:space="preserve"> в отношении имущества, включенного в Перечень, в том числе земельных участков, имеют 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1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части 3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организации, образующие инфраструктуру поддержки субъектов малого и среднего предпринимательства, сведения о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которых содержатся в едином реестре организаций, образующих инфраструктуру поддержки субъектов малого и среднего предпринимательства, в отношении которых отсутствуют основания для отказа в оказании муниципальной поддержки, предусмотренные в </w:t>
      </w:r>
      <w:hyperlink r:id="rId12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части 5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и физические лица, применяющие специальный налоговый режим "Налог на профессиональный доход" (далее - физические лица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, применяющие специальный налоговый режим), в соответствии со </w:t>
      </w:r>
      <w:hyperlink r:id="rId13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статьей 14.1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 (далее - Субъекты).</w:t>
      </w:r>
    </w:p>
    <w:p w:rsidR="005F3A19" w:rsidRPr="005F3A19" w:rsidRDefault="005F3A19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 Особенности предоставления имущества, включенного в Перечень (за исключением земельных участков).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2.1. Недвижимое имущество и движимое имущество, включенное в Перечень (далее - имущество), предоставляется в аренду администрацией </w:t>
      </w:r>
      <w:proofErr w:type="spellStart"/>
      <w:r w:rsidR="003B329E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B32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3A19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 в отношении имущества казны муниципального образования </w:t>
      </w:r>
      <w:proofErr w:type="spellStart"/>
      <w:r w:rsidR="003B329E"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 w:rsidRPr="005F3A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3B329E">
        <w:rPr>
          <w:rFonts w:ascii="Times New Roman" w:hAnsi="Times New Roman" w:cs="Times New Roman"/>
          <w:sz w:val="28"/>
          <w:szCs w:val="28"/>
        </w:rPr>
        <w:t>район</w:t>
      </w:r>
      <w:r w:rsidRPr="005F3A19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2.2. Предоставление в аренду имущества осуществляется: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По результатам проведения торгов на право заключения договора аренды в соответствии с </w:t>
      </w:r>
      <w:hyperlink r:id="rId14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проведения конкурсов или аукционов на право заключения договоров аренды</w:t>
      </w:r>
      <w:r w:rsidR="003B329E">
        <w:rPr>
          <w:rFonts w:ascii="Times New Roman" w:hAnsi="Times New Roman" w:cs="Times New Roman"/>
          <w:sz w:val="28"/>
          <w:szCs w:val="28"/>
        </w:rPr>
        <w:t xml:space="preserve">  </w:t>
      </w:r>
      <w:r w:rsidRPr="005F3A19">
        <w:rPr>
          <w:rFonts w:ascii="Times New Roman" w:hAnsi="Times New Roman" w:cs="Times New Roman"/>
          <w:sz w:val="28"/>
          <w:szCs w:val="28"/>
        </w:rPr>
        <w:t xml:space="preserve">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N 67 "О порядке проведения конкурсов или аукционов на право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>заключения договоров аренды</w:t>
      </w:r>
      <w:r w:rsidR="003B329E">
        <w:rPr>
          <w:rFonts w:ascii="Times New Roman" w:hAnsi="Times New Roman" w:cs="Times New Roman"/>
          <w:sz w:val="28"/>
          <w:szCs w:val="28"/>
        </w:rPr>
        <w:t xml:space="preserve">, </w:t>
      </w:r>
      <w:r w:rsidRPr="005F3A19">
        <w:rPr>
          <w:rFonts w:ascii="Times New Roman" w:hAnsi="Times New Roman" w:cs="Times New Roman"/>
          <w:sz w:val="28"/>
          <w:szCs w:val="28"/>
        </w:rPr>
        <w:t>договоров доверительного управления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которые проводятся по инициативе уполномоченного или на основании поступившего от Субъекта заявления (предложения) о предоставлении имущества в аренду на торгах.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9"/>
      <w:bookmarkEnd w:id="2"/>
      <w:r w:rsidRPr="005F3A19"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По заявлению Субъекта, имеющего право на предоставление имущества казны без проведения торгов в соответствии с положениями </w:t>
      </w:r>
      <w:hyperlink r:id="rId15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главы 5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Закона о защите конкуренции, а также в иных случаях, когда допускается заключение договора аренды муниципального имущества без проведения торгов в соответствии с </w:t>
      </w:r>
      <w:hyperlink r:id="rId16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17.1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Закона о защите конкуренции, в том числе:</w:t>
      </w:r>
      <w:proofErr w:type="gramEnd"/>
    </w:p>
    <w:p w:rsidR="003B329E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в порядке предоставления муниципальной преференции без получения предварительного согласия в письменной форме антимонопольного органа в соответствии с </w:t>
      </w:r>
      <w:hyperlink r:id="rId17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пунктом</w:t>
        </w:r>
        <w:proofErr w:type="gramEnd"/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4 части 3 статьи 19</w:t>
        </w:r>
      </w:hyperlink>
      <w:r w:rsidR="003B329E">
        <w:rPr>
          <w:rFonts w:ascii="Times New Roman" w:hAnsi="Times New Roman" w:cs="Times New Roman"/>
          <w:sz w:val="28"/>
          <w:szCs w:val="28"/>
        </w:rPr>
        <w:t xml:space="preserve"> Закона о защите конкуренции;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в порядке предоставления муниципальной преференции с предварительного согласия антимонопольного органа в соответствии с </w:t>
      </w:r>
      <w:hyperlink r:id="rId18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пунктом 13 части 1 статьи 19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Закона о защите конкуренции. В этом случае уполномоченный орган готовит и направляет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</w:t>
      </w:r>
      <w:hyperlink r:id="rId19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proofErr w:type="gramEnd"/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20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Закона о защите конкуренции.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2.3. Уполномоченный орган объявляет аукцион или конкурс на право заключения договора аренды в срок не позднее года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 даты включения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имущества в Перечень либо в срок не позднее шести месяцев с даты поступления заявления (предложения) Субъекта о предоставлении имущества в аренду на торгах.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2.4. Основанием для заключения договора аренды включенного в Перечень, без проведения торгов является постановление администрации </w:t>
      </w:r>
      <w:proofErr w:type="spellStart"/>
      <w:r w:rsidR="00CC0F3C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CC0F3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3A19">
        <w:rPr>
          <w:rFonts w:ascii="Times New Roman" w:hAnsi="Times New Roman" w:cs="Times New Roman"/>
          <w:sz w:val="28"/>
          <w:szCs w:val="28"/>
        </w:rPr>
        <w:t xml:space="preserve">, принятое по результатам рассмотрения заявления, поданного в соответствии с </w:t>
      </w:r>
      <w:hyperlink w:anchor="P69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подпунктом 2.2.2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2.4.1. Для заключения договора аренды муниципального имущества без проведения торгов Субъект подает в уполномоченный орган заявление с приложением следующих документов: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копии учредительных документов;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копии документа,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удостоверяющий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личность заявителя, представителя заявителя (для индивидуальных предпринимателей);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копии свидетельства о постановке на учет в налоговом органе (ИНН);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полномочия лица, подписавшего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>заявление;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доверенность представителя (в случае представления документов доверенным лицом).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2.5. Поступившее заявление о предоставлении имущества без проведения торгов регистрируется в порядке, установленном для входящей корреспонденции.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1"/>
      <w:bookmarkEnd w:id="3"/>
      <w:r w:rsidRPr="005F3A19">
        <w:rPr>
          <w:rFonts w:ascii="Times New Roman" w:hAnsi="Times New Roman" w:cs="Times New Roman"/>
          <w:sz w:val="28"/>
          <w:szCs w:val="28"/>
        </w:rPr>
        <w:t>2.6. Заявление с прилагаемыми документами рассматривается в течение пяти рабочих дней на соответствие требованиям к его оформлению. При наличии нарушений указанных требований заявителю в письменной форме направляются замечания с предложением устранить их в десятидневный срок. В случае устранения Субъектом замечаний в установленный срок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2"/>
      <w:bookmarkEnd w:id="4"/>
      <w:r w:rsidRPr="005F3A19">
        <w:rPr>
          <w:rFonts w:ascii="Times New Roman" w:hAnsi="Times New Roman" w:cs="Times New Roman"/>
          <w:sz w:val="28"/>
          <w:szCs w:val="28"/>
        </w:rPr>
        <w:t xml:space="preserve">2.7. Поданное Субъектом заявление подлежит рассмотрению в течение 60 календарных дней, а при наличии отчета об оценке имущества, актуального в течение месяца, следующего за днем подачи заявления, данный срок сокращается до 30 календарных дней. Если заявление было возвращено Субъекту с замечаниями, которые были устранены им в срок, указанный в </w:t>
      </w:r>
      <w:hyperlink w:anchor="P8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2.6</w:t>
        </w:r>
      </w:hyperlink>
      <w:r w:rsidRPr="005F3A19">
        <w:rPr>
          <w:rFonts w:ascii="Times New Roman" w:hAnsi="Times New Roman" w:cs="Times New Roman"/>
          <w:sz w:val="28"/>
          <w:szCs w:val="28"/>
        </w:rPr>
        <w:t>, указанные в настоящем пункте сроки увеличиваются на десять дней.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2.8. Основаниями для отказа в предоставлении муниципального имущества в аренду без проведения торгов являются: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заявителю не может быть предоставлена муниципальная поддержка в соответствии с </w:t>
      </w:r>
      <w:hyperlink r:id="rId20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заявителю должно быть отказано в получении мер муниципальной поддержки в соответствии с </w:t>
      </w:r>
      <w:hyperlink r:id="rId2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Отказ, содержащий основания для его подготовки, направляется Субъекту в течение срока, указанного в </w:t>
      </w:r>
      <w:hyperlink w:anchor="P82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2.9. В проект договора аренды недвижимым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имуществом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в том числе включаются следующие условия с указанием на то, что они признаются сторонами существенными условиями договора: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2.9.1. Об обязанности арендатора, ссудополучателя по использованию объекта недвижимости в соответствии с целевым назначением, предусмотренным договором.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2.9.2. Об обязанности арендатора, ссудополучателя по проведению за свой счет текущего ремонта используемого объекта недвижимости.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2.9.3. Об обязанности арендатора, ссудополучателя по содержанию объекта недвижимости в надлежащем состоянии (техническом, санитарном, противопожарном).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2.9.4.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аренды. В случае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если правообладателем является бизнес-инкубатор, срок договора аренды не может превышать 3 года.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2.9.5. 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льгот, а также случаи нарушения указанных условий, влекущие прекращение действия льгот по арендной плате.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2.9.6. О праве уполномоченного органа,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имущества.</w:t>
      </w:r>
    </w:p>
    <w:p w:rsidR="00AF38A8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2.9.7. О запрете осуществлять действия, влекущие ограничение (обременение) предоставленных арендатору, ссудополучателю имущественных прав, в том числе переуступку прав и обязанностей по договору аренды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22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пунктом 14 части 1 статьи 17.1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Закона о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защите конкуренции.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2.9.8.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О праве арендатора предоставлять в субаренду часть или части помещения, здания, строения или сооружения, являющегося предметом договора аренды, в случае, если общая предоставляемая в субаренду площадь составляет не более чем двадцать квадратных метров и не превышает десять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>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  <w:proofErr w:type="gramEnd"/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2.10.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заявитель является субъектом малого и среднего предпринимательства, в отношении которого не может оказываться муниципальная поддержка в соответствии с </w:t>
      </w:r>
      <w:hyperlink r:id="rId23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заявитель является лицом, которому должно быть отказано в получении муниципальной поддержки в соответствии с </w:t>
      </w:r>
      <w:hyperlink r:id="rId24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2.11. Извещение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кциона должно содержать сведения о льготах по арендной плате в отношении имущества и условиях их предоставления.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2.12. 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позволяющим определить соответствие заявителя всем требованиям к участникам торгов (отсутствие оснований для отказа в допуске к участию в торгах).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2.13. В аукционную документацию дополнительно включаются требования к документам, добровольно представляемым заявителем, желающим получить льготы по арендной плате, подтверждающим наличие у заявителя права на получение указанных льгот. Отсутствие таких документов не является основанием для отказа заявителю, отвечающему требованиям </w:t>
      </w:r>
      <w:hyperlink w:anchor="P64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пункта 1.3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Положения, в признании участником торгов, но препятствует включению в договор условий о льготах по арендной плате.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2.14.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В случае выявления факта использования имущества не по целевому назначению и (или) с нарушением запретов, установленных </w:t>
      </w:r>
      <w:hyperlink r:id="rId25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4.2 статьи 18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а также в случаях, предусмотренных </w:t>
      </w:r>
      <w:hyperlink r:id="rId26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статьей 619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уполномоченный орган в течение семи рабочих дней составляет акт с описанием указанных нарушений и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направляет арендатору, ссудополучателю письменное предупреждение об устранении выявленных нарушений в разумный срок, который должен быть указан в этом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предупреждении, но не может составлять менее 10 календарных дней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такого предупреждения Субъектом.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2.15. В случае неисполнения арендатором, ссудополучателем своих обязатель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ств в ср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ок, указанный в предупреждении, уполномоченный орган в течение десяти календарных дней принимает следующие меры: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обращается в суд с требованием о прекращении права аренды, безвозмездного пользования муниципальным имуществом;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направляет в орган, уполномоченный на ведение реестра субъектов малого и среднего предпринимательства - получателей имущественной поддержки, информацию о нарушениях арендатором, ссудополучателем условий предоставления поддержки либо самостоятельно вносит такие изменения при наличии соответствующих полномочий.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2.16. </w:t>
      </w:r>
      <w:r w:rsidR="004375B0">
        <w:rPr>
          <w:rFonts w:ascii="Times New Roman" w:hAnsi="Times New Roman" w:cs="Times New Roman"/>
          <w:sz w:val="28"/>
          <w:szCs w:val="28"/>
        </w:rPr>
        <w:t xml:space="preserve">Для заключения договора аренды </w:t>
      </w:r>
      <w:r w:rsidRPr="005F3A19">
        <w:rPr>
          <w:rFonts w:ascii="Times New Roman" w:hAnsi="Times New Roman" w:cs="Times New Roman"/>
          <w:sz w:val="28"/>
          <w:szCs w:val="28"/>
        </w:rPr>
        <w:t>в отношении муниципального имущества, закрепленного на праве хозяйственного ведения или оперативного управления, правообладатель получает согласие органа местного самоуправления, осуществляющего полномочия собственника такого имущества.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Условием дачи указанного согласия является соответствие условий предоставления имущества настоящему Положению.</w:t>
      </w:r>
    </w:p>
    <w:p w:rsidR="005F3A19" w:rsidRPr="005F3A19" w:rsidRDefault="005F3A19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3. Установление льгот по арендной плате за имущество, включенное в Перечень (за исключением земельных участков).</w:t>
      </w:r>
    </w:p>
    <w:p w:rsidR="005F3A19" w:rsidRPr="005F3A19" w:rsidRDefault="005F3A19" w:rsidP="00623EB4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3.1. В соответствии с муниципа</w:t>
      </w:r>
      <w:r w:rsidR="005E524F">
        <w:rPr>
          <w:rFonts w:ascii="Times New Roman" w:hAnsi="Times New Roman" w:cs="Times New Roman"/>
          <w:sz w:val="28"/>
          <w:szCs w:val="28"/>
        </w:rPr>
        <w:t>льной программой</w:t>
      </w:r>
      <w:r w:rsidRPr="005F3A19">
        <w:rPr>
          <w:rFonts w:ascii="Times New Roman" w:hAnsi="Times New Roman" w:cs="Times New Roman"/>
          <w:sz w:val="28"/>
          <w:szCs w:val="28"/>
        </w:rPr>
        <w:t xml:space="preserve"> устанавливаются следующие льготы по арендной плате за имущество.</w:t>
      </w:r>
    </w:p>
    <w:p w:rsidR="00623EB4" w:rsidRPr="00623EB4" w:rsidRDefault="005F3A19" w:rsidP="00623EB4">
      <w:pPr>
        <w:spacing w:after="24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3.1.1. Субъектами малого и среднего предпринимательства, которые имеют право на предоставление им имущества в аренду в соответствии с настоящим Положением и которые осуществляют </w:t>
      </w:r>
      <w:r w:rsidR="00CA04F6" w:rsidRPr="00CA04F6">
        <w:rPr>
          <w:rFonts w:ascii="Times New Roman" w:hAnsi="Times New Roman" w:cs="Times New Roman"/>
          <w:sz w:val="28"/>
          <w:szCs w:val="28"/>
          <w:lang w:eastAsia="ru-RU"/>
        </w:rPr>
        <w:t>деятельность в области ЖКХ, сельского хозяйства, лесопромышленного комплекса, производство и переработка местных видов ресурсов, деятельность в сферах образования, здравоохранения, культуры, спорта</w:t>
      </w:r>
      <w:r w:rsidR="00CA04F6">
        <w:rPr>
          <w:rFonts w:ascii="Times New Roman" w:hAnsi="Times New Roman" w:cs="Times New Roman"/>
          <w:sz w:val="28"/>
          <w:szCs w:val="28"/>
        </w:rPr>
        <w:t xml:space="preserve">, транспортные услуги населению и организации транспортного обслуживания населения </w:t>
      </w:r>
      <w:r w:rsidRPr="00CA04F6">
        <w:rPr>
          <w:rFonts w:ascii="Times New Roman" w:hAnsi="Times New Roman" w:cs="Times New Roman"/>
          <w:sz w:val="28"/>
          <w:szCs w:val="28"/>
        </w:rPr>
        <w:t xml:space="preserve"> </w:t>
      </w:r>
      <w:r w:rsidRPr="005F3A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5E524F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5F3A1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E524F">
        <w:rPr>
          <w:rFonts w:ascii="Times New Roman" w:hAnsi="Times New Roman" w:cs="Times New Roman"/>
          <w:sz w:val="28"/>
          <w:szCs w:val="28"/>
        </w:rPr>
        <w:t>района</w:t>
      </w:r>
      <w:r w:rsidRPr="005F3A19">
        <w:rPr>
          <w:rFonts w:ascii="Times New Roman" w:hAnsi="Times New Roman" w:cs="Times New Roman"/>
          <w:sz w:val="28"/>
          <w:szCs w:val="28"/>
        </w:rPr>
        <w:t xml:space="preserve"> Кировской области, </w:t>
      </w:r>
      <w:r w:rsidR="00623EB4"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льготы по арендной плате в виде:</w:t>
      </w:r>
    </w:p>
    <w:p w:rsidR="00623EB4" w:rsidRPr="00623EB4" w:rsidRDefault="00623EB4" w:rsidP="00623EB4">
      <w:pPr>
        <w:suppressAutoHyphens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освобождения  от  арендных платежей на период </w:t>
      </w:r>
      <w:proofErr w:type="gramStart"/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оказания</w:t>
      </w:r>
      <w:proofErr w:type="gramEnd"/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при сезонном характере;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23EB4" w:rsidRPr="00623EB4" w:rsidRDefault="00623EB4" w:rsidP="00623EB4">
      <w:pPr>
        <w:suppressAutoHyphens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рассрочки арендных платежей; </w:t>
      </w:r>
    </w:p>
    <w:p w:rsidR="00623EB4" w:rsidRDefault="00623EB4" w:rsidP="00623EB4">
      <w:pPr>
        <w:suppressAutoHyphens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освобождение от арендной платы 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срок до 6 месяцев при предоставлении документов, подтверждающих объемы выполненных работ по капитальному ремонту объекта с согласия Арендодателя, но не свыше арендной платы за срок до 6 месяцев</w:t>
      </w:r>
    </w:p>
    <w:p w:rsidR="005F3A19" w:rsidRPr="005F3A19" w:rsidRDefault="00335512" w:rsidP="00335512">
      <w:pPr>
        <w:suppressAutoHyphens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="005F3A19" w:rsidRPr="005F3A19">
        <w:rPr>
          <w:rFonts w:ascii="Times New Roman" w:hAnsi="Times New Roman" w:cs="Times New Roman"/>
          <w:sz w:val="28"/>
          <w:szCs w:val="28"/>
        </w:rPr>
        <w:t>в первый год аренды - 60 процентов от арендной платы, установленной при заключении договора аренды;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во второй год - 70 процентов от арендной платы, установленной при заключении договора аренды;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 третий год - 80 процентов от арендной платы, установленной при заключении договора аренды;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 четвертый год и далее - 100 процентов от арендной платы, установленной при заключении договора аренды.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Для подтверждения права на получение льгот при предоставлении имущества без проведения торгов Субъект одновременно с заявлением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о предоставлении имущества представляет следующие документы: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 (представителя заявителя);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 (в случае, если с заявлением обращается представитель заявителя);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копию учредительных документов;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копию решения об одобрении или о совершении крупной сделки (в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сделкой);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заявление об отсутствии решения о ликвидации заявителя (юридического лица), об отсутствии решения арбитражного суда о признании заявителя банкротом и об открытии конкурсного производства;</w:t>
      </w:r>
    </w:p>
    <w:p w:rsidR="005F3A19" w:rsidRDefault="003355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proofErr w:type="gramStart"/>
        <w:r w:rsidR="005F3A19" w:rsidRPr="005F3A19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="005F3A19" w:rsidRPr="005F3A19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N 209-ФЗ "О развитии малого и среднего предпринимательства в Российской Федерации", по форме, утвержденной приказом Минэкономразвития России от 10.03.2016 N 113 "Об утверждении формы заявления о соответствии вновь созданного юридического лица и вновь зарегистрированного индивидуального</w:t>
      </w:r>
      <w:proofErr w:type="gramEnd"/>
      <w:r w:rsidR="005F3A19" w:rsidRPr="005F3A19">
        <w:rPr>
          <w:rFonts w:ascii="Times New Roman" w:hAnsi="Times New Roman" w:cs="Times New Roman"/>
          <w:sz w:val="28"/>
          <w:szCs w:val="28"/>
        </w:rPr>
        <w:t xml:space="preserve"> предпринимателя условиям отнесения к субъектам малого и среднего предпринимательства, установленным Федеральным законом от 24.07.2007 N 209-ФЗ "О развитии малого и среднего предпринимательства в Российской Федерации". Заявление, указанное в настоящем пункте, не представляется организациями, образующими инфраструктуру поддержки субъектов малого и среднего предпринимательства.</w:t>
      </w:r>
    </w:p>
    <w:p w:rsidR="00335512" w:rsidRDefault="005E52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справки </w:t>
      </w:r>
      <w:r w:rsidR="005C4671">
        <w:rPr>
          <w:rFonts w:ascii="Times New Roman" w:hAnsi="Times New Roman" w:cs="Times New Roman"/>
          <w:sz w:val="28"/>
          <w:szCs w:val="28"/>
        </w:rPr>
        <w:t>об отсутствии задолженности субъекта малого и среднего</w:t>
      </w:r>
    </w:p>
    <w:p w:rsidR="00335512" w:rsidRDefault="003355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24F" w:rsidRPr="005F3A19" w:rsidRDefault="005C4671" w:rsidP="0033551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предпринимательства по платежам в бюджеты всех уровней и бюджеты государственных внебюджетных фондов 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3.3. Льготы по арендной плате применяются к размеру арендной платы, указанному в договоре аренды, в том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3.4. Установленные настоящим разделом льготы по арендной плате подлежат отмене (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 даты установления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факта соответствующего нарушения) в следующих случаях: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порча имущества,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несвоевременное внесение арендной платы более двух периодов подряд,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использование имущества не по назначению,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нарушение условий предоставления поддержки, установленных муниципальной программой.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В отношении имущества, закрепленного на праве оперативного управления,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 иные условия договора аренды определяются в соответствии с настоящим Положением и указанными в нем нормативными правовыми актами, если об этом было заявлено в предложении правообладателя о включении имущества в Перечень и согласие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самоуправления, осуществляющего полномочия собственника такого имущества, предусматривает применение указанных условий.</w:t>
      </w:r>
    </w:p>
    <w:p w:rsidR="005F3A19" w:rsidRPr="005F3A19" w:rsidRDefault="005F3A19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 Порядок предоставления земельных участков, включенных в Перечень, льготы по арендной плате за указанные земельные участки.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4.1. Земельные участки, включенные в Перечень, предоставляются в аренду администрацией </w:t>
      </w:r>
      <w:proofErr w:type="spellStart"/>
      <w:r w:rsidR="005A27B3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5A27B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3A19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организация.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4.2. Предоставление в аренду земельных участков, включенных в Перечень, осуществляется в соответствии с положениями </w:t>
      </w:r>
      <w:hyperlink r:id="rId28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главы V.1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7"/>
      <w:bookmarkEnd w:id="6"/>
      <w:r w:rsidRPr="005F3A19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По инициативе уполномоченного органа или Субъекта,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</w:t>
      </w:r>
      <w:hyperlink r:id="rId29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Российской Федерации, в том числе путем заключения 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, либо с Субъектом, признанным единственным участником аукциона или единственным лицом, принявшим участие в аукционе, а также в случае, указанном в </w:t>
      </w:r>
      <w:hyperlink r:id="rId30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25 статьи 39.12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4.2.2. По заявлению Субъекта о предоставлении земельного участка без проведения торгов по основаниям, предусмотренным </w:t>
      </w:r>
      <w:hyperlink r:id="rId3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подпунктом 12 пункта 2 статьи 39.6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4.3. В случае, указанном в </w:t>
      </w:r>
      <w:hyperlink w:anchor="P137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4.2.1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Положения, а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если подавший заявление Субъект не имеет права на предоставление в аренду 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аренды, в том числе публикует на официальном сайте Российской Федерации для размещения информации о проведении торгов </w:t>
      </w:r>
      <w:hyperlink r:id="rId32" w:history="1">
        <w:r w:rsidR="005A27B3" w:rsidRPr="00554ED4">
          <w:rPr>
            <w:rStyle w:val="a3"/>
            <w:rFonts w:ascii="Times New Roman" w:hAnsi="Times New Roman" w:cs="Times New Roman"/>
            <w:sz w:val="28"/>
            <w:szCs w:val="28"/>
          </w:rPr>
          <w:t>www.torgi.gov.ru</w:t>
        </w:r>
      </w:hyperlink>
      <w:r w:rsidR="005A27B3">
        <w:rPr>
          <w:rFonts w:ascii="Times New Roman" w:hAnsi="Times New Roman" w:cs="Times New Roman"/>
          <w:sz w:val="28"/>
          <w:szCs w:val="28"/>
        </w:rPr>
        <w:t xml:space="preserve"> </w:t>
      </w:r>
      <w:r w:rsidRPr="005F3A19">
        <w:rPr>
          <w:rFonts w:ascii="Times New Roman" w:hAnsi="Times New Roman" w:cs="Times New Roman"/>
          <w:sz w:val="28"/>
          <w:szCs w:val="28"/>
        </w:rPr>
        <w:t xml:space="preserve"> извещение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 в отношении испрашиваемого земельного участка.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4.4. Извещение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кциона должно содержать сведения о льготах по арендной плате в отношении земельного участка, включенного в Перечень.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4.5. В извещение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кциона, а также в аукционную документацию, помимо сведений, указанных в </w:t>
      </w:r>
      <w:hyperlink r:id="rId33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21 статьи 39.11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включается следующая информация: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34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18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среднего предпринимательства в соответствии с </w:t>
      </w:r>
      <w:hyperlink r:id="rId35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4.6. Поступившее уполномоченному органу заявление о предоставлении земельного участка без проведения аукциона либо заявление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кциона по предоставлению земельного участка в аренду регистрируется в порядке, установленном для входящей корреспонденции.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В целях исполнения положений </w:t>
      </w:r>
      <w:hyperlink r:id="rId36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пункта 26 статьи 39.16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участка, находящегося в государственной или муниципальной собственности: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37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</w:t>
        </w:r>
        <w:proofErr w:type="gramEnd"/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18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обратилось лицо, в отношении которого не может оказываться поддержка в соответствии с </w:t>
      </w:r>
      <w:hyperlink r:id="rId38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4.8.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4.8.1. 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4.8.2. 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</w:t>
      </w:r>
      <w:hyperlink r:id="rId39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статьей 39.1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и другими положениями земельного законодательства Российской Федерации.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4.8.3. О льготах по арендной плате в отношении земельного участка, включенного в Перечень, и условиях, при соблюдении которых они применяются, а также последствиях их нарушения в виде обязательства арендатора уплачивать арендную плату в размере, определенном договором без применения льгот,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 даты установления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факта нарушения указанных условий.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4.8.4. Право уполномоченного органа истребовать у арендатора документы, подтверждающие соблюдение им условий предоставления льгот по арендной плате.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4.8.5.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Запрет осуществлять действия, влекущие какое-либо ограничение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</w:t>
      </w:r>
      <w:hyperlink w:anchor="P64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1.3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5F3A19" w:rsidRPr="005F3A19" w:rsidRDefault="005F3A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4.8.6. Изменение вида разрешенного использования земельного участка и (или) цели его использования в течение срока действия договора не предусматривается.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Решение о признании субъекта малого и среднего предпринимательства, имеющим право на имущественную поддержку в виде льготной ставки арендной платы по договорам аренды муниципального имущества принимается комиссией по отбору субъектов малого и среднего предпринимательства, претендующих  для предоставления имущественной поддержки, созданной при администрации </w:t>
      </w:r>
      <w:proofErr w:type="spellStart"/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Юрьянского</w:t>
      </w:r>
      <w:proofErr w:type="spellEnd"/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(далее - Комиссия).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Порядок работы Комиссии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Состав Комиссии утверждается постановлением администрации. Комиссию возглавляет председатель.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Председатель Комиссии (в его отсутствие - заместитель председателя):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руководит работой Комиссии;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-подписывает протоколы заседаний Комиссии, выписки из протоколов и другие документы Комиссии.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Протоколы заседаний Комиссии ведет секретарь Комиссии (далее - секретарь). Секретарь запрашивает у соответствующих отраслевых органов информацию для подготовки заседания Комиссии, оформляет и рассылает протоколы заседаний Комиссии и выписки из них членам Комиссии и заявителям в течение 2 рабочих дней </w:t>
      </w:r>
      <w:proofErr w:type="gramStart"/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заседания</w:t>
      </w:r>
      <w:proofErr w:type="gramEnd"/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Заседания Комиссии проводятся по мере необходимости.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Заседание Комиссии считается правомочным при участии в нем не менее 50 процентов от общего числа членов Комиссии.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Комиссия принимает решение о предоставлении имущественной поддержки при соблюдении условий, указанных в 3.</w:t>
      </w:r>
      <w:hyperlink r:id="rId40" w:history="1">
        <w:r w:rsidRPr="00623EB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3</w:t>
        </w:r>
      </w:hyperlink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 отказывает в предоставлении имущественной поддержки, если субъект малого предпринимательства не осуществляет ни один из видов деятельности, определенных в п. 3.1, большинством голосов от числа 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присутствующих членов Комиссии. При равенстве голосов голос председателя Комиссии является решающим.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ж) Решения Комиссии оформляются в виде протокола заседания Комиссии.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Протокол подписывается всеми членами Комиссии (лицами, их представляющими) </w:t>
      </w:r>
    </w:p>
    <w:p w:rsidR="00623EB4" w:rsidRPr="00623EB4" w:rsidRDefault="00623EB4" w:rsidP="00623EB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На основании протокола комиссии готовится распоряжение администрации района о предоставлении имущественной поддержки в виде льготной ставки арендной платы субъекту малого и среднего предпринимательства. Имущественная поддержка в виде льготной арендной ставки предоставляется на текущий год. </w:t>
      </w:r>
    </w:p>
    <w:p w:rsidR="00623EB4" w:rsidRPr="00623EB4" w:rsidRDefault="00623EB4" w:rsidP="00623EB4">
      <w:pPr>
        <w:suppressAutoHyphens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принятом решении администрация района  уведомляет в письменной форме субъект предпринимательства в течение месяца со дня регистрации поступившего заявления.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5.2.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прекращения субъектом предпринимательства осуществления вида деятельности из п.3.1.,  льгота по арендной плате отменяется.</w:t>
      </w:r>
    </w:p>
    <w:p w:rsidR="00623EB4" w:rsidRPr="00623EB4" w:rsidRDefault="00623EB4" w:rsidP="00623EB4">
      <w:pPr>
        <w:suppressAutoHyphens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истечении срока действия договора аренды субъект предпринимательства, организация обязаны передать арендуемое муниципальное имущество по акту приема-передачи в администрацию района.</w:t>
      </w:r>
    </w:p>
    <w:p w:rsidR="00623EB4" w:rsidRPr="00623EB4" w:rsidRDefault="00623EB4" w:rsidP="00623EB4">
      <w:pPr>
        <w:suppressAutoHyphens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муниципального имущества не по целевому назначению не допускается.</w:t>
      </w:r>
    </w:p>
    <w:p w:rsidR="00623EB4" w:rsidRPr="00623EB4" w:rsidRDefault="00623EB4" w:rsidP="00623EB4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</w:t>
      </w: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предоставления субъектам муниципального имущества в виде муниципальной преференции, ими дополнительно представляются следующие документы:</w:t>
      </w:r>
    </w:p>
    <w:p w:rsidR="00623EB4" w:rsidRPr="00623EB4" w:rsidRDefault="00623EB4" w:rsidP="00623EB4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их осуществления требуются и (или) требовались специальные разрешения;</w:t>
      </w:r>
    </w:p>
    <w:p w:rsidR="00623EB4" w:rsidRPr="00623EB4" w:rsidRDefault="00623EB4" w:rsidP="00623EB4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623EB4" w:rsidRPr="00623EB4" w:rsidRDefault="00623EB4" w:rsidP="00623EB4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бухгалтерский баланс хозяйствующего субъекта, в отношении которого имеется намерение предоставить государственную или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623EB4" w:rsidRPr="00623EB4" w:rsidRDefault="00623EB4" w:rsidP="00623EB4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перечень лиц, входящих в одну группу лиц с хозяйствующим субъектом, в отношении которого имеется намерение предоставить государственную или муниципальную преференцию, с указанием основания для вхождения таких лиц в эту группу;</w:t>
      </w:r>
    </w:p>
    <w:p w:rsidR="00623EB4" w:rsidRPr="00623EB4" w:rsidRDefault="00623EB4" w:rsidP="00623EB4">
      <w:pPr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EB4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копии учредительных документов хозяйствующего субъекта.</w:t>
      </w:r>
    </w:p>
    <w:p w:rsidR="00623EB4" w:rsidRPr="00623EB4" w:rsidRDefault="00623EB4" w:rsidP="00623E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20284" w:rsidRDefault="00520284"/>
    <w:sectPr w:rsidR="00520284" w:rsidSect="00A14FE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D5B49"/>
    <w:multiLevelType w:val="hybridMultilevel"/>
    <w:tmpl w:val="413CFD84"/>
    <w:lvl w:ilvl="0" w:tplc="4B520E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19"/>
    <w:rsid w:val="00250DAD"/>
    <w:rsid w:val="002E31E3"/>
    <w:rsid w:val="00335512"/>
    <w:rsid w:val="003B329E"/>
    <w:rsid w:val="004375B0"/>
    <w:rsid w:val="00520284"/>
    <w:rsid w:val="0052044E"/>
    <w:rsid w:val="005A27B3"/>
    <w:rsid w:val="005B1ED2"/>
    <w:rsid w:val="005C4671"/>
    <w:rsid w:val="005E524F"/>
    <w:rsid w:val="005F3A19"/>
    <w:rsid w:val="00623EB4"/>
    <w:rsid w:val="00633A3F"/>
    <w:rsid w:val="00702E48"/>
    <w:rsid w:val="00721DC8"/>
    <w:rsid w:val="00836C8F"/>
    <w:rsid w:val="00851101"/>
    <w:rsid w:val="00A14FEB"/>
    <w:rsid w:val="00A34634"/>
    <w:rsid w:val="00AF38A8"/>
    <w:rsid w:val="00CA04F6"/>
    <w:rsid w:val="00CC0F3C"/>
    <w:rsid w:val="00E5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A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3A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3A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A27B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A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3A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3A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A27B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039A5158D57BD845FC1D62ED1DB3991417ADFF9ABA1D418CB8D2B5DFC4F5FC5867F33C0CBB0F8D24183F376B1DA3AF8467CAF357770C96BXDG8G" TargetMode="External"/><Relationship Id="rId18" Type="http://schemas.openxmlformats.org/officeDocument/2006/relationships/hyperlink" Target="consultantplus://offline/ref=1039A5158D57BD845FC1D62ED1DB39914178DEFEAFA2D418CB8D2B5DFC4F5FC5867F33C6CCBBAF8403DDAA27F79137FE5A60AF31X6G8G" TargetMode="External"/><Relationship Id="rId26" Type="http://schemas.openxmlformats.org/officeDocument/2006/relationships/hyperlink" Target="consultantplus://offline/ref=1039A5158D57BD845FC1D62ED1DB39914178D1F5AAA6D418CB8D2B5DFC4F5FC5867F33C0CBB0FCD74183F376B1DA3AF8467CAF357770C96BXDG8G" TargetMode="External"/><Relationship Id="rId39" Type="http://schemas.openxmlformats.org/officeDocument/2006/relationships/hyperlink" Target="consultantplus://offline/ref=1039A5158D57BD845FC1D62ED1DB39914177DBFBAFA3D418CB8D2B5DFC4F5FC5867F33C5C9B3F08116CCF22AF58D29F8427CAD336BX7G3G" TargetMode="External"/><Relationship Id="rId21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34" Type="http://schemas.openxmlformats.org/officeDocument/2006/relationships/hyperlink" Target="consultantplus://offline/ref=1039A5158D57BD845FC1D62ED1DB3991417ADFF9ABA1D418CB8D2B5DFC4F5FC5867F33C0CBB0F8D34683F376B1DA3AF8467CAF357770C96BXDG8G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E89D58B2B1258AAF7235AFED5F1769E324195B293BDE44F9E268F5CC657CB7FF5D84C3088B175142D9F5C20AC0t5mE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039A5158D57BD845FC1D62ED1DB39914178DEFEAFA2D418CB8D2B5DFC4F5FC5867F33C0CBB0FDD54783F376B1DA3AF8467CAF357770C96BXDG8G" TargetMode="External"/><Relationship Id="rId20" Type="http://schemas.openxmlformats.org/officeDocument/2006/relationships/hyperlink" Target="consultantplus://offline/ref=1039A5158D57BD845FC1D62ED1DB3991417ADFF9ABA1D418CB8D2B5DFC4F5FC5867F33C0CBB0FAD64F83F376B1DA3AF8467CAF357770C96BXDG8G" TargetMode="External"/><Relationship Id="rId29" Type="http://schemas.openxmlformats.org/officeDocument/2006/relationships/hyperlink" Target="consultantplus://offline/ref=1039A5158D57BD845FC1D62ED1DB39914177DBFBAFA3D418CB8D2B5DFC4F5FC5947F6BCCCBB2E5D54196A527F7X8GEG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9D58B2B1258AAF7235AFED5F1769E3241B5A2E3FDD44F9E268F5CC657CB7FF5D84C3088B175142D9F5C20AC0t5mEJ" TargetMode="External"/><Relationship Id="rId11" Type="http://schemas.openxmlformats.org/officeDocument/2006/relationships/hyperlink" Target="consultantplus://offline/ref=1039A5158D57BD845FC1D62ED1DB3991417ADFF9ABA1D418CB8D2B5DFC4F5FC5867F33C0CBB0F9D04183F376B1DA3AF8467CAF357770C96BXDG8G" TargetMode="External"/><Relationship Id="rId24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32" Type="http://schemas.openxmlformats.org/officeDocument/2006/relationships/hyperlink" Target="http://www.torgi.gov.ru" TargetMode="External"/><Relationship Id="rId37" Type="http://schemas.openxmlformats.org/officeDocument/2006/relationships/hyperlink" Target="consultantplus://offline/ref=1039A5158D57BD845FC1D62ED1DB3991417ADFF9ABA1D418CB8D2B5DFC4F5FC5867F33C0CBB0F8D34683F376B1DA3AF8467CAF357770C96BXDG8G" TargetMode="External"/><Relationship Id="rId40" Type="http://schemas.openxmlformats.org/officeDocument/2006/relationships/hyperlink" Target="consultantplus://offline/ref=1573F33567C3D655D5573EDD17429711D58DBF0034334DDB5B8C84BC772852DC6941A656BD60132AE16ACBWEM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39A5158D57BD845FC1D62ED1DB39914178DEFEAFA2D418CB8D2B5DFC4F5FC5867F33C7C9BBAF8403DDAA27F79137FE5A60AF31X6G8G" TargetMode="External"/><Relationship Id="rId23" Type="http://schemas.openxmlformats.org/officeDocument/2006/relationships/hyperlink" Target="consultantplus://offline/ref=1039A5158D57BD845FC1D62ED1DB3991417ADFF9ABA1D418CB8D2B5DFC4F5FC5867F33C0CBB0FAD64F83F376B1DA3AF8467CAF357770C96BXDG8G" TargetMode="External"/><Relationship Id="rId28" Type="http://schemas.openxmlformats.org/officeDocument/2006/relationships/hyperlink" Target="consultantplus://offline/ref=1039A5158D57BD845FC1D62ED1DB39914177DBFBAFA3D418CB8D2B5DFC4F5FC5867F33C5C9B2F08116CCF22AF58D29F8427CAD336BX7G3G" TargetMode="External"/><Relationship Id="rId36" Type="http://schemas.openxmlformats.org/officeDocument/2006/relationships/hyperlink" Target="consultantplus://offline/ref=1039A5158D57BD845FC1D62ED1DB39914177DBFBAFA3D418CB8D2B5DFC4F5FC5867F33C0CCB4FDDE13D9E372F88F35E64464B1316970XCG8G" TargetMode="External"/><Relationship Id="rId10" Type="http://schemas.openxmlformats.org/officeDocument/2006/relationships/hyperlink" Target="consultantplus://offline/ref=1039A5158D57BD845FC1D62ED1DB39914177DBFBAFA3D418CB8D2B5DFC4F5FC5867F33C5CCB9F08116CCF22AF58D29F8427CAD336BX7G3G" TargetMode="External"/><Relationship Id="rId19" Type="http://schemas.openxmlformats.org/officeDocument/2006/relationships/hyperlink" Target="consultantplus://offline/ref=1039A5158D57BD845FC1D62ED1DB39914178DEFEAFA2D418CB8D2B5DFC4F5FC5867F33C9C2BBAF8403DDAA27F79137FE5A60AF31X6G8G" TargetMode="External"/><Relationship Id="rId31" Type="http://schemas.openxmlformats.org/officeDocument/2006/relationships/hyperlink" Target="consultantplus://offline/ref=1039A5158D57BD845FC1D62ED1DB39914177DBFBAFA3D418CB8D2B5DFC4F5FC5867F33C5CCB9F08116CCF22AF58D29F8427CAD336BX7G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39A5158D57BD845FC1D62ED1DB39914178DEFEAFA2D418CB8D2B5DFC4F5FC5867F33C8C9B2F08116CCF22AF58D29F8427CAD336BX7G3G" TargetMode="External"/><Relationship Id="rId14" Type="http://schemas.openxmlformats.org/officeDocument/2006/relationships/hyperlink" Target="consultantplus://offline/ref=1039A5158D57BD845FC1D62ED1DB3991417FDEF9ACA5D418CB8D2B5DFC4F5FC5867F33C5C0E4AA911285A725EB8F31E64662ADX3G2G" TargetMode="External"/><Relationship Id="rId22" Type="http://schemas.openxmlformats.org/officeDocument/2006/relationships/hyperlink" Target="consultantplus://offline/ref=1039A5158D57BD845FC1D62ED1DB39914178DEFEAFA2D418CB8D2B5DFC4F5FC5867F33C2CCB1F08116CCF22AF58D29F8427CAD336BX7G3G" TargetMode="External"/><Relationship Id="rId27" Type="http://schemas.openxmlformats.org/officeDocument/2006/relationships/hyperlink" Target="consultantplus://offline/ref=1039A5158D57BD845FC1D62ED1DB39914376DEFDAAA1D418CB8D2B5DFC4F5FC5867F33C0CBB0FBD44783F376B1DA3AF8467CAF357770C96BXDG8G" TargetMode="External"/><Relationship Id="rId30" Type="http://schemas.openxmlformats.org/officeDocument/2006/relationships/hyperlink" Target="consultantplus://offline/ref=1039A5158D57BD845FC1D62ED1DB39914177DBFBAFA3D418CB8D2B5DFC4F5FC5867F33C0CBB1F9D64583F376B1DA3AF8467CAF357770C96BXDG8G" TargetMode="External"/><Relationship Id="rId35" Type="http://schemas.openxmlformats.org/officeDocument/2006/relationships/hyperlink" Target="consultantplus://offline/ref=1039A5158D57BD845FC1D62ED1DB3991417ADFF9ABA1D418CB8D2B5DFC4F5FC5867F33C0CBB0F8D64E83F376B1DA3AF8467CAF357770C96BXDG8G" TargetMode="External"/><Relationship Id="rId8" Type="http://schemas.openxmlformats.org/officeDocument/2006/relationships/hyperlink" Target="consultantplus://offline/ref=1039A5158D57BD845FC1D62ED1DB39914178DEFEAFA2D418CB8D2B5DFC4F5FC5867F33C0CBB0FDD54783F376B1DA3AF8467CAF357770C96BXDG8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17" Type="http://schemas.openxmlformats.org/officeDocument/2006/relationships/hyperlink" Target="consultantplus://offline/ref=1039A5158D57BD845FC1D62ED1DB39914178DEFEAFA2D418CB8D2B5DFC4F5FC5867F33C0CBB0FDD64583F376B1DA3AF8467CAF357770C96BXDG8G" TargetMode="External"/><Relationship Id="rId25" Type="http://schemas.openxmlformats.org/officeDocument/2006/relationships/hyperlink" Target="consultantplus://offline/ref=1039A5158D57BD845FC1D62ED1DB3991417ADFF9ABA1D418CB8D2B5DFC4F5FC5867F33C0CBB0F8D34483F376B1DA3AF8467CAF357770C96BXDG8G" TargetMode="External"/><Relationship Id="rId33" Type="http://schemas.openxmlformats.org/officeDocument/2006/relationships/hyperlink" Target="consultantplus://offline/ref=1039A5158D57BD845FC1D62ED1DB39914177DBFBAFA3D418CB8D2B5DFC4F5FC5867F33C7CEB4F08116CCF22AF58D29F8427CAD336BX7G3G" TargetMode="External"/><Relationship Id="rId38" Type="http://schemas.openxmlformats.org/officeDocument/2006/relationships/hyperlink" Target="consultantplus://offline/ref=1039A5158D57BD845FC1D62ED1DB3991417ADFF9ABA1D418CB8D2B5DFC4F5FC5867F33C0CBB0FAD64F83F376B1DA3AF8467CAF357770C96BXDG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14</Pages>
  <Words>5657</Words>
  <Characters>32249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Boss_im</dc:creator>
  <cp:lastModifiedBy>Boss_im</cp:lastModifiedBy>
  <cp:revision>7</cp:revision>
  <cp:lastPrinted>2021-06-07T12:02:00Z</cp:lastPrinted>
  <dcterms:created xsi:type="dcterms:W3CDTF">2021-06-02T06:06:00Z</dcterms:created>
  <dcterms:modified xsi:type="dcterms:W3CDTF">2021-06-07T12:09:00Z</dcterms:modified>
</cp:coreProperties>
</file>