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47106A">
        <w:rPr>
          <w:sz w:val="28"/>
          <w:szCs w:val="28"/>
          <w:lang w:eastAsia="ru-RU"/>
        </w:rPr>
        <w:t xml:space="preserve">риложение </w:t>
      </w:r>
      <w:r>
        <w:rPr>
          <w:sz w:val="28"/>
          <w:szCs w:val="28"/>
          <w:lang w:eastAsia="ru-RU"/>
        </w:rPr>
        <w:t>№ 1</w:t>
      </w: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постановлению администрации Юрьянского района Кировской области </w:t>
      </w:r>
    </w:p>
    <w:p w:rsidR="000E14A3" w:rsidRPr="0047106A" w:rsidRDefault="0060102B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28.12.2024</w:t>
      </w:r>
      <w:r w:rsidR="00F721D5">
        <w:rPr>
          <w:sz w:val="28"/>
          <w:szCs w:val="28"/>
          <w:lang w:eastAsia="ru-RU"/>
        </w:rPr>
        <w:t xml:space="preserve">  №</w:t>
      </w:r>
      <w:r>
        <w:rPr>
          <w:sz w:val="28"/>
          <w:szCs w:val="28"/>
          <w:lang w:eastAsia="ru-RU"/>
        </w:rPr>
        <w:t xml:space="preserve"> 203</w:t>
      </w:r>
      <w:bookmarkStart w:id="0" w:name="_GoBack"/>
      <w:bookmarkEnd w:id="0"/>
      <w:r w:rsidR="00F721D5">
        <w:rPr>
          <w:sz w:val="28"/>
          <w:szCs w:val="28"/>
          <w:lang w:eastAsia="ru-RU"/>
        </w:rPr>
        <w:t xml:space="preserve"> </w:t>
      </w:r>
    </w:p>
    <w:p w:rsidR="000E14A3" w:rsidRPr="0047106A" w:rsidRDefault="000E14A3" w:rsidP="000E14A3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bookmarkStart w:id="1" w:name="P312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0E14A3" w:rsidRPr="00382062" w:rsidTr="009B2C41">
        <w:tc>
          <w:tcPr>
            <w:tcW w:w="2438" w:type="dxa"/>
          </w:tcPr>
          <w:p w:rsidR="000E14A3" w:rsidRPr="0047106A" w:rsidRDefault="000E14A3" w:rsidP="009B2C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Объемы </w:t>
            </w:r>
            <w:r>
              <w:rPr>
                <w:sz w:val="28"/>
                <w:szCs w:val="28"/>
                <w:lang w:eastAsia="ru-RU"/>
              </w:rPr>
              <w:t>и источники финансирования</w:t>
            </w:r>
            <w:r w:rsidRPr="0047106A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м</w:t>
            </w:r>
            <w:r w:rsidRPr="0047106A">
              <w:rPr>
                <w:sz w:val="28"/>
                <w:szCs w:val="28"/>
                <w:lang w:eastAsia="ru-RU"/>
              </w:rPr>
              <w:t>униципальной программы</w:t>
            </w:r>
          </w:p>
        </w:tc>
        <w:tc>
          <w:tcPr>
            <w:tcW w:w="6633" w:type="dxa"/>
          </w:tcPr>
          <w:p w:rsidR="000E14A3" w:rsidRPr="00A27B18" w:rsidRDefault="000E14A3" w:rsidP="009B2C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D56490">
              <w:rPr>
                <w:sz w:val="28"/>
                <w:szCs w:val="28"/>
                <w:lang w:eastAsia="ru-RU"/>
              </w:rPr>
              <w:t xml:space="preserve">Общий объем финансового обеспечения </w:t>
            </w:r>
            <w:r w:rsidRPr="00A27B18">
              <w:rPr>
                <w:sz w:val="28"/>
                <w:szCs w:val="28"/>
                <w:lang w:eastAsia="ru-RU"/>
              </w:rPr>
              <w:t xml:space="preserve">Муниципальной программы составит </w:t>
            </w:r>
            <w:r>
              <w:rPr>
                <w:sz w:val="28"/>
                <w:szCs w:val="28"/>
                <w:lang w:eastAsia="ru-RU"/>
              </w:rPr>
              <w:t>127</w:t>
            </w:r>
            <w:r w:rsidR="00DD026D">
              <w:rPr>
                <w:sz w:val="28"/>
                <w:szCs w:val="28"/>
                <w:lang w:eastAsia="ru-RU"/>
              </w:rPr>
              <w:t>85</w:t>
            </w:r>
            <w:r>
              <w:rPr>
                <w:sz w:val="28"/>
                <w:szCs w:val="28"/>
                <w:lang w:eastAsia="ru-RU"/>
              </w:rPr>
              <w:t>,7</w:t>
            </w:r>
            <w:r w:rsidRPr="00A27B18">
              <w:rPr>
                <w:sz w:val="28"/>
                <w:szCs w:val="28"/>
                <w:lang w:eastAsia="ru-RU"/>
              </w:rPr>
              <w:t>тыс. рублей, в том числе:</w:t>
            </w:r>
          </w:p>
          <w:p w:rsidR="000E14A3" w:rsidRPr="00A27B18" w:rsidRDefault="000E14A3" w:rsidP="009B2C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27B18">
              <w:rPr>
                <w:sz w:val="28"/>
                <w:szCs w:val="28"/>
                <w:lang w:eastAsia="ru-RU"/>
              </w:rPr>
              <w:t>средства федерального бюджета –</w:t>
            </w:r>
            <w:r>
              <w:rPr>
                <w:sz w:val="28"/>
                <w:szCs w:val="28"/>
                <w:lang w:eastAsia="ru-RU"/>
              </w:rPr>
              <w:t xml:space="preserve">5346,3 </w:t>
            </w:r>
            <w:r w:rsidRPr="00A27B18">
              <w:rPr>
                <w:sz w:val="28"/>
                <w:szCs w:val="28"/>
                <w:lang w:eastAsia="ru-RU"/>
              </w:rPr>
              <w:t>тыс. рублей;</w:t>
            </w:r>
          </w:p>
          <w:p w:rsidR="000E14A3" w:rsidRPr="00A27B18" w:rsidRDefault="000E14A3" w:rsidP="009B2C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27B18">
              <w:rPr>
                <w:sz w:val="28"/>
                <w:szCs w:val="28"/>
                <w:lang w:eastAsia="ru-RU"/>
              </w:rPr>
              <w:t xml:space="preserve">средства областного бюджета – </w:t>
            </w:r>
            <w:r>
              <w:rPr>
                <w:sz w:val="28"/>
                <w:szCs w:val="28"/>
                <w:lang w:eastAsia="ru-RU"/>
              </w:rPr>
              <w:t>730,5</w:t>
            </w:r>
            <w:r w:rsidRPr="00A27B18">
              <w:rPr>
                <w:sz w:val="28"/>
                <w:szCs w:val="28"/>
                <w:lang w:eastAsia="ru-RU"/>
              </w:rPr>
              <w:t xml:space="preserve"> тыс. рублей;</w:t>
            </w:r>
          </w:p>
          <w:p w:rsidR="000E14A3" w:rsidRPr="00A27B18" w:rsidRDefault="000E14A3" w:rsidP="009B2C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27B18">
              <w:rPr>
                <w:sz w:val="28"/>
                <w:szCs w:val="28"/>
                <w:lang w:eastAsia="ru-RU"/>
              </w:rPr>
              <w:t>средства районного бюджета –</w:t>
            </w:r>
            <w:r>
              <w:rPr>
                <w:sz w:val="28"/>
                <w:szCs w:val="28"/>
                <w:lang w:eastAsia="ru-RU"/>
              </w:rPr>
              <w:t xml:space="preserve"> 6</w:t>
            </w:r>
            <w:r w:rsidR="00DD026D">
              <w:rPr>
                <w:sz w:val="28"/>
                <w:szCs w:val="28"/>
                <w:lang w:eastAsia="ru-RU"/>
              </w:rPr>
              <w:t>70</w:t>
            </w:r>
            <w:r w:rsidRPr="009314B2">
              <w:rPr>
                <w:sz w:val="28"/>
                <w:szCs w:val="28"/>
                <w:lang w:eastAsia="ru-RU"/>
              </w:rPr>
              <w:t>8</w:t>
            </w:r>
            <w:r>
              <w:rPr>
                <w:sz w:val="28"/>
                <w:szCs w:val="28"/>
                <w:lang w:eastAsia="ru-RU"/>
              </w:rPr>
              <w:t>,9</w:t>
            </w:r>
            <w:r w:rsidRPr="000C4238">
              <w:rPr>
                <w:sz w:val="28"/>
                <w:szCs w:val="28"/>
                <w:lang w:eastAsia="ru-RU"/>
              </w:rPr>
              <w:t xml:space="preserve"> тыс.</w:t>
            </w:r>
            <w:r w:rsidRPr="00A27B18">
              <w:rPr>
                <w:sz w:val="28"/>
                <w:szCs w:val="28"/>
                <w:lang w:eastAsia="ru-RU"/>
              </w:rPr>
              <w:t xml:space="preserve"> рублей;</w:t>
            </w:r>
          </w:p>
          <w:p w:rsidR="000E14A3" w:rsidRPr="00382062" w:rsidRDefault="000E14A3" w:rsidP="009B2C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4A3"/>
    <w:rsid w:val="000E14A3"/>
    <w:rsid w:val="0060102B"/>
    <w:rsid w:val="009D582B"/>
    <w:rsid w:val="00C56570"/>
    <w:rsid w:val="00DD026D"/>
    <w:rsid w:val="00F7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7</cp:revision>
  <dcterms:created xsi:type="dcterms:W3CDTF">2024-12-12T05:57:00Z</dcterms:created>
  <dcterms:modified xsi:type="dcterms:W3CDTF">2025-01-09T12:48:00Z</dcterms:modified>
</cp:coreProperties>
</file>