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E30" w:rsidRDefault="00651E30" w:rsidP="00651E30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</w:t>
      </w:r>
      <w:r w:rsidRPr="0047106A">
        <w:rPr>
          <w:sz w:val="28"/>
          <w:szCs w:val="28"/>
          <w:lang w:eastAsia="ru-RU"/>
        </w:rPr>
        <w:t xml:space="preserve">риложение </w:t>
      </w:r>
      <w:r>
        <w:rPr>
          <w:sz w:val="28"/>
          <w:szCs w:val="28"/>
          <w:lang w:eastAsia="ru-RU"/>
        </w:rPr>
        <w:t>№ 1</w:t>
      </w:r>
    </w:p>
    <w:p w:rsidR="00651E30" w:rsidRDefault="00651E30" w:rsidP="00651E30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651E30" w:rsidRDefault="00651E30" w:rsidP="00651E30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 постановлению администрации </w:t>
      </w:r>
      <w:proofErr w:type="spellStart"/>
      <w:r>
        <w:rPr>
          <w:sz w:val="28"/>
          <w:szCs w:val="28"/>
          <w:lang w:eastAsia="ru-RU"/>
        </w:rPr>
        <w:t>Юрьянского</w:t>
      </w:r>
      <w:proofErr w:type="spellEnd"/>
      <w:r>
        <w:rPr>
          <w:sz w:val="28"/>
          <w:szCs w:val="28"/>
          <w:lang w:eastAsia="ru-RU"/>
        </w:rPr>
        <w:t xml:space="preserve"> района Кировской области </w:t>
      </w:r>
    </w:p>
    <w:p w:rsidR="00651E30" w:rsidRPr="0047106A" w:rsidRDefault="00651E30" w:rsidP="00651E30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</w:t>
      </w:r>
      <w:r w:rsidR="00CE48D6">
        <w:rPr>
          <w:sz w:val="28"/>
          <w:szCs w:val="28"/>
          <w:lang w:eastAsia="ru-RU"/>
        </w:rPr>
        <w:t xml:space="preserve"> 22.08.2024   </w:t>
      </w:r>
      <w:r>
        <w:rPr>
          <w:sz w:val="28"/>
          <w:szCs w:val="28"/>
          <w:lang w:eastAsia="ru-RU"/>
        </w:rPr>
        <w:t xml:space="preserve">№ </w:t>
      </w:r>
      <w:r w:rsidR="00CE48D6">
        <w:rPr>
          <w:sz w:val="28"/>
          <w:szCs w:val="28"/>
          <w:lang w:eastAsia="ru-RU"/>
        </w:rPr>
        <w:t>124</w:t>
      </w:r>
      <w:bookmarkStart w:id="0" w:name="_GoBack"/>
      <w:bookmarkEnd w:id="0"/>
    </w:p>
    <w:p w:rsidR="00651E30" w:rsidRPr="0047106A" w:rsidRDefault="00651E30" w:rsidP="00651E30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651E30" w:rsidRDefault="00651E30" w:rsidP="00651E30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bookmarkStart w:id="1" w:name="P312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6633"/>
      </w:tblGrid>
      <w:tr w:rsidR="00651E30" w:rsidRPr="00382062" w:rsidTr="00CA2A39">
        <w:tc>
          <w:tcPr>
            <w:tcW w:w="2438" w:type="dxa"/>
          </w:tcPr>
          <w:p w:rsidR="00651E30" w:rsidRPr="0047106A" w:rsidRDefault="00651E30" w:rsidP="00CA2A39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 xml:space="preserve">Объемы </w:t>
            </w:r>
            <w:r>
              <w:rPr>
                <w:sz w:val="28"/>
                <w:szCs w:val="28"/>
                <w:lang w:eastAsia="ru-RU"/>
              </w:rPr>
              <w:t>и источники финансирования</w:t>
            </w:r>
            <w:r w:rsidRPr="0047106A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м</w:t>
            </w:r>
            <w:r w:rsidRPr="0047106A">
              <w:rPr>
                <w:sz w:val="28"/>
                <w:szCs w:val="28"/>
                <w:lang w:eastAsia="ru-RU"/>
              </w:rPr>
              <w:t>униципальной программы</w:t>
            </w:r>
          </w:p>
        </w:tc>
        <w:tc>
          <w:tcPr>
            <w:tcW w:w="6633" w:type="dxa"/>
          </w:tcPr>
          <w:p w:rsidR="00651E30" w:rsidRPr="00A27B18" w:rsidRDefault="00651E30" w:rsidP="00CA2A39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D56490">
              <w:rPr>
                <w:sz w:val="28"/>
                <w:szCs w:val="28"/>
                <w:lang w:eastAsia="ru-RU"/>
              </w:rPr>
              <w:t xml:space="preserve">Общий объем финансового обеспечения </w:t>
            </w:r>
            <w:r w:rsidRPr="00A27B18">
              <w:rPr>
                <w:sz w:val="28"/>
                <w:szCs w:val="28"/>
                <w:lang w:eastAsia="ru-RU"/>
              </w:rPr>
              <w:t xml:space="preserve">Муниципальной программы составит </w:t>
            </w:r>
            <w:r>
              <w:rPr>
                <w:sz w:val="28"/>
                <w:szCs w:val="28"/>
                <w:lang w:eastAsia="ru-RU"/>
              </w:rPr>
              <w:t>12573,7</w:t>
            </w:r>
            <w:r w:rsidRPr="00A27B18">
              <w:rPr>
                <w:sz w:val="28"/>
                <w:szCs w:val="28"/>
                <w:lang w:eastAsia="ru-RU"/>
              </w:rPr>
              <w:t>тыс. рублей, в том числе:</w:t>
            </w:r>
          </w:p>
          <w:p w:rsidR="00651E30" w:rsidRPr="00A27B18" w:rsidRDefault="00651E30" w:rsidP="00CA2A39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A27B18">
              <w:rPr>
                <w:sz w:val="28"/>
                <w:szCs w:val="28"/>
                <w:lang w:eastAsia="ru-RU"/>
              </w:rPr>
              <w:t>средства федерального бюджета –</w:t>
            </w:r>
            <w:r>
              <w:rPr>
                <w:sz w:val="28"/>
                <w:szCs w:val="28"/>
                <w:lang w:eastAsia="ru-RU"/>
              </w:rPr>
              <w:t xml:space="preserve">5346,3 </w:t>
            </w:r>
            <w:r w:rsidRPr="00A27B18">
              <w:rPr>
                <w:sz w:val="28"/>
                <w:szCs w:val="28"/>
                <w:lang w:eastAsia="ru-RU"/>
              </w:rPr>
              <w:t>тыс. рублей;</w:t>
            </w:r>
          </w:p>
          <w:p w:rsidR="00651E30" w:rsidRPr="00A27B18" w:rsidRDefault="00651E30" w:rsidP="00CA2A39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A27B18">
              <w:rPr>
                <w:sz w:val="28"/>
                <w:szCs w:val="28"/>
                <w:lang w:eastAsia="ru-RU"/>
              </w:rPr>
              <w:t xml:space="preserve">средства областного бюджета – </w:t>
            </w:r>
            <w:r>
              <w:rPr>
                <w:sz w:val="28"/>
                <w:szCs w:val="28"/>
                <w:lang w:eastAsia="ru-RU"/>
              </w:rPr>
              <w:t>730,5</w:t>
            </w:r>
            <w:r w:rsidRPr="00A27B18">
              <w:rPr>
                <w:sz w:val="28"/>
                <w:szCs w:val="28"/>
                <w:lang w:eastAsia="ru-RU"/>
              </w:rPr>
              <w:t xml:space="preserve"> тыс. рублей;</w:t>
            </w:r>
          </w:p>
          <w:p w:rsidR="00651E30" w:rsidRPr="00A27B18" w:rsidRDefault="00651E30" w:rsidP="00CA2A39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A27B18">
              <w:rPr>
                <w:sz w:val="28"/>
                <w:szCs w:val="28"/>
                <w:lang w:eastAsia="ru-RU"/>
              </w:rPr>
              <w:t>средства районного бюджета –</w:t>
            </w:r>
            <w:r>
              <w:rPr>
                <w:sz w:val="28"/>
                <w:szCs w:val="28"/>
                <w:lang w:eastAsia="ru-RU"/>
              </w:rPr>
              <w:t xml:space="preserve"> 6496,9</w:t>
            </w:r>
            <w:r w:rsidRPr="000C4238">
              <w:rPr>
                <w:sz w:val="28"/>
                <w:szCs w:val="28"/>
                <w:lang w:eastAsia="ru-RU"/>
              </w:rPr>
              <w:t xml:space="preserve"> тыс.</w:t>
            </w:r>
            <w:r w:rsidRPr="00A27B18">
              <w:rPr>
                <w:sz w:val="28"/>
                <w:szCs w:val="28"/>
                <w:lang w:eastAsia="ru-RU"/>
              </w:rPr>
              <w:t xml:space="preserve"> рублей;</w:t>
            </w:r>
          </w:p>
          <w:p w:rsidR="00651E30" w:rsidRPr="00382062" w:rsidRDefault="00651E30" w:rsidP="00CA2A39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highlight w:val="yellow"/>
                <w:lang w:eastAsia="ru-RU"/>
              </w:rPr>
            </w:pPr>
          </w:p>
        </w:tc>
      </w:tr>
    </w:tbl>
    <w:p w:rsidR="00651E30" w:rsidRDefault="00651E30" w:rsidP="00651E30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651E30" w:rsidRDefault="00651E30" w:rsidP="00651E30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C56570" w:rsidRDefault="00C56570"/>
    <w:sectPr w:rsidR="00C56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E30"/>
    <w:rsid w:val="00651E30"/>
    <w:rsid w:val="009D582B"/>
    <w:rsid w:val="00C56570"/>
    <w:rsid w:val="00CE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E3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E3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3</cp:revision>
  <dcterms:created xsi:type="dcterms:W3CDTF">2024-08-23T05:11:00Z</dcterms:created>
  <dcterms:modified xsi:type="dcterms:W3CDTF">2024-08-27T10:33:00Z</dcterms:modified>
</cp:coreProperties>
</file>