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ED4" w:rsidRDefault="00D90ED4" w:rsidP="00D90ED4">
      <w:pPr>
        <w:spacing w:line="240" w:lineRule="auto"/>
        <w:ind w:left="11280" w:firstLine="0"/>
      </w:pPr>
      <w:r w:rsidRPr="000F0EF6">
        <w:t xml:space="preserve">Приложение </w:t>
      </w:r>
      <w:r>
        <w:t>№ 2</w:t>
      </w:r>
    </w:p>
    <w:p w:rsidR="00D90ED4" w:rsidRDefault="00D90ED4" w:rsidP="00D90ED4">
      <w:pPr>
        <w:spacing w:line="240" w:lineRule="auto"/>
        <w:ind w:left="11280" w:firstLine="0"/>
      </w:pPr>
      <w:r w:rsidRPr="000F0EF6">
        <w:t xml:space="preserve">к  постановлению </w:t>
      </w:r>
    </w:p>
    <w:p w:rsidR="00D90ED4" w:rsidRDefault="00D90ED4" w:rsidP="00D90ED4">
      <w:pPr>
        <w:spacing w:line="240" w:lineRule="auto"/>
        <w:ind w:left="11280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</w:t>
      </w:r>
    </w:p>
    <w:p w:rsidR="00D90ED4" w:rsidRDefault="00D90ED4" w:rsidP="00D90ED4">
      <w:pPr>
        <w:spacing w:line="240" w:lineRule="auto"/>
        <w:ind w:left="11280" w:firstLine="0"/>
      </w:pPr>
      <w:r>
        <w:t>от 17.03.2025  № 60</w:t>
      </w:r>
    </w:p>
    <w:p w:rsidR="00D90ED4" w:rsidRDefault="00D90ED4" w:rsidP="00D90ED4">
      <w:pPr>
        <w:spacing w:line="240" w:lineRule="auto"/>
        <w:ind w:firstLine="540"/>
        <w:jc w:val="right"/>
      </w:pPr>
    </w:p>
    <w:p w:rsidR="00D90ED4" w:rsidRDefault="00D90ED4" w:rsidP="00D90ED4">
      <w:pPr>
        <w:spacing w:line="240" w:lineRule="auto"/>
        <w:ind w:left="11040" w:firstLine="0"/>
        <w:jc w:val="left"/>
      </w:pPr>
      <w:r>
        <w:t xml:space="preserve">    Приложение № 1 </w:t>
      </w:r>
    </w:p>
    <w:p w:rsidR="00D90ED4" w:rsidRDefault="00D90ED4" w:rsidP="00D90ED4">
      <w:pPr>
        <w:spacing w:line="240" w:lineRule="auto"/>
        <w:ind w:left="11040" w:firstLine="0"/>
        <w:jc w:val="left"/>
      </w:pPr>
      <w:r>
        <w:t xml:space="preserve">    к муниципальной программе</w:t>
      </w:r>
    </w:p>
    <w:p w:rsidR="00D90ED4" w:rsidRDefault="00D90ED4" w:rsidP="00D90ED4">
      <w:pPr>
        <w:spacing w:line="240" w:lineRule="auto"/>
        <w:ind w:firstLine="540"/>
        <w:jc w:val="right"/>
      </w:pPr>
    </w:p>
    <w:p w:rsidR="00D90ED4" w:rsidRDefault="00D90ED4" w:rsidP="00D90ED4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целевых показателях </w:t>
      </w:r>
    </w:p>
    <w:p w:rsidR="00D90ED4" w:rsidRDefault="00D90ED4" w:rsidP="00D90ED4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эффективности реализации подпрограммы</w:t>
      </w:r>
    </w:p>
    <w:p w:rsidR="00D90ED4" w:rsidRDefault="00D90ED4" w:rsidP="00D90ED4">
      <w:pPr>
        <w:spacing w:line="240" w:lineRule="auto"/>
        <w:jc w:val="center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422"/>
        <w:gridCol w:w="1134"/>
        <w:gridCol w:w="992"/>
        <w:gridCol w:w="992"/>
        <w:gridCol w:w="992"/>
        <w:gridCol w:w="1134"/>
        <w:gridCol w:w="1134"/>
        <w:gridCol w:w="1134"/>
        <w:gridCol w:w="993"/>
        <w:gridCol w:w="993"/>
        <w:gridCol w:w="849"/>
      </w:tblGrid>
      <w:tr w:rsidR="00D90ED4" w:rsidRPr="00275619" w:rsidTr="00D90ED4">
        <w:tc>
          <w:tcPr>
            <w:tcW w:w="648" w:type="dxa"/>
            <w:vMerge w:val="restart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 xml:space="preserve">№ </w:t>
            </w:r>
            <w:proofErr w:type="gramStart"/>
            <w:r w:rsidRPr="00275619">
              <w:rPr>
                <w:sz w:val="18"/>
                <w:szCs w:val="18"/>
              </w:rPr>
              <w:t>п</w:t>
            </w:r>
            <w:proofErr w:type="gramEnd"/>
            <w:r w:rsidRPr="00275619">
              <w:rPr>
                <w:sz w:val="18"/>
                <w:szCs w:val="18"/>
              </w:rPr>
              <w:t>/п</w:t>
            </w:r>
          </w:p>
        </w:tc>
        <w:tc>
          <w:tcPr>
            <w:tcW w:w="4422" w:type="dxa"/>
            <w:vMerge w:val="restart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9213" w:type="dxa"/>
            <w:gridSpan w:val="9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 xml:space="preserve"> Значение показателей эффективности</w:t>
            </w:r>
          </w:p>
        </w:tc>
      </w:tr>
      <w:tr w:rsidR="00D90ED4" w:rsidRPr="00275619" w:rsidTr="00D90ED4">
        <w:tc>
          <w:tcPr>
            <w:tcW w:w="648" w:type="dxa"/>
            <w:vMerge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422" w:type="dxa"/>
            <w:vMerge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Отчетный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год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год планового периода</w:t>
            </w:r>
          </w:p>
        </w:tc>
      </w:tr>
      <w:tr w:rsidR="00D90ED4" w:rsidRPr="00275619" w:rsidTr="00D90ED4">
        <w:tc>
          <w:tcPr>
            <w:tcW w:w="648" w:type="dxa"/>
            <w:vMerge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422" w:type="dxa"/>
            <w:vMerge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75619"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D90ED4" w:rsidRPr="00275619" w:rsidTr="00D90ED4">
        <w:tc>
          <w:tcPr>
            <w:tcW w:w="648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t>1</w:t>
            </w:r>
          </w:p>
        </w:tc>
        <w:tc>
          <w:tcPr>
            <w:tcW w:w="4422" w:type="dxa"/>
            <w:shd w:val="clear" w:color="auto" w:fill="auto"/>
          </w:tcPr>
          <w:p w:rsidR="00D90ED4" w:rsidRPr="00573E9A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 xml:space="preserve"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 помещением в соответствии с законом Кировской области «О социальной поддержке детей-сирот и детей, оставшихся без попечения родителей, детей, попавших в сложную жизненную ситуацию» </w:t>
            </w:r>
          </w:p>
        </w:tc>
        <w:tc>
          <w:tcPr>
            <w:tcW w:w="1134" w:type="dxa"/>
            <w:shd w:val="clear" w:color="auto" w:fill="auto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C52AB2">
              <w:t>чел</w:t>
            </w:r>
          </w:p>
        </w:tc>
        <w:tc>
          <w:tcPr>
            <w:tcW w:w="992" w:type="dxa"/>
            <w:shd w:val="clear" w:color="auto" w:fill="auto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19</w:t>
            </w:r>
          </w:p>
        </w:tc>
        <w:tc>
          <w:tcPr>
            <w:tcW w:w="992" w:type="dxa"/>
            <w:shd w:val="clear" w:color="auto" w:fill="auto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0</w:t>
            </w:r>
          </w:p>
        </w:tc>
      </w:tr>
      <w:tr w:rsidR="00D90ED4" w:rsidRPr="00275619" w:rsidTr="00D90ED4">
        <w:tc>
          <w:tcPr>
            <w:tcW w:w="648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t>2</w:t>
            </w:r>
          </w:p>
        </w:tc>
        <w:tc>
          <w:tcPr>
            <w:tcW w:w="4422" w:type="dxa"/>
            <w:shd w:val="clear" w:color="auto" w:fill="auto"/>
          </w:tcPr>
          <w:p w:rsidR="00D90ED4" w:rsidRPr="00573E9A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детей-сирот и детей, оставшихся без попечения родителей, переданных на воспитание в замещающую семью, от общего количества выявленных таких детей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чел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D90ED4" w:rsidRPr="00275619" w:rsidTr="00D90ED4">
        <w:tc>
          <w:tcPr>
            <w:tcW w:w="648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lastRenderedPageBreak/>
              <w:t>3</w:t>
            </w:r>
          </w:p>
        </w:tc>
        <w:tc>
          <w:tcPr>
            <w:tcW w:w="4422" w:type="dxa"/>
            <w:shd w:val="clear" w:color="auto" w:fill="auto"/>
          </w:tcPr>
          <w:p w:rsidR="00D90ED4" w:rsidRPr="00573E9A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лиц, замещавших муниципальные должности и должности муниципальной службы, имеющих пенсионное обеспечение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чел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24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23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23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24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27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27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27</w:t>
            </w:r>
          </w:p>
        </w:tc>
      </w:tr>
      <w:tr w:rsidR="00D90ED4" w:rsidRPr="00275619" w:rsidTr="00D90ED4">
        <w:tc>
          <w:tcPr>
            <w:tcW w:w="648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t>4</w:t>
            </w:r>
          </w:p>
        </w:tc>
        <w:tc>
          <w:tcPr>
            <w:tcW w:w="4422" w:type="dxa"/>
            <w:shd w:val="clear" w:color="auto" w:fill="auto"/>
          </w:tcPr>
          <w:p w:rsidR="00D90ED4" w:rsidRPr="00573E9A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специалистов, получающих частичную компенсацию расходов на оплату жилого помещения и коммунальных услуг в виде ежемесячной выплаты отдельным 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1134" w:type="dxa"/>
            <w:shd w:val="clear" w:color="auto" w:fill="auto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C52AB2">
              <w:t>чел</w:t>
            </w:r>
          </w:p>
        </w:tc>
        <w:tc>
          <w:tcPr>
            <w:tcW w:w="992" w:type="dxa"/>
            <w:shd w:val="clear" w:color="auto" w:fill="auto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C52AB2">
              <w:t>51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1134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51</w:t>
            </w:r>
          </w:p>
        </w:tc>
      </w:tr>
      <w:tr w:rsidR="00D90ED4" w:rsidRPr="00275619" w:rsidTr="00D90ED4">
        <w:tc>
          <w:tcPr>
            <w:tcW w:w="648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75619">
              <w:t>5</w:t>
            </w:r>
          </w:p>
        </w:tc>
        <w:tc>
          <w:tcPr>
            <w:tcW w:w="4422" w:type="dxa"/>
            <w:shd w:val="clear" w:color="auto" w:fill="auto"/>
          </w:tcPr>
          <w:p w:rsidR="00D90ED4" w:rsidRPr="00573E9A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семей, обеспеченных земельными участками, предназначенными для предоставления многодетным семьям, обеспеченных инфраструктурой (за исключением объектов дорожной инфраструктуры)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35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992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D90ED4" w:rsidRPr="00275619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D90ED4" w:rsidRPr="009F7A75" w:rsidTr="00D90ED4">
        <w:tc>
          <w:tcPr>
            <w:tcW w:w="648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9F7A75">
              <w:t>6</w:t>
            </w:r>
          </w:p>
        </w:tc>
        <w:tc>
          <w:tcPr>
            <w:tcW w:w="4422" w:type="dxa"/>
            <w:shd w:val="clear" w:color="auto" w:fill="auto"/>
          </w:tcPr>
          <w:p w:rsidR="00D90ED4" w:rsidRPr="00573E9A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зарегистрированных преступлений на территории района, в том числе  связанных с незаконным оборотом наркотиков, выявленных правоохранительными органами</w:t>
            </w:r>
          </w:p>
        </w:tc>
        <w:tc>
          <w:tcPr>
            <w:tcW w:w="1134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238</w:t>
            </w:r>
          </w:p>
        </w:tc>
        <w:tc>
          <w:tcPr>
            <w:tcW w:w="992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257</w:t>
            </w:r>
          </w:p>
        </w:tc>
        <w:tc>
          <w:tcPr>
            <w:tcW w:w="992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245</w:t>
            </w:r>
          </w:p>
        </w:tc>
        <w:tc>
          <w:tcPr>
            <w:tcW w:w="1134" w:type="dxa"/>
            <w:shd w:val="clear" w:color="auto" w:fill="auto"/>
          </w:tcPr>
          <w:p w:rsidR="00D90ED4" w:rsidRPr="002644E8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205</w:t>
            </w:r>
          </w:p>
        </w:tc>
        <w:tc>
          <w:tcPr>
            <w:tcW w:w="1134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192</w:t>
            </w:r>
          </w:p>
        </w:tc>
        <w:tc>
          <w:tcPr>
            <w:tcW w:w="1134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181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180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179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178</w:t>
            </w:r>
          </w:p>
        </w:tc>
      </w:tr>
      <w:tr w:rsidR="00D90ED4" w:rsidRPr="009F7A75" w:rsidTr="00D90ED4">
        <w:tc>
          <w:tcPr>
            <w:tcW w:w="648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9F7A75">
              <w:t>7</w:t>
            </w:r>
          </w:p>
        </w:tc>
        <w:tc>
          <w:tcPr>
            <w:tcW w:w="4422" w:type="dxa"/>
            <w:shd w:val="clear" w:color="auto" w:fill="auto"/>
          </w:tcPr>
          <w:p w:rsidR="00D90ED4" w:rsidRPr="00573E9A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преступлений, свершённых несовершеннолетними или при их участии</w:t>
            </w:r>
          </w:p>
        </w:tc>
        <w:tc>
          <w:tcPr>
            <w:tcW w:w="1134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992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D90ED4" w:rsidRPr="002644E8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D90ED4" w:rsidRPr="009F7A75" w:rsidTr="00D90ED4">
        <w:tc>
          <w:tcPr>
            <w:tcW w:w="648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9F7A75">
              <w:t>8</w:t>
            </w:r>
          </w:p>
        </w:tc>
        <w:tc>
          <w:tcPr>
            <w:tcW w:w="4422" w:type="dxa"/>
            <w:shd w:val="clear" w:color="auto" w:fill="auto"/>
          </w:tcPr>
          <w:p w:rsidR="00D90ED4" w:rsidRPr="00573E9A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</w:pPr>
            <w:r w:rsidRPr="00573E9A">
              <w:t>количество трудоустроенных лиц трудоспособного возраста, освободившихся из учреждений уголовно-исполнительной системы, от числа обратившихся в органы службы занятости населения</w:t>
            </w:r>
          </w:p>
        </w:tc>
        <w:tc>
          <w:tcPr>
            <w:tcW w:w="1134" w:type="dxa"/>
            <w:shd w:val="clear" w:color="auto" w:fill="auto"/>
          </w:tcPr>
          <w:p w:rsidR="00D90ED4" w:rsidRPr="00C52AB2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C52AB2">
              <w:t>чел</w:t>
            </w:r>
          </w:p>
        </w:tc>
        <w:tc>
          <w:tcPr>
            <w:tcW w:w="992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D90ED4" w:rsidRPr="002644E8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 w:rsidRPr="002644E8">
              <w:t>4</w:t>
            </w:r>
          </w:p>
        </w:tc>
        <w:tc>
          <w:tcPr>
            <w:tcW w:w="1134" w:type="dxa"/>
            <w:shd w:val="clear" w:color="auto" w:fill="auto"/>
          </w:tcPr>
          <w:p w:rsidR="00D90ED4" w:rsidRPr="009F7A75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849" w:type="dxa"/>
          </w:tcPr>
          <w:p w:rsidR="00D90ED4" w:rsidRDefault="00D90ED4" w:rsidP="00E63E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</w:pPr>
            <w:r>
              <w:t>3</w:t>
            </w:r>
          </w:p>
        </w:tc>
      </w:tr>
    </w:tbl>
    <w:p w:rsidR="00C56570" w:rsidRDefault="00C56570" w:rsidP="00D90ED4">
      <w:pPr>
        <w:ind w:firstLine="0"/>
      </w:pPr>
      <w:bookmarkStart w:id="0" w:name="_GoBack"/>
      <w:bookmarkEnd w:id="0"/>
    </w:p>
    <w:sectPr w:rsidR="00C56570" w:rsidSect="00D90E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52"/>
    <w:rsid w:val="009D582B"/>
    <w:rsid w:val="00AE0852"/>
    <w:rsid w:val="00C56570"/>
    <w:rsid w:val="00D9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ED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ED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2025-03-25T06:53:00Z</dcterms:created>
  <dcterms:modified xsi:type="dcterms:W3CDTF">2025-03-25T06:54:00Z</dcterms:modified>
</cp:coreProperties>
</file>