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8EE" w:rsidRDefault="008F39A6">
      <w:pPr>
        <w:pStyle w:val="ConsPlusNormal"/>
        <w:ind w:left="5386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Приложение № 5</w:t>
      </w:r>
    </w:p>
    <w:p w:rsidR="009838EE" w:rsidRDefault="009838EE">
      <w:pPr>
        <w:pStyle w:val="ConsPlusNormal"/>
        <w:ind w:left="5386"/>
      </w:pPr>
    </w:p>
    <w:p w:rsidR="009838EE" w:rsidRDefault="008F39A6">
      <w:pPr>
        <w:pStyle w:val="ConsPlusNormal"/>
        <w:ind w:left="538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Юрьянского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Кировской области от 23.08.2024  № 130</w:t>
      </w:r>
      <w:bookmarkStart w:id="0" w:name="_GoBack"/>
      <w:bookmarkEnd w:id="0"/>
    </w:p>
    <w:p w:rsidR="009838EE" w:rsidRDefault="009838EE">
      <w:pPr>
        <w:pStyle w:val="ConsPlusNormal"/>
        <w:ind w:left="5386"/>
        <w:rPr>
          <w:rFonts w:ascii="Times New Roman" w:hAnsi="Times New Roman" w:cs="Times New Roman"/>
          <w:sz w:val="24"/>
          <w:szCs w:val="24"/>
        </w:rPr>
      </w:pPr>
    </w:p>
    <w:p w:rsidR="009838EE" w:rsidRDefault="008F39A6">
      <w:pPr>
        <w:pStyle w:val="ConsPlusNormal"/>
        <w:ind w:left="5386"/>
      </w:pPr>
      <w:r>
        <w:rPr>
          <w:rFonts w:ascii="Times New Roman" w:hAnsi="Times New Roman" w:cs="Times New Roman"/>
          <w:sz w:val="24"/>
          <w:szCs w:val="24"/>
        </w:rPr>
        <w:t>Приложение №6 к Подпрограмме</w:t>
      </w:r>
    </w:p>
    <w:p w:rsidR="009838EE" w:rsidRDefault="009838E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838EE" w:rsidRDefault="008F39A6">
      <w:pPr>
        <w:spacing w:before="170" w:after="19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ПЕРЕЧЕНЬ</w:t>
      </w:r>
    </w:p>
    <w:p w:rsidR="009838EE" w:rsidRDefault="008F39A6">
      <w:pPr>
        <w:spacing w:after="5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муниципальных образовательных организаций, в которых будут проведены ремонтные работы для приведения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зданий в соответствие с требованиями, предъявляемыми к безопасности в процессе эксплуатации, в 2024 году</w:t>
      </w:r>
    </w:p>
    <w:tbl>
      <w:tblPr>
        <w:tblW w:w="10215" w:type="dxa"/>
        <w:tblInd w:w="-242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0" w:type="dxa"/>
          <w:right w:w="30" w:type="dxa"/>
        </w:tblCellMar>
        <w:tblLook w:val="0000" w:firstRow="0" w:lastRow="0" w:firstColumn="0" w:lastColumn="0" w:noHBand="0" w:noVBand="0"/>
      </w:tblPr>
      <w:tblGrid>
        <w:gridCol w:w="352"/>
        <w:gridCol w:w="2245"/>
        <w:gridCol w:w="2268"/>
        <w:gridCol w:w="1622"/>
        <w:gridCol w:w="1622"/>
        <w:gridCol w:w="2106"/>
      </w:tblGrid>
      <w:tr w:rsidR="009838EE">
        <w:trPr>
          <w:trHeight w:val="1103"/>
          <w:tblHeader/>
        </w:trPr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38EE" w:rsidRDefault="008F39A6">
            <w:pPr>
              <w:pStyle w:val="a8"/>
            </w:pPr>
            <w:r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br/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38EE" w:rsidRDefault="008F39A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образовательной организации,</w:t>
            </w:r>
          </w:p>
          <w:p w:rsidR="009838EE" w:rsidRDefault="008F39A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38EE" w:rsidRDefault="008F39A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работ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38EE" w:rsidRDefault="008F39A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Источник </w:t>
            </w:r>
            <w:r>
              <w:rPr>
                <w:rFonts w:ascii="Times New Roman" w:hAnsi="Times New Roman" w:cs="Times New Roman"/>
              </w:rPr>
              <w:br/>
              <w:t>финансирования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38EE" w:rsidRDefault="008F39A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Объем </w:t>
            </w:r>
            <w:r>
              <w:rPr>
                <w:rFonts w:ascii="Times New Roman" w:hAnsi="Times New Roman" w:cs="Times New Roman"/>
              </w:rPr>
              <w:br/>
              <w:t>финансирования (тыс. рублей)</w:t>
            </w:r>
          </w:p>
          <w:p w:rsidR="009838EE" w:rsidRDefault="009838EE">
            <w:pPr>
              <w:pStyle w:val="a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38EE" w:rsidRDefault="008F39A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Ответственный </w:t>
            </w:r>
          </w:p>
          <w:p w:rsidR="009838EE" w:rsidRDefault="008F39A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</w:t>
            </w:r>
            <w:r>
              <w:rPr>
                <w:rFonts w:ascii="Times New Roman" w:hAnsi="Times New Roman" w:cs="Times New Roman"/>
              </w:rPr>
              <w:t>лнитель</w:t>
            </w:r>
          </w:p>
        </w:tc>
      </w:tr>
      <w:tr w:rsidR="009838EE">
        <w:trPr>
          <w:trHeight w:val="1103"/>
        </w:trPr>
        <w:tc>
          <w:tcPr>
            <w:tcW w:w="35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38EE" w:rsidRDefault="008F39A6">
            <w:pPr>
              <w:pStyle w:val="a8"/>
            </w:pPr>
            <w:r>
              <w:t>1</w:t>
            </w:r>
          </w:p>
        </w:tc>
        <w:tc>
          <w:tcPr>
            <w:tcW w:w="224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38EE" w:rsidRDefault="008F39A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Выполнение предписаний надзорных органов и приведение зданий в соответствие с требованиями, предъявляемыми к безопасности в процессе эксплуатации  в муниципальном казенном общеобразовательном учреждении основной общеобразовательной школе п. </w:t>
            </w:r>
            <w:proofErr w:type="spellStart"/>
            <w:r>
              <w:rPr>
                <w:rFonts w:ascii="Times New Roman" w:hAnsi="Times New Roman" w:cs="Times New Roman"/>
              </w:rPr>
              <w:t>Гирсово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Юрьянск</w:t>
            </w:r>
            <w:r>
              <w:rPr>
                <w:rFonts w:ascii="Times New Roman" w:hAnsi="Times New Roman" w:cs="Times New Roman"/>
              </w:rPr>
              <w:t>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 Кировской области </w:t>
            </w:r>
          </w:p>
        </w:tc>
        <w:tc>
          <w:tcPr>
            <w:tcW w:w="226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38EE" w:rsidRDefault="008F39A6">
            <w:pPr>
              <w:spacing w:after="200"/>
              <w:ind w:left="4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Ремонт кровли и  ремонт межпанельных  швов, замена окон</w:t>
            </w:r>
          </w:p>
          <w:p w:rsidR="009838EE" w:rsidRDefault="009838EE">
            <w:pPr>
              <w:spacing w:after="200"/>
              <w:ind w:left="4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38EE" w:rsidRDefault="008F39A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6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38EE" w:rsidRDefault="008F39A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3 507,70</w:t>
            </w:r>
          </w:p>
        </w:tc>
        <w:tc>
          <w:tcPr>
            <w:tcW w:w="210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38EE" w:rsidRDefault="008F39A6">
            <w:pPr>
              <w:pStyle w:val="a8"/>
            </w:pPr>
            <w:r>
              <w:rPr>
                <w:rFonts w:ascii="Times New Roman" w:hAnsi="Times New Roman" w:cs="Times New Roman"/>
              </w:rPr>
              <w:t xml:space="preserve">министерство образования Кировской области, администрация </w:t>
            </w:r>
            <w:proofErr w:type="spellStart"/>
            <w:r>
              <w:rPr>
                <w:rFonts w:ascii="Times New Roman" w:hAnsi="Times New Roman" w:cs="Times New Roman"/>
              </w:rPr>
              <w:t>Юрьянского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  <w:r>
              <w:rPr>
                <w:color w:val="000000"/>
                <w:sz w:val="24"/>
                <w:szCs w:val="24"/>
              </w:rPr>
              <w:t xml:space="preserve"> *</w:t>
            </w:r>
          </w:p>
          <w:p w:rsidR="009838EE" w:rsidRDefault="009838EE">
            <w:pPr>
              <w:pStyle w:val="a8"/>
              <w:rPr>
                <w:color w:val="000000"/>
                <w:sz w:val="24"/>
                <w:szCs w:val="24"/>
              </w:rPr>
            </w:pPr>
          </w:p>
          <w:p w:rsidR="009838EE" w:rsidRDefault="009838EE">
            <w:pPr>
              <w:pStyle w:val="a8"/>
              <w:rPr>
                <w:color w:val="000000"/>
                <w:sz w:val="24"/>
                <w:szCs w:val="24"/>
              </w:rPr>
            </w:pPr>
          </w:p>
          <w:p w:rsidR="009838EE" w:rsidRDefault="009838EE">
            <w:pPr>
              <w:pStyle w:val="a8"/>
              <w:rPr>
                <w:rFonts w:ascii="Times New Roman" w:hAnsi="Times New Roman" w:cs="Times New Roman"/>
              </w:rPr>
            </w:pPr>
          </w:p>
        </w:tc>
      </w:tr>
      <w:tr w:rsidR="009838EE">
        <w:trPr>
          <w:trHeight w:val="1103"/>
        </w:trPr>
        <w:tc>
          <w:tcPr>
            <w:tcW w:w="3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38EE" w:rsidRDefault="009838EE">
            <w:pPr>
              <w:pStyle w:val="a8"/>
            </w:pPr>
          </w:p>
        </w:tc>
        <w:tc>
          <w:tcPr>
            <w:tcW w:w="224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38EE" w:rsidRDefault="009838EE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38EE" w:rsidRDefault="009838EE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16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38EE" w:rsidRDefault="008F39A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6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38EE" w:rsidRDefault="008F39A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35,5</w:t>
            </w:r>
          </w:p>
        </w:tc>
        <w:tc>
          <w:tcPr>
            <w:tcW w:w="21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38EE" w:rsidRDefault="009838EE">
            <w:pPr>
              <w:pStyle w:val="a8"/>
              <w:rPr>
                <w:rFonts w:ascii="Times New Roman" w:hAnsi="Times New Roman" w:cs="Times New Roman"/>
              </w:rPr>
            </w:pPr>
          </w:p>
        </w:tc>
      </w:tr>
      <w:tr w:rsidR="009838EE">
        <w:trPr>
          <w:trHeight w:val="1103"/>
        </w:trPr>
        <w:tc>
          <w:tcPr>
            <w:tcW w:w="3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38EE" w:rsidRDefault="008F39A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38EE" w:rsidRDefault="008F39A6">
            <w:pPr>
              <w:pStyle w:val="a8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Выполнение предписаний надзорных органов и приведение зданий в соответствие с требованиями, предъявляемыми к безопасности в процессе эксплуатации  в муниципальном казенном дошкольном образовательном учреждении детский сад «Василёк»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одгорцы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Юрьянского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ра</w:t>
            </w:r>
            <w:r>
              <w:rPr>
                <w:rFonts w:ascii="Times New Roman" w:eastAsia="Times New Roman" w:hAnsi="Times New Roman" w:cs="Times New Roman"/>
              </w:rPr>
              <w:t>йона Кировской области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38EE" w:rsidRDefault="008F39A6">
            <w:pPr>
              <w:spacing w:after="200"/>
              <w:ind w:left="4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Установка системы экстренного оповещения и управления эвакуацией при угрозе совершения террористического акта</w:t>
            </w:r>
          </w:p>
          <w:p w:rsidR="009838EE" w:rsidRDefault="009838EE">
            <w:pPr>
              <w:spacing w:after="200"/>
              <w:ind w:left="4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38EE" w:rsidRDefault="008F39A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38EE" w:rsidRDefault="008F39A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280,0</w:t>
            </w:r>
          </w:p>
        </w:tc>
        <w:tc>
          <w:tcPr>
            <w:tcW w:w="21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38EE" w:rsidRDefault="008F39A6">
            <w:pPr>
              <w:pStyle w:val="a8"/>
            </w:pPr>
            <w:r>
              <w:rPr>
                <w:rFonts w:ascii="Times New Roman" w:hAnsi="Times New Roman" w:cs="Times New Roman"/>
              </w:rPr>
              <w:t xml:space="preserve">министерство образования Кировской области, администрация </w:t>
            </w:r>
            <w:proofErr w:type="spellStart"/>
            <w:r>
              <w:rPr>
                <w:rFonts w:ascii="Times New Roman" w:hAnsi="Times New Roman" w:cs="Times New Roman"/>
              </w:rPr>
              <w:t>Юрьянского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  <w:r>
              <w:rPr>
                <w:color w:val="000000"/>
                <w:sz w:val="24"/>
                <w:szCs w:val="24"/>
              </w:rPr>
              <w:t xml:space="preserve"> *</w:t>
            </w:r>
          </w:p>
          <w:p w:rsidR="009838EE" w:rsidRDefault="009838EE">
            <w:pPr>
              <w:pStyle w:val="a8"/>
              <w:rPr>
                <w:color w:val="000000"/>
                <w:sz w:val="24"/>
                <w:szCs w:val="24"/>
              </w:rPr>
            </w:pPr>
          </w:p>
        </w:tc>
      </w:tr>
      <w:tr w:rsidR="009838EE">
        <w:trPr>
          <w:trHeight w:val="569"/>
        </w:trPr>
        <w:tc>
          <w:tcPr>
            <w:tcW w:w="3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38EE" w:rsidRDefault="009838EE">
            <w:pPr>
              <w:pStyle w:val="a8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38EE" w:rsidRDefault="009838EE">
            <w:pPr>
              <w:pStyle w:val="a8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38EE" w:rsidRDefault="009838EE">
            <w:pPr>
              <w:pStyle w:val="a8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38EE" w:rsidRDefault="008F39A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38EE" w:rsidRDefault="008F39A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2,9</w:t>
            </w:r>
          </w:p>
        </w:tc>
        <w:tc>
          <w:tcPr>
            <w:tcW w:w="21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38EE" w:rsidRDefault="009838EE">
            <w:pPr>
              <w:pStyle w:val="a8"/>
              <w:snapToGrid w:val="0"/>
              <w:rPr>
                <w:rFonts w:ascii="Times New Roman" w:hAnsi="Times New Roman" w:cs="Times New Roman"/>
              </w:rPr>
            </w:pPr>
          </w:p>
        </w:tc>
      </w:tr>
    </w:tbl>
    <w:p w:rsidR="009838EE" w:rsidRDefault="008F39A6">
      <w:pPr>
        <w:ind w:left="-142"/>
        <w:rPr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</w:rPr>
        <w:t>* Органы местного самоуправления участвуют в реализации мероприятий Государственной программы по согласованию.</w:t>
      </w:r>
    </w:p>
    <w:sectPr w:rsidR="009838EE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9838EE"/>
    <w:rsid w:val="008F39A6"/>
    <w:rsid w:val="00983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Arial"/>
        <w:kern w:val="2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pPr>
      <w:suppressLineNumbers/>
    </w:pPr>
  </w:style>
  <w:style w:type="paragraph" w:customStyle="1" w:styleId="ConsPlusNormal">
    <w:name w:val="ConsPlusNormal"/>
    <w:qFormat/>
    <w:pPr>
      <w:widowControl w:val="0"/>
      <w:suppressAutoHyphens/>
    </w:pPr>
    <w:rPr>
      <w:rFonts w:ascii="Calibri" w:eastAsia="Times New Roman" w:hAnsi="Calibri" w:cs="Calibri"/>
      <w:sz w:val="22"/>
      <w:szCs w:val="20"/>
      <w:lang w:bidi="ar-SA"/>
    </w:rPr>
  </w:style>
  <w:style w:type="paragraph" w:styleId="a8">
    <w:name w:val="No Spacing"/>
    <w:qFormat/>
    <w:pPr>
      <w:suppressAutoHyphens/>
    </w:pPr>
    <w:rPr>
      <w:rFonts w:ascii="Calibri" w:eastAsia="Calibri" w:hAnsi="Calibri" w:cs="Calibri"/>
      <w:sz w:val="22"/>
      <w:szCs w:val="22"/>
      <w:lang w:bidi="ar-SA"/>
    </w:rPr>
  </w:style>
  <w:style w:type="paragraph" w:customStyle="1" w:styleId="a9">
    <w:name w:val="Содержимое таблицы"/>
    <w:basedOn w:val="a"/>
    <w:qFormat/>
    <w:pPr>
      <w:suppressLineNumbers/>
    </w:pPr>
  </w:style>
  <w:style w:type="paragraph" w:customStyle="1" w:styleId="aa">
    <w:name w:val="Заголовок таблицы"/>
    <w:basedOn w:val="a9"/>
    <w:qFormat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241</Words>
  <Characters>1377</Characters>
  <Application>Microsoft Office Word</Application>
  <DocSecurity>0</DocSecurity>
  <Lines>11</Lines>
  <Paragraphs>3</Paragraphs>
  <ScaleCrop>false</ScaleCrop>
  <Company/>
  <LinksUpToDate>false</LinksUpToDate>
  <CharactersWithSpaces>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Tatyana</cp:lastModifiedBy>
  <cp:revision>26</cp:revision>
  <cp:lastPrinted>2024-01-22T10:44:00Z</cp:lastPrinted>
  <dcterms:created xsi:type="dcterms:W3CDTF">2023-02-28T09:50:00Z</dcterms:created>
  <dcterms:modified xsi:type="dcterms:W3CDTF">2024-08-28T08:02:00Z</dcterms:modified>
  <dc:language>ru-RU</dc:language>
</cp:coreProperties>
</file>