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5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1"/>
        <w:gridCol w:w="5095"/>
      </w:tblGrid>
      <w:tr w:rsidR="002C7C61" w:rsidTr="00B3502A">
        <w:trPr>
          <w:trHeight w:val="2022"/>
        </w:trPr>
        <w:tc>
          <w:tcPr>
            <w:tcW w:w="4491" w:type="dxa"/>
          </w:tcPr>
          <w:p w:rsidR="002C7C61" w:rsidRDefault="002C7C61" w:rsidP="002C7C6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095" w:type="dxa"/>
          </w:tcPr>
          <w:p w:rsidR="002C7C61" w:rsidRPr="002C7C61" w:rsidRDefault="00B3502A" w:rsidP="002C7C61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П</w:t>
            </w:r>
            <w:r w:rsidR="002C7C61" w:rsidRPr="002C7C61">
              <w:rPr>
                <w:rFonts w:cs="Times New Roman"/>
                <w:bCs/>
                <w:sz w:val="28"/>
                <w:szCs w:val="28"/>
              </w:rPr>
              <w:t xml:space="preserve">риложение № </w:t>
            </w:r>
            <w:r w:rsidR="00FC0BB5">
              <w:rPr>
                <w:rFonts w:cs="Times New Roman"/>
                <w:bCs/>
                <w:sz w:val="28"/>
                <w:szCs w:val="28"/>
              </w:rPr>
              <w:t>9</w:t>
            </w:r>
          </w:p>
          <w:p w:rsidR="00B3502A" w:rsidRDefault="00B3502A" w:rsidP="00B3502A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rFonts w:cs="Times New Roman"/>
                <w:bCs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bCs/>
                <w:sz w:val="28"/>
                <w:szCs w:val="28"/>
              </w:rPr>
              <w:t xml:space="preserve"> района Кировской  области </w:t>
            </w:r>
          </w:p>
          <w:p w:rsidR="00B3502A" w:rsidRDefault="00B3502A" w:rsidP="00B3502A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 </w:t>
            </w:r>
            <w:r w:rsidR="00E8317D">
              <w:rPr>
                <w:rFonts w:cs="Times New Roman"/>
                <w:bCs/>
                <w:sz w:val="28"/>
                <w:szCs w:val="28"/>
              </w:rPr>
              <w:t xml:space="preserve">15.01.2025  </w:t>
            </w:r>
            <w:r>
              <w:rPr>
                <w:rFonts w:cs="Times New Roman"/>
                <w:bCs/>
                <w:sz w:val="28"/>
                <w:szCs w:val="28"/>
              </w:rPr>
              <w:t xml:space="preserve">№ </w:t>
            </w:r>
            <w:r w:rsidR="00E8317D">
              <w:rPr>
                <w:rFonts w:cs="Times New Roman"/>
                <w:bCs/>
                <w:sz w:val="28"/>
                <w:szCs w:val="28"/>
              </w:rPr>
              <w:t>12</w:t>
            </w:r>
          </w:p>
          <w:p w:rsidR="002C7C61" w:rsidRDefault="002C7C61" w:rsidP="002C7C61">
            <w:pPr>
              <w:spacing w:line="240" w:lineRule="auto"/>
              <w:ind w:firstLine="0"/>
              <w:jc w:val="left"/>
              <w:rPr>
                <w:rFonts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C7C61" w:rsidRDefault="002C7C61" w:rsidP="002C7C61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  <w:r w:rsidRPr="001B7540">
        <w:rPr>
          <w:rFonts w:cs="Times New Roman"/>
          <w:b/>
          <w:bCs/>
          <w:sz w:val="28"/>
          <w:szCs w:val="28"/>
        </w:rPr>
        <w:t>Паспорт</w:t>
      </w:r>
      <w:r>
        <w:rPr>
          <w:rFonts w:cs="Times New Roman"/>
          <w:b/>
          <w:bCs/>
          <w:sz w:val="28"/>
          <w:szCs w:val="28"/>
        </w:rPr>
        <w:t xml:space="preserve"> </w:t>
      </w:r>
    </w:p>
    <w:p w:rsidR="002C7C61" w:rsidRPr="00F6135B" w:rsidRDefault="002C7C61" w:rsidP="002C7C61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  <w:r w:rsidRPr="001B7540">
        <w:rPr>
          <w:rFonts w:cs="Times New Roman"/>
          <w:b/>
          <w:bCs/>
          <w:sz w:val="28"/>
          <w:szCs w:val="28"/>
        </w:rPr>
        <w:t xml:space="preserve">подпрограммы </w:t>
      </w:r>
    </w:p>
    <w:p w:rsidR="002C7C61" w:rsidRDefault="002C7C61" w:rsidP="002C7C61">
      <w:pPr>
        <w:pStyle w:val="90"/>
        <w:shd w:val="clear" w:color="auto" w:fill="auto"/>
        <w:spacing w:before="0" w:line="230" w:lineRule="exact"/>
        <w:ind w:right="100" w:firstLine="0"/>
        <w:jc w:val="center"/>
        <w:rPr>
          <w:b/>
          <w:bCs/>
          <w:sz w:val="28"/>
          <w:szCs w:val="28"/>
        </w:rPr>
      </w:pPr>
      <w:r w:rsidRPr="001B7540">
        <w:rPr>
          <w:b/>
          <w:bCs/>
          <w:sz w:val="28"/>
          <w:szCs w:val="28"/>
        </w:rPr>
        <w:t xml:space="preserve">«Развитие физической культуры и спорта в </w:t>
      </w:r>
      <w:proofErr w:type="spellStart"/>
      <w:r w:rsidRPr="001B7540">
        <w:rPr>
          <w:b/>
          <w:bCs/>
          <w:sz w:val="28"/>
          <w:szCs w:val="28"/>
        </w:rPr>
        <w:t>Юрьянском</w:t>
      </w:r>
      <w:proofErr w:type="spellEnd"/>
      <w:r w:rsidRPr="001B7540">
        <w:rPr>
          <w:b/>
          <w:bCs/>
          <w:sz w:val="28"/>
          <w:szCs w:val="28"/>
        </w:rPr>
        <w:t xml:space="preserve"> районе» </w:t>
      </w:r>
    </w:p>
    <w:p w:rsidR="002C7C61" w:rsidRPr="006B425D" w:rsidRDefault="002C7C61" w:rsidP="002C7C61">
      <w:pPr>
        <w:spacing w:line="240" w:lineRule="auto"/>
        <w:rPr>
          <w:rFonts w:cs="Times New Roman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85"/>
        <w:gridCol w:w="5754"/>
      </w:tblGrid>
      <w:tr w:rsidR="002C7C61" w:rsidRPr="006B425D" w:rsidTr="00B91ED7">
        <w:trPr>
          <w:trHeight w:val="776"/>
        </w:trPr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Ответственный исполнитель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муниципальное учреждение управление культуры и молодёжной политики администрации Юрьянского района Кировской области</w:t>
            </w:r>
          </w:p>
        </w:tc>
      </w:tr>
      <w:tr w:rsidR="002C7C61" w:rsidRPr="006B425D" w:rsidTr="00B91ED7">
        <w:trPr>
          <w:trHeight w:val="337"/>
        </w:trPr>
        <w:tc>
          <w:tcPr>
            <w:tcW w:w="3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Соисполнители</w:t>
            </w:r>
            <w:r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3717B5" w:rsidP="00B91ED7">
            <w:pPr>
              <w:pStyle w:val="1"/>
              <w:spacing w:before="0"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  <w:r w:rsidR="002C7C61" w:rsidRPr="009743C3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униципальное учреждение управление образования администрации Юрьянского района Кировской области </w:t>
            </w:r>
          </w:p>
        </w:tc>
      </w:tr>
      <w:tr w:rsidR="002C7C61" w:rsidRPr="006B425D" w:rsidTr="00B91ED7">
        <w:tc>
          <w:tcPr>
            <w:tcW w:w="3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Цель подпрограммы</w:t>
            </w:r>
          </w:p>
        </w:tc>
        <w:tc>
          <w:tcPr>
            <w:tcW w:w="5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Создание условий для реализации конституционного права граждан на занятия физической культурой и спортом, укрепление здоровья населения путём развития инфраструктуры спорта, развитие видов спорта и повышение конкурентоспособности спортсменов на районном и областном уровнях.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Задачи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tabs>
                <w:tab w:val="left" w:pos="-57"/>
              </w:tabs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- развитие инфраструктуры физической культуры и спорта;</w:t>
            </w:r>
          </w:p>
          <w:p w:rsidR="002C7C61" w:rsidRPr="009743C3" w:rsidRDefault="002C7C61" w:rsidP="00B91ED7">
            <w:pPr>
              <w:tabs>
                <w:tab w:val="left" w:pos="-57"/>
              </w:tabs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 xml:space="preserve">- создание условий для развития массового </w:t>
            </w:r>
            <w:proofErr w:type="gramStart"/>
            <w:r w:rsidRPr="009743C3">
              <w:rPr>
                <w:rFonts w:cs="Times New Roman"/>
              </w:rPr>
              <w:t>-с</w:t>
            </w:r>
            <w:proofErr w:type="gramEnd"/>
            <w:r w:rsidRPr="009743C3">
              <w:rPr>
                <w:rFonts w:cs="Times New Roman"/>
              </w:rPr>
              <w:t>порта;</w:t>
            </w:r>
          </w:p>
          <w:p w:rsidR="002C7C61" w:rsidRPr="009743C3" w:rsidRDefault="002C7C61" w:rsidP="00B91ED7">
            <w:pPr>
              <w:tabs>
                <w:tab w:val="left" w:pos="-57"/>
              </w:tabs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- совершенствование условий для развития и детского и юношеского спорта</w:t>
            </w:r>
          </w:p>
        </w:tc>
      </w:tr>
      <w:tr w:rsidR="002C7C61" w:rsidRPr="006B425D" w:rsidTr="00015022">
        <w:trPr>
          <w:trHeight w:val="2022"/>
        </w:trPr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  <w:bCs/>
              </w:rPr>
            </w:pPr>
            <w:r w:rsidRPr="009743C3">
              <w:rPr>
                <w:rFonts w:cs="Times New Roman"/>
              </w:rPr>
              <w:t>Целевые показатели</w:t>
            </w:r>
            <w:r w:rsidRPr="009743C3">
              <w:rPr>
                <w:rFonts w:cs="Times New Roman"/>
                <w:shd w:val="clear" w:color="auto" w:fill="00FFFF"/>
              </w:rPr>
              <w:t xml:space="preserve"> </w:t>
            </w:r>
            <w:r w:rsidRPr="009743C3">
              <w:rPr>
                <w:rFonts w:cs="Times New Roman"/>
              </w:rPr>
              <w:t>эффективности реализации</w:t>
            </w:r>
            <w:r w:rsidRPr="009743C3">
              <w:rPr>
                <w:rFonts w:cs="Times New Roman"/>
                <w:shd w:val="clear" w:color="auto" w:fill="00FFFF"/>
              </w:rPr>
              <w:t xml:space="preserve"> </w:t>
            </w:r>
            <w:r w:rsidRPr="009743C3">
              <w:rPr>
                <w:rFonts w:cs="Times New Roman"/>
              </w:rPr>
              <w:t>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2C7C61">
            <w:pPr>
              <w:widowControl/>
              <w:numPr>
                <w:ilvl w:val="0"/>
                <w:numId w:val="2"/>
              </w:numPr>
              <w:tabs>
                <w:tab w:val="left" w:pos="368"/>
              </w:tabs>
              <w:autoSpaceDE/>
              <w:spacing w:line="240" w:lineRule="auto"/>
              <w:ind w:left="0" w:firstLine="0"/>
              <w:rPr>
                <w:rFonts w:cs="Times New Roman"/>
              </w:rPr>
            </w:pPr>
            <w:r w:rsidRPr="009743C3">
              <w:rPr>
                <w:rFonts w:cs="Times New Roman"/>
                <w:bCs/>
              </w:rPr>
              <w:t>доля населения, систематически занимающегося физической культурой и спортом</w:t>
            </w:r>
            <w:r>
              <w:rPr>
                <w:rFonts w:cs="Times New Roman"/>
                <w:bCs/>
              </w:rPr>
              <w:t xml:space="preserve"> в общей численности населения</w:t>
            </w:r>
            <w:r w:rsidRPr="009743C3">
              <w:rPr>
                <w:rFonts w:cs="Times New Roman"/>
                <w:bCs/>
              </w:rPr>
              <w:t>;</w:t>
            </w:r>
          </w:p>
          <w:p w:rsidR="002C7C61" w:rsidRPr="009743C3" w:rsidRDefault="002C7C61" w:rsidP="002C7C61">
            <w:pPr>
              <w:widowControl/>
              <w:numPr>
                <w:ilvl w:val="0"/>
                <w:numId w:val="2"/>
              </w:numPr>
              <w:tabs>
                <w:tab w:val="left" w:pos="368"/>
              </w:tabs>
              <w:autoSpaceDE/>
              <w:spacing w:line="240" w:lineRule="auto"/>
              <w:ind w:left="0" w:firstLine="0"/>
              <w:rPr>
                <w:rFonts w:cs="Times New Roman"/>
                <w:bCs/>
              </w:rPr>
            </w:pPr>
            <w:r w:rsidRPr="009743C3">
              <w:rPr>
                <w:rFonts w:cs="Times New Roman"/>
              </w:rPr>
              <w:t>обеспеченность плоскостными спортивными сооружениями;</w:t>
            </w:r>
          </w:p>
          <w:p w:rsidR="002C7C61" w:rsidRPr="009743C3" w:rsidRDefault="002C7C61" w:rsidP="002C7C61">
            <w:pPr>
              <w:widowControl/>
              <w:numPr>
                <w:ilvl w:val="0"/>
                <w:numId w:val="2"/>
              </w:numPr>
              <w:tabs>
                <w:tab w:val="left" w:pos="368"/>
              </w:tabs>
              <w:autoSpaceDE/>
              <w:spacing w:line="240" w:lineRule="auto"/>
              <w:ind w:left="0" w:firstLine="0"/>
              <w:rPr>
                <w:rFonts w:cs="Times New Roman"/>
              </w:rPr>
            </w:pPr>
            <w:r w:rsidRPr="009743C3">
              <w:rPr>
                <w:rFonts w:cs="Times New Roman"/>
                <w:bCs/>
              </w:rPr>
              <w:t>количество спортсменов, выполнивших</w:t>
            </w:r>
            <w:r>
              <w:rPr>
                <w:rFonts w:cs="Times New Roman"/>
                <w:bCs/>
              </w:rPr>
              <w:t xml:space="preserve"> нормативы комплекса ГТО</w:t>
            </w:r>
            <w:r w:rsidRPr="009743C3">
              <w:rPr>
                <w:rFonts w:cs="Times New Roman"/>
                <w:bCs/>
              </w:rPr>
              <w:t>.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Этапы и сроки </w:t>
            </w:r>
            <w:r w:rsidRPr="009743C3">
              <w:rPr>
                <w:rFonts w:cs="Times New Roman"/>
              </w:rPr>
              <w:t>реализации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A75591" w:rsidP="00015022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2C7C61" w:rsidRPr="009743C3">
              <w:rPr>
                <w:rFonts w:cs="Times New Roman"/>
              </w:rPr>
              <w:t>0</w:t>
            </w:r>
            <w:r w:rsidR="002C7C61">
              <w:rPr>
                <w:rFonts w:cs="Times New Roman"/>
              </w:rPr>
              <w:t>21-202</w:t>
            </w:r>
            <w:r w:rsidR="00015022">
              <w:rPr>
                <w:rFonts w:cs="Times New Roman"/>
              </w:rPr>
              <w:t>7</w:t>
            </w:r>
            <w:r w:rsidR="002C7C61" w:rsidRPr="009743C3">
              <w:rPr>
                <w:rFonts w:cs="Times New Roman"/>
              </w:rPr>
              <w:t xml:space="preserve"> гг.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rPr>
                <w:rFonts w:cs="Times New Roman"/>
                <w:color w:val="000000"/>
              </w:rPr>
            </w:pPr>
            <w:r w:rsidRPr="009743C3">
              <w:rPr>
                <w:rFonts w:cs="Times New Roman"/>
              </w:rPr>
              <w:t>Объемы</w:t>
            </w:r>
            <w:r>
              <w:rPr>
                <w:rFonts w:cs="Times New Roman"/>
              </w:rPr>
              <w:t xml:space="preserve"> и источники финансирования </w:t>
            </w:r>
            <w:r w:rsidRPr="009743C3"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C83968" w:rsidRDefault="002C7C61" w:rsidP="00B91ED7">
            <w:pPr>
              <w:pStyle w:val="a5"/>
              <w:ind w:firstLine="0"/>
              <w:rPr>
                <w:b/>
              </w:rPr>
            </w:pPr>
            <w:r w:rsidRPr="00C83968">
              <w:t xml:space="preserve">Общий объем финансирования – </w:t>
            </w:r>
            <w:r w:rsidRPr="00C83968">
              <w:rPr>
                <w:b/>
              </w:rPr>
              <w:t xml:space="preserve"> </w:t>
            </w:r>
            <w:r w:rsidR="007316BE">
              <w:rPr>
                <w:b/>
              </w:rPr>
              <w:t>1347,5</w:t>
            </w:r>
            <w:r w:rsidRPr="00C83968">
              <w:rPr>
                <w:b/>
              </w:rPr>
              <w:t xml:space="preserve"> тыс. руб.</w:t>
            </w:r>
          </w:p>
          <w:p w:rsidR="002C7C61" w:rsidRPr="00C83968" w:rsidRDefault="002C7C61" w:rsidP="00B91ED7">
            <w:pPr>
              <w:pStyle w:val="a5"/>
              <w:ind w:firstLine="0"/>
            </w:pPr>
            <w:r w:rsidRPr="00C83968">
              <w:t xml:space="preserve">из районного бюджета – </w:t>
            </w:r>
            <w:r w:rsidR="007316BE">
              <w:t>1347,5</w:t>
            </w:r>
            <w:r w:rsidRPr="00C83968">
              <w:t xml:space="preserve"> тыс. руб. </w:t>
            </w:r>
          </w:p>
          <w:p w:rsidR="002C7C61" w:rsidRPr="00C83968" w:rsidRDefault="00532519" w:rsidP="00B91ED7">
            <w:pPr>
              <w:pStyle w:val="a5"/>
              <w:ind w:firstLine="0"/>
            </w:pPr>
            <w:r>
              <w:t xml:space="preserve">2021 – </w:t>
            </w:r>
            <w:r w:rsidR="001D5BC5">
              <w:t>108,5</w:t>
            </w:r>
            <w:r w:rsidR="002C7C61" w:rsidRPr="00C83968">
              <w:t xml:space="preserve"> тыс. руб.</w:t>
            </w:r>
          </w:p>
          <w:p w:rsidR="002C7C61" w:rsidRPr="00C83968" w:rsidRDefault="00532519" w:rsidP="00B91ED7">
            <w:pPr>
              <w:pStyle w:val="a5"/>
              <w:ind w:firstLine="0"/>
            </w:pPr>
            <w:r>
              <w:t xml:space="preserve">2022 – </w:t>
            </w:r>
            <w:r w:rsidR="001D5BC5">
              <w:t>6</w:t>
            </w:r>
            <w:r>
              <w:t>8,</w:t>
            </w:r>
            <w:r w:rsidR="002C7C61" w:rsidRPr="00C83968">
              <w:t>5</w:t>
            </w:r>
            <w:r>
              <w:t xml:space="preserve"> </w:t>
            </w:r>
            <w:r w:rsidR="002C7C61" w:rsidRPr="00C83968">
              <w:t>тыс.</w:t>
            </w:r>
            <w:r>
              <w:t xml:space="preserve"> </w:t>
            </w:r>
            <w:r w:rsidR="002C7C61" w:rsidRPr="00C83968">
              <w:t>руб.</w:t>
            </w:r>
          </w:p>
          <w:p w:rsidR="002C7C61" w:rsidRDefault="00532519" w:rsidP="001D5BC5">
            <w:pPr>
              <w:pStyle w:val="a5"/>
              <w:ind w:firstLine="0"/>
            </w:pPr>
            <w:r>
              <w:t xml:space="preserve">2023 – </w:t>
            </w:r>
            <w:r w:rsidR="007316BE">
              <w:t>150,5</w:t>
            </w:r>
            <w:r w:rsidR="002C7C61" w:rsidRPr="00C83968">
              <w:t xml:space="preserve"> тыс. руб.</w:t>
            </w:r>
          </w:p>
          <w:p w:rsidR="00D075D4" w:rsidRDefault="00D075D4" w:rsidP="001D5BC5">
            <w:pPr>
              <w:pStyle w:val="a5"/>
              <w:ind w:firstLine="0"/>
            </w:pPr>
            <w:r>
              <w:t xml:space="preserve">2024 – </w:t>
            </w:r>
            <w:r w:rsidR="00A75591">
              <w:t>165</w:t>
            </w:r>
            <w:r>
              <w:t>,0 тыс. руб.</w:t>
            </w:r>
          </w:p>
          <w:p w:rsidR="00A75591" w:rsidRDefault="00D075D4" w:rsidP="00A75591">
            <w:pPr>
              <w:pStyle w:val="a5"/>
              <w:ind w:firstLine="0"/>
            </w:pPr>
            <w:r>
              <w:t xml:space="preserve">2025 – </w:t>
            </w:r>
            <w:r w:rsidR="007316BE">
              <w:t>285,0</w:t>
            </w:r>
            <w:r>
              <w:t xml:space="preserve"> тыс. руб.</w:t>
            </w:r>
          </w:p>
          <w:p w:rsidR="001D5BC5" w:rsidRDefault="00A75591" w:rsidP="00A75591">
            <w:pPr>
              <w:pStyle w:val="a5"/>
              <w:ind w:firstLine="0"/>
            </w:pPr>
            <w:r>
              <w:t xml:space="preserve">2026 – </w:t>
            </w:r>
            <w:r w:rsidR="007316BE">
              <w:t>285,0</w:t>
            </w:r>
            <w:r>
              <w:t xml:space="preserve"> тыс.руб.</w:t>
            </w:r>
            <w:r w:rsidR="001D5BC5">
              <w:t xml:space="preserve"> </w:t>
            </w:r>
          </w:p>
          <w:p w:rsidR="00015022" w:rsidRPr="00545855" w:rsidRDefault="00015022" w:rsidP="00A75591">
            <w:pPr>
              <w:pStyle w:val="a5"/>
              <w:ind w:firstLine="0"/>
            </w:pPr>
            <w:r>
              <w:t xml:space="preserve">2027 </w:t>
            </w:r>
            <w:r w:rsidR="007316BE">
              <w:t>–</w:t>
            </w:r>
            <w:r>
              <w:t xml:space="preserve"> </w:t>
            </w:r>
            <w:r w:rsidR="007316BE">
              <w:t xml:space="preserve">285,0 </w:t>
            </w: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</w:tbl>
    <w:p w:rsidR="002C7C61" w:rsidRDefault="002C7C61" w:rsidP="002C7C61">
      <w:pPr>
        <w:pStyle w:val="90"/>
        <w:shd w:val="clear" w:color="auto" w:fill="auto"/>
        <w:spacing w:before="0" w:line="240" w:lineRule="auto"/>
        <w:ind w:left="709" w:firstLine="0"/>
        <w:rPr>
          <w:rStyle w:val="91"/>
          <w:b w:val="0"/>
          <w:bCs w:val="0"/>
          <w:sz w:val="28"/>
          <w:szCs w:val="28"/>
        </w:rPr>
      </w:pPr>
    </w:p>
    <w:sectPr w:rsidR="002C7C61" w:rsidSect="00683DCD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7C61"/>
    <w:rsid w:val="00015022"/>
    <w:rsid w:val="000240E7"/>
    <w:rsid w:val="00031384"/>
    <w:rsid w:val="00072B36"/>
    <w:rsid w:val="00073503"/>
    <w:rsid w:val="000F611F"/>
    <w:rsid w:val="00106EFC"/>
    <w:rsid w:val="00143312"/>
    <w:rsid w:val="001519FD"/>
    <w:rsid w:val="001B2D05"/>
    <w:rsid w:val="001D5BC5"/>
    <w:rsid w:val="001F3201"/>
    <w:rsid w:val="002C7C61"/>
    <w:rsid w:val="00313E34"/>
    <w:rsid w:val="003337F2"/>
    <w:rsid w:val="003717B5"/>
    <w:rsid w:val="00380B85"/>
    <w:rsid w:val="0039319F"/>
    <w:rsid w:val="003E4933"/>
    <w:rsid w:val="00436614"/>
    <w:rsid w:val="004F35A2"/>
    <w:rsid w:val="00517A4E"/>
    <w:rsid w:val="00525C82"/>
    <w:rsid w:val="00532519"/>
    <w:rsid w:val="006816D7"/>
    <w:rsid w:val="00682E90"/>
    <w:rsid w:val="00683DCD"/>
    <w:rsid w:val="006D51F1"/>
    <w:rsid w:val="006E7F24"/>
    <w:rsid w:val="007316BE"/>
    <w:rsid w:val="007F2DA2"/>
    <w:rsid w:val="008A0855"/>
    <w:rsid w:val="009C60AA"/>
    <w:rsid w:val="00A57FB0"/>
    <w:rsid w:val="00A75591"/>
    <w:rsid w:val="00B3502A"/>
    <w:rsid w:val="00BE253F"/>
    <w:rsid w:val="00C67336"/>
    <w:rsid w:val="00CC6129"/>
    <w:rsid w:val="00D075D4"/>
    <w:rsid w:val="00D270D0"/>
    <w:rsid w:val="00DC3F7B"/>
    <w:rsid w:val="00E8317D"/>
    <w:rsid w:val="00E87658"/>
    <w:rsid w:val="00F23822"/>
    <w:rsid w:val="00FC0BB5"/>
    <w:rsid w:val="00FD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List Paragraph"/>
    <w:basedOn w:val="a"/>
    <w:link w:val="a4"/>
    <w:qFormat/>
    <w:rsid w:val="002C7C61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C7C61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C7C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C7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2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C7C61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C7C6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C7C61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C7C61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9">
    <w:name w:val="Strong"/>
    <w:basedOn w:val="a0"/>
    <w:uiPriority w:val="22"/>
    <w:qFormat/>
    <w:rsid w:val="002C7C61"/>
    <w:rPr>
      <w:b/>
      <w:bCs/>
    </w:rPr>
  </w:style>
  <w:style w:type="character" w:customStyle="1" w:styleId="a4">
    <w:name w:val="Абзац списка Знак"/>
    <w:link w:val="a3"/>
    <w:locked/>
    <w:rsid w:val="002C7C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72B3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Hyperlink"/>
    <w:rsid w:val="00072B36"/>
    <w:rPr>
      <w:color w:val="000080"/>
      <w:u w:val="single"/>
    </w:rPr>
  </w:style>
  <w:style w:type="paragraph" w:customStyle="1" w:styleId="ConsPlusTitle">
    <w:name w:val="ConsPlusTitle"/>
    <w:rsid w:val="00380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43312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7127">
              <w:marLeft w:val="0"/>
              <w:marRight w:val="0"/>
              <w:marTop w:val="215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34</cp:revision>
  <cp:lastPrinted>2025-01-21T08:00:00Z</cp:lastPrinted>
  <dcterms:created xsi:type="dcterms:W3CDTF">2020-10-16T06:04:00Z</dcterms:created>
  <dcterms:modified xsi:type="dcterms:W3CDTF">2025-01-23T06:58:00Z</dcterms:modified>
</cp:coreProperties>
</file>