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1463A5">
        <w:rPr>
          <w:rFonts w:cs="Times New Roman"/>
          <w:bCs/>
          <w:sz w:val="28"/>
          <w:szCs w:val="28"/>
        </w:rPr>
        <w:t>3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 w:rsidR="00172C8B">
        <w:rPr>
          <w:rFonts w:cs="Times New Roman"/>
          <w:bCs/>
          <w:sz w:val="28"/>
          <w:szCs w:val="28"/>
        </w:rPr>
        <w:t xml:space="preserve">    от 10.12.2024  № 186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701"/>
        <w:gridCol w:w="1559"/>
        <w:gridCol w:w="1418"/>
        <w:gridCol w:w="1559"/>
        <w:gridCol w:w="1559"/>
        <w:gridCol w:w="1276"/>
        <w:gridCol w:w="1418"/>
      </w:tblGrid>
      <w:tr w:rsidR="00DD0CFC" w:rsidRPr="00C3707C" w:rsidTr="00DD0CFC">
        <w:trPr>
          <w:trHeight w:val="578"/>
        </w:trPr>
        <w:tc>
          <w:tcPr>
            <w:tcW w:w="113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54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418" w:type="dxa"/>
          </w:tcPr>
          <w:p w:rsidR="00DD0CF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cs="Times New Roman"/>
                <w:sz w:val="26"/>
                <w:szCs w:val="26"/>
              </w:rPr>
              <w:t>уб.</w:t>
            </w:r>
          </w:p>
        </w:tc>
      </w:tr>
      <w:tr w:rsidR="00DD0CFC" w:rsidRPr="00C3707C" w:rsidTr="00DD0CFC">
        <w:trPr>
          <w:trHeight w:val="53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559" w:type="dxa"/>
          </w:tcPr>
          <w:p w:rsidR="00DD0CFC" w:rsidRPr="00C3707C" w:rsidRDefault="00503E00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26596,8</w:t>
            </w:r>
          </w:p>
        </w:tc>
        <w:tc>
          <w:tcPr>
            <w:tcW w:w="1276" w:type="dxa"/>
          </w:tcPr>
          <w:p w:rsidR="00DD0CFC" w:rsidRPr="00C3707C" w:rsidRDefault="001463A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DD0CFC" w:rsidRPr="00C3707C" w:rsidTr="00DD0CFC">
        <w:trPr>
          <w:trHeight w:val="44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559" w:type="dxa"/>
          </w:tcPr>
          <w:p w:rsidR="00DD0CFC" w:rsidRPr="00FA0E76" w:rsidRDefault="00280EA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59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559" w:type="dxa"/>
          </w:tcPr>
          <w:p w:rsidR="00DD0CFC" w:rsidRPr="00FA0E76" w:rsidRDefault="000F52FD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</w:tc>
      </w:tr>
      <w:tr w:rsidR="00DD0CFC" w:rsidRPr="00C3707C" w:rsidTr="00DD0CFC">
        <w:trPr>
          <w:trHeight w:val="7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559" w:type="dxa"/>
          </w:tcPr>
          <w:p w:rsidR="00DD0CFC" w:rsidRPr="00C3707C" w:rsidRDefault="000F52FD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5720,63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DD0CFC" w:rsidRPr="00C3707C" w:rsidTr="00DD0CFC">
        <w:trPr>
          <w:trHeight w:val="35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20735,12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19937,9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</w:tr>
      <w:tr w:rsidR="00DD0CFC" w:rsidRPr="00C3707C" w:rsidTr="00DD0CFC">
        <w:trPr>
          <w:trHeight w:val="287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15018,4</w:t>
            </w:r>
          </w:p>
        </w:tc>
        <w:tc>
          <w:tcPr>
            <w:tcW w:w="1559" w:type="dxa"/>
          </w:tcPr>
          <w:p w:rsidR="00DD0CFC" w:rsidRPr="00C3707C" w:rsidRDefault="000F52FD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20591,89</w:t>
            </w:r>
          </w:p>
        </w:tc>
        <w:tc>
          <w:tcPr>
            <w:tcW w:w="1276" w:type="dxa"/>
          </w:tcPr>
          <w:p w:rsidR="00DD0CFC" w:rsidRPr="00C3707C" w:rsidRDefault="007A7EE3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</w:tr>
      <w:tr w:rsidR="00DD0CFC" w:rsidRPr="00C3707C" w:rsidTr="00DD0CFC">
        <w:trPr>
          <w:trHeight w:val="449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418" w:type="dxa"/>
          </w:tcPr>
          <w:p w:rsidR="00DD0CFC" w:rsidRPr="00C3707C" w:rsidRDefault="00DD0CFC" w:rsidP="006040F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</w:t>
            </w:r>
            <w:r w:rsidR="006040F2">
              <w:rPr>
                <w:rFonts w:cs="Times New Roman"/>
                <w:sz w:val="26"/>
                <w:szCs w:val="26"/>
              </w:rPr>
              <w:t>0,2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DD0CFC" w:rsidRPr="00C3707C" w:rsidRDefault="00BA2ECE" w:rsidP="00BA2EC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8006,4</w:t>
            </w:r>
          </w:p>
        </w:tc>
        <w:tc>
          <w:tcPr>
            <w:tcW w:w="1559" w:type="dxa"/>
          </w:tcPr>
          <w:p w:rsidR="00DD0CFC" w:rsidRPr="00C3707C" w:rsidRDefault="00FA0E76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5275,96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Pr="00240E7F" w:rsidRDefault="00DD0CFC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FA0E76" w:rsidRDefault="00F84ED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441,8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8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FA0E76" w:rsidRDefault="00BE1E6A" w:rsidP="00F84ED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441,8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184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FA0E76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FA0E76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FA0E76" w:rsidRDefault="00DD0CFC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161,</w:t>
            </w:r>
            <w:r w:rsidR="00FF3865" w:rsidRPr="00FA0E76"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FA0E76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FA0E76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9,58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FA0E76" w:rsidRDefault="00FF386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1,61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125,96</w:t>
            </w:r>
          </w:p>
        </w:tc>
        <w:tc>
          <w:tcPr>
            <w:tcW w:w="1276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126,16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129,39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25DE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0F52FD">
              <w:rPr>
                <w:rFonts w:cs="Times New Roman"/>
                <w:sz w:val="26"/>
                <w:szCs w:val="26"/>
                <w:highlight w:val="yellow"/>
              </w:rPr>
              <w:t>117,22</w:t>
            </w:r>
          </w:p>
        </w:tc>
        <w:tc>
          <w:tcPr>
            <w:tcW w:w="1276" w:type="dxa"/>
          </w:tcPr>
          <w:p w:rsidR="00DD0CFC" w:rsidRPr="00C3707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D25DEE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0F52FD">
              <w:rPr>
                <w:rFonts w:cs="Times New Roman"/>
                <w:sz w:val="26"/>
                <w:szCs w:val="26"/>
                <w:highlight w:val="yellow"/>
              </w:rPr>
              <w:t>7,48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1,28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  <w:highlight w:val="yellow"/>
              </w:rPr>
              <w:t>1,26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1,29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45B98"/>
    <w:rsid w:val="00051B03"/>
    <w:rsid w:val="000857BC"/>
    <w:rsid w:val="00091B12"/>
    <w:rsid w:val="000A2926"/>
    <w:rsid w:val="000A7C66"/>
    <w:rsid w:val="000D7DAE"/>
    <w:rsid w:val="000E4F06"/>
    <w:rsid w:val="000F0796"/>
    <w:rsid w:val="000F52FD"/>
    <w:rsid w:val="000F6C8E"/>
    <w:rsid w:val="001065C7"/>
    <w:rsid w:val="00142045"/>
    <w:rsid w:val="001463A5"/>
    <w:rsid w:val="00157746"/>
    <w:rsid w:val="00157F80"/>
    <w:rsid w:val="00172C8B"/>
    <w:rsid w:val="001C292A"/>
    <w:rsid w:val="001C48C5"/>
    <w:rsid w:val="001E6371"/>
    <w:rsid w:val="00223B0E"/>
    <w:rsid w:val="00224970"/>
    <w:rsid w:val="00240E7F"/>
    <w:rsid w:val="0025219A"/>
    <w:rsid w:val="00280BE3"/>
    <w:rsid w:val="00280EA9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9556F"/>
    <w:rsid w:val="003D0315"/>
    <w:rsid w:val="003E16BD"/>
    <w:rsid w:val="003E401A"/>
    <w:rsid w:val="00407B2D"/>
    <w:rsid w:val="00414829"/>
    <w:rsid w:val="004204D0"/>
    <w:rsid w:val="00423899"/>
    <w:rsid w:val="004402BE"/>
    <w:rsid w:val="004C6333"/>
    <w:rsid w:val="004F04B5"/>
    <w:rsid w:val="004F05A7"/>
    <w:rsid w:val="004F579E"/>
    <w:rsid w:val="00503E00"/>
    <w:rsid w:val="00505703"/>
    <w:rsid w:val="0052218A"/>
    <w:rsid w:val="00525C82"/>
    <w:rsid w:val="0054171F"/>
    <w:rsid w:val="00542650"/>
    <w:rsid w:val="00564238"/>
    <w:rsid w:val="00592F0B"/>
    <w:rsid w:val="005A5CF6"/>
    <w:rsid w:val="005A73EB"/>
    <w:rsid w:val="005B0BFD"/>
    <w:rsid w:val="005B3B0A"/>
    <w:rsid w:val="005B7027"/>
    <w:rsid w:val="005D6EB6"/>
    <w:rsid w:val="00601580"/>
    <w:rsid w:val="006040F2"/>
    <w:rsid w:val="00616C5C"/>
    <w:rsid w:val="00617EBE"/>
    <w:rsid w:val="00625045"/>
    <w:rsid w:val="00687A35"/>
    <w:rsid w:val="00687C08"/>
    <w:rsid w:val="00691294"/>
    <w:rsid w:val="00695501"/>
    <w:rsid w:val="006B1F21"/>
    <w:rsid w:val="006C2FF7"/>
    <w:rsid w:val="006E10E5"/>
    <w:rsid w:val="0071204F"/>
    <w:rsid w:val="00723F8F"/>
    <w:rsid w:val="00752FE8"/>
    <w:rsid w:val="007A6E07"/>
    <w:rsid w:val="007A7EE3"/>
    <w:rsid w:val="007B17F7"/>
    <w:rsid w:val="007E6E73"/>
    <w:rsid w:val="007F7DA6"/>
    <w:rsid w:val="00800BC1"/>
    <w:rsid w:val="00812FFC"/>
    <w:rsid w:val="00821CAB"/>
    <w:rsid w:val="0087282B"/>
    <w:rsid w:val="00884DE5"/>
    <w:rsid w:val="008D416C"/>
    <w:rsid w:val="0090690E"/>
    <w:rsid w:val="00940C9F"/>
    <w:rsid w:val="00952786"/>
    <w:rsid w:val="00967CD3"/>
    <w:rsid w:val="009A3059"/>
    <w:rsid w:val="009F3CCB"/>
    <w:rsid w:val="009F3E0D"/>
    <w:rsid w:val="009F496E"/>
    <w:rsid w:val="00A1705A"/>
    <w:rsid w:val="00A35C53"/>
    <w:rsid w:val="00A369F0"/>
    <w:rsid w:val="00A45AFD"/>
    <w:rsid w:val="00A52DA8"/>
    <w:rsid w:val="00AA66BC"/>
    <w:rsid w:val="00AB7998"/>
    <w:rsid w:val="00AF3828"/>
    <w:rsid w:val="00B27E7F"/>
    <w:rsid w:val="00B3224F"/>
    <w:rsid w:val="00B35227"/>
    <w:rsid w:val="00B365C2"/>
    <w:rsid w:val="00B833CC"/>
    <w:rsid w:val="00B94C82"/>
    <w:rsid w:val="00BA2ECE"/>
    <w:rsid w:val="00BC620C"/>
    <w:rsid w:val="00BE1E6A"/>
    <w:rsid w:val="00C22938"/>
    <w:rsid w:val="00C3707C"/>
    <w:rsid w:val="00C46E9C"/>
    <w:rsid w:val="00C678B2"/>
    <w:rsid w:val="00C714BC"/>
    <w:rsid w:val="00C80212"/>
    <w:rsid w:val="00C8408E"/>
    <w:rsid w:val="00CA08EE"/>
    <w:rsid w:val="00CA1B51"/>
    <w:rsid w:val="00CC097A"/>
    <w:rsid w:val="00CD76D8"/>
    <w:rsid w:val="00D13DE5"/>
    <w:rsid w:val="00D17861"/>
    <w:rsid w:val="00D25DEE"/>
    <w:rsid w:val="00D27BD2"/>
    <w:rsid w:val="00D3465C"/>
    <w:rsid w:val="00D4054B"/>
    <w:rsid w:val="00D505CD"/>
    <w:rsid w:val="00D82A10"/>
    <w:rsid w:val="00DA0F8B"/>
    <w:rsid w:val="00DA3937"/>
    <w:rsid w:val="00DB51CC"/>
    <w:rsid w:val="00DC24F7"/>
    <w:rsid w:val="00DD0CFC"/>
    <w:rsid w:val="00DE5A2B"/>
    <w:rsid w:val="00E17349"/>
    <w:rsid w:val="00E5084E"/>
    <w:rsid w:val="00E93ADD"/>
    <w:rsid w:val="00E96897"/>
    <w:rsid w:val="00ED17CC"/>
    <w:rsid w:val="00ED52C0"/>
    <w:rsid w:val="00F45F6B"/>
    <w:rsid w:val="00F74076"/>
    <w:rsid w:val="00F806F4"/>
    <w:rsid w:val="00F84ED2"/>
    <w:rsid w:val="00FA0E76"/>
    <w:rsid w:val="00FB03C9"/>
    <w:rsid w:val="00FF3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1E208-5DCE-4AF1-8AD3-4EBA1539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109</cp:revision>
  <cp:lastPrinted>2024-11-21T10:29:00Z</cp:lastPrinted>
  <dcterms:created xsi:type="dcterms:W3CDTF">2020-10-16T06:04:00Z</dcterms:created>
  <dcterms:modified xsi:type="dcterms:W3CDTF">2024-12-12T08:15:00Z</dcterms:modified>
</cp:coreProperties>
</file>