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EC5591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="00CB5987" w:rsidRPr="00A569D0">
              <w:t>т</w:t>
            </w:r>
            <w:r>
              <w:t xml:space="preserve"> 29.12.2023  </w:t>
            </w:r>
            <w:r w:rsidR="00CB5987" w:rsidRPr="00A569D0">
              <w:t>№</w:t>
            </w:r>
            <w:r>
              <w:t xml:space="preserve"> 228</w:t>
            </w:r>
            <w:bookmarkStart w:id="0" w:name="_GoBack"/>
            <w:bookmarkEnd w:id="0"/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843"/>
        <w:gridCol w:w="1843"/>
        <w:gridCol w:w="1559"/>
        <w:gridCol w:w="1701"/>
        <w:gridCol w:w="1559"/>
      </w:tblGrid>
      <w:tr w:rsidR="002C1561" w:rsidRPr="00F23F12" w:rsidTr="003755B2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2C1561" w:rsidRPr="00F23F12" w:rsidTr="002C1561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8A689B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  <w:r>
              <w:t>2025 год</w:t>
            </w:r>
          </w:p>
        </w:tc>
      </w:tr>
      <w:tr w:rsidR="002C1561" w:rsidRPr="00F23F12" w:rsidTr="002C1561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10731,85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8E1604" w:rsidP="00C602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23083,9</w:t>
            </w:r>
            <w:r w:rsidR="00C6024A">
              <w:t>57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3554,1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3493,4</w:t>
            </w:r>
            <w:r w:rsidR="0031451B">
              <w:t>31</w:t>
            </w:r>
          </w:p>
        </w:tc>
      </w:tr>
      <w:tr w:rsidR="002C1561" w:rsidRPr="00F23F12" w:rsidTr="002C1561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7301,413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</w:t>
            </w:r>
            <w:r w:rsidR="0031071A">
              <w:t>8</w:t>
            </w:r>
            <w:r>
              <w:t>,</w:t>
            </w:r>
            <w:r w:rsidR="0031071A">
              <w:t>50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DF241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8E1604" w:rsidP="00C602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6032,7</w:t>
            </w:r>
            <w:r w:rsidR="00C6024A"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3481,8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3421,1</w:t>
            </w:r>
            <w:r w:rsidR="0031451B">
              <w:t>31</w:t>
            </w:r>
          </w:p>
        </w:tc>
      </w:tr>
      <w:tr w:rsidR="002C1561" w:rsidRPr="00F23F12" w:rsidTr="002C1561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 w:rsidR="00B24943">
              <w:t>Мероприятия в сфере жилищно-</w:t>
            </w:r>
            <w:r>
              <w:t>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5886,513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E1604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 w:rsidR="00C6024A">
              <w:t>46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3373,78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2312,433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1E766F">
            <w:pPr>
              <w:jc w:val="center"/>
            </w:pPr>
            <w:r w:rsidRPr="0031071A">
              <w:t>2519</w:t>
            </w:r>
            <w:r w:rsidR="007F57EE" w:rsidRPr="0031071A"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1C1DC6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 w:rsidR="00C6024A"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не отвечающих требованиям </w:t>
            </w:r>
            <w:r>
              <w:lastRenderedPageBreak/>
              <w:t>природоохранного законодательства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Юрьянский</w:t>
            </w:r>
            <w:proofErr w:type="spellEnd"/>
            <w:r>
              <w:t xml:space="preserve"> район д.</w:t>
            </w:r>
            <w:r w:rsidR="00095470">
              <w:t xml:space="preserve"> </w:t>
            </w:r>
            <w:proofErr w:type="spellStart"/>
            <w:r>
              <w:t>Кокино</w:t>
            </w:r>
            <w:proofErr w:type="spellEnd"/>
            <w:r>
              <w:t>, с.</w:t>
            </w:r>
            <w:r w:rsidR="00095470">
              <w:t xml:space="preserve"> </w:t>
            </w:r>
            <w:r>
              <w:t>Монастырское</w:t>
            </w:r>
            <w:r w:rsidR="00095470">
              <w:t>, д. Подгорцы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7E48A3" w:rsidP="000B7EAA">
            <w:pPr>
              <w:jc w:val="center"/>
            </w:pPr>
            <w:r w:rsidRPr="008E1604">
              <w:t>3568,9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615FB" w:rsidP="005768BB">
            <w:pPr>
              <w:jc w:val="center"/>
            </w:pPr>
            <w:r w:rsidRPr="008E1604">
              <w:t>1158,3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7E48A3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2410,6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A5C60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</w:tr>
      <w:tr w:rsidR="002C1561" w:rsidRPr="00F23F12" w:rsidTr="00095470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31071A" w:rsidRDefault="002C1561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8E1604" w:rsidRDefault="002C1561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095470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Default="003755B2" w:rsidP="0009547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2C1561" w:rsidRPr="00F23F12" w:rsidRDefault="002C1561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C37C8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C37C8" w:rsidP="005768BB">
            <w:pPr>
              <w:jc w:val="center"/>
            </w:pPr>
            <w:r w:rsidRPr="008E1604">
              <w:t>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DF241B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C37C8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532C94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DF241B">
        <w:trPr>
          <w:trHeight w:val="231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DF241B">
        <w:trPr>
          <w:trHeight w:val="2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C37C8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DF241B">
        <w:trPr>
          <w:trHeight w:val="22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DF241B" w:rsidRPr="00F23F12" w:rsidTr="00DF241B">
        <w:trPr>
          <w:trHeight w:val="1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F241B" w:rsidRPr="00331B4E" w:rsidRDefault="00DF241B" w:rsidP="00DF241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B" w:rsidRPr="00F23F12" w:rsidRDefault="00DF241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Default="00DF241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31071A" w:rsidRDefault="00DF241B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8E1604" w:rsidRDefault="001C1DC6" w:rsidP="005768BB">
            <w:pPr>
              <w:jc w:val="center"/>
            </w:pPr>
            <w:r w:rsidRPr="008E1604">
              <w:t>180</w:t>
            </w:r>
            <w:r w:rsidR="00DF241B" w:rsidRPr="008E1604">
              <w:t>,000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241B" w:rsidRDefault="00DF241B" w:rsidP="005768BB">
            <w:pPr>
              <w:jc w:val="center"/>
            </w:pPr>
            <w:r>
              <w:t>50,000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2C1561">
            <w:pPr>
              <w:jc w:val="center"/>
            </w:pPr>
            <w:r>
              <w:t>50,000</w:t>
            </w:r>
          </w:p>
        </w:tc>
      </w:tr>
      <w:tr w:rsidR="00DF241B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241B" w:rsidRDefault="00DF241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B" w:rsidRPr="00F23F12" w:rsidRDefault="00DF241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Default="00DF241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31071A" w:rsidRDefault="00DF241B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8E1604" w:rsidRDefault="00DF241B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241B" w:rsidRDefault="00DF241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2C1561">
            <w:pPr>
              <w:jc w:val="center"/>
            </w:pPr>
            <w:r>
              <w:t>0</w:t>
            </w:r>
          </w:p>
        </w:tc>
      </w:tr>
      <w:tr w:rsidR="00DF241B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241B" w:rsidRDefault="00DF241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B" w:rsidRPr="00F23F12" w:rsidRDefault="00DF241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Default="00DF241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31071A" w:rsidRDefault="00DF241B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8E1604" w:rsidRDefault="00DF241B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F241B" w:rsidRDefault="00DF241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2C1561">
            <w:pPr>
              <w:jc w:val="center"/>
            </w:pPr>
            <w:r>
              <w:t>0</w:t>
            </w:r>
          </w:p>
        </w:tc>
      </w:tr>
      <w:tr w:rsidR="00DF241B" w:rsidRPr="00F23F12" w:rsidTr="00D779BC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241B" w:rsidRDefault="00DF241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B" w:rsidRPr="00F23F12" w:rsidRDefault="00DF241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Default="00DF241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31071A" w:rsidRDefault="00DF241B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8E1604" w:rsidRDefault="001C1DC6" w:rsidP="005768BB">
            <w:pPr>
              <w:jc w:val="center"/>
            </w:pPr>
            <w:r w:rsidRPr="008E1604">
              <w:t>180</w:t>
            </w:r>
            <w:r w:rsidR="00DF241B" w:rsidRPr="008E1604"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D779BC">
            <w:pPr>
              <w:jc w:val="center"/>
            </w:pPr>
            <w: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2C1561">
            <w:pPr>
              <w:jc w:val="center"/>
            </w:pPr>
            <w:r>
              <w:t>50,000</w:t>
            </w:r>
          </w:p>
        </w:tc>
      </w:tr>
      <w:tr w:rsidR="00DF241B" w:rsidRPr="00F23F12" w:rsidTr="00D779BC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241B" w:rsidRDefault="00DF241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1B" w:rsidRPr="00F23F12" w:rsidRDefault="00DF241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Default="00DF241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31071A" w:rsidRDefault="00DF241B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1B" w:rsidRPr="008E1604" w:rsidRDefault="00DF241B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D779BC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241B" w:rsidRDefault="00DF241B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E1604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8E1604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8E1604" w:rsidRDefault="002C1561" w:rsidP="005768BB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095470">
        <w:trPr>
          <w:trHeight w:val="5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8C37C8" w:rsidP="008C37C8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r w:rsidR="002C1561">
              <w:t>Разработка схем газоснабжения населенных пунктов</w:t>
            </w: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DF241B" w:rsidRDefault="00DF241B" w:rsidP="008C37C8">
            <w:pPr>
              <w:widowControl w:val="0"/>
              <w:autoSpaceDE w:val="0"/>
              <w:autoSpaceDN w:val="0"/>
              <w:adjustRightInd w:val="0"/>
            </w:pPr>
          </w:p>
          <w:p w:rsidR="00DF241B" w:rsidRDefault="00DF241B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8E1604" w:rsidRDefault="002C1561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DF241B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8E1604" w:rsidRDefault="002C1561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8E1604" w:rsidRDefault="002C1561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095470">
        <w:trPr>
          <w:trHeight w:val="29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8E1604" w:rsidRDefault="002C1561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DF241B">
        <w:trPr>
          <w:trHeight w:val="28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внебюджетные источники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31071A" w:rsidRDefault="002C1561" w:rsidP="0007297C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8E1604" w:rsidRDefault="00095470" w:rsidP="0007297C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07297C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CD70B3" w:rsidRDefault="00D779BC" w:rsidP="0007297C">
            <w:pPr>
              <w:jc w:val="center"/>
            </w:pPr>
            <w:r>
              <w:t>0</w:t>
            </w:r>
          </w:p>
        </w:tc>
      </w:tr>
      <w:tr w:rsidR="00095470" w:rsidRPr="00F23F12" w:rsidTr="00095470">
        <w:trPr>
          <w:trHeight w:val="27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95470" w:rsidRDefault="00095470" w:rsidP="0009547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10. Борьба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F23F12" w:rsidRDefault="0009547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8E23A7" w:rsidRDefault="00095470" w:rsidP="002A5C6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31071A" w:rsidRDefault="0009547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8E1604" w:rsidRDefault="00095470" w:rsidP="0031451B">
            <w:pPr>
              <w:jc w:val="center"/>
            </w:pPr>
            <w:r w:rsidRPr="008E1604">
              <w:t>73,031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Pr="00CD70B3" w:rsidRDefault="00095470" w:rsidP="0031451B">
            <w:pPr>
              <w:jc w:val="center"/>
            </w:pPr>
            <w:r>
              <w:t>73,031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Default="00095470" w:rsidP="0031451B">
            <w:pPr>
              <w:jc w:val="center"/>
            </w:pPr>
            <w:r>
              <w:t>73,031</w:t>
            </w:r>
          </w:p>
        </w:tc>
      </w:tr>
      <w:tr w:rsidR="00095470" w:rsidRPr="00F23F12" w:rsidTr="002A5C60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5470" w:rsidRDefault="0009547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F23F12" w:rsidRDefault="00095470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8E23A7" w:rsidRDefault="0009547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31071A" w:rsidRDefault="0009547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8E1604" w:rsidRDefault="00095470" w:rsidP="002A5C60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Pr="00CD70B3" w:rsidRDefault="0009547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Default="00095470" w:rsidP="002A5C60">
            <w:pPr>
              <w:jc w:val="center"/>
            </w:pPr>
            <w:r>
              <w:t>0</w:t>
            </w:r>
          </w:p>
        </w:tc>
      </w:tr>
      <w:tr w:rsidR="00095470" w:rsidRPr="00F23F12" w:rsidTr="002A5C60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5470" w:rsidRDefault="0009547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F23F12" w:rsidRDefault="0009547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8E23A7" w:rsidRDefault="0009547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31071A" w:rsidRDefault="0009547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8E1604" w:rsidRDefault="00095470" w:rsidP="002A5C60">
            <w:pPr>
              <w:jc w:val="center"/>
            </w:pPr>
            <w:r w:rsidRPr="008E1604">
              <w:t>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Pr="00CD70B3" w:rsidRDefault="00095470" w:rsidP="002A5C60">
            <w:pPr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Default="00095470" w:rsidP="002A5C60">
            <w:pPr>
              <w:jc w:val="center"/>
            </w:pPr>
            <w:r>
              <w:t>72,3</w:t>
            </w:r>
          </w:p>
        </w:tc>
      </w:tr>
      <w:tr w:rsidR="00095470" w:rsidRPr="00F23F12" w:rsidTr="002A5C60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95470" w:rsidRDefault="0009547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F23F12" w:rsidRDefault="0009547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8E23A7" w:rsidRDefault="0009547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31071A" w:rsidRDefault="0009547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8E1604" w:rsidRDefault="00095470" w:rsidP="002A5C60">
            <w:pPr>
              <w:jc w:val="center"/>
            </w:pPr>
            <w:r w:rsidRPr="008E1604">
              <w:t>0,731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Pr="00CD70B3" w:rsidRDefault="00095470" w:rsidP="002A5C60">
            <w:pPr>
              <w:jc w:val="center"/>
            </w:pPr>
            <w:r>
              <w:t>0,731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Default="00095470" w:rsidP="002A5C60">
            <w:pPr>
              <w:jc w:val="center"/>
            </w:pPr>
            <w:r>
              <w:t>0,731</w:t>
            </w:r>
          </w:p>
        </w:tc>
      </w:tr>
      <w:tr w:rsidR="00095470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Default="0009547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F23F12" w:rsidRDefault="0009547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8E23A7" w:rsidRDefault="0009547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470" w:rsidRPr="0031071A" w:rsidRDefault="0009547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70" w:rsidRPr="008E1604" w:rsidRDefault="00095470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5470" w:rsidRPr="00CD70B3" w:rsidRDefault="00095470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95470" w:rsidRDefault="00095470" w:rsidP="002C1561">
            <w:pPr>
              <w:jc w:val="center"/>
            </w:pPr>
            <w:r>
              <w:t>0</w:t>
            </w:r>
          </w:p>
        </w:tc>
      </w:tr>
      <w:tr w:rsidR="005543BC" w:rsidRPr="00F23F12" w:rsidTr="001C1DC6">
        <w:trPr>
          <w:trHeight w:val="25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543BC" w:rsidRDefault="005543BC" w:rsidP="005543BC">
            <w:pPr>
              <w:widowControl w:val="0"/>
              <w:autoSpaceDE w:val="0"/>
              <w:autoSpaceDN w:val="0"/>
              <w:adjustRightInd w:val="0"/>
            </w:pPr>
            <w: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F23F12" w:rsidRDefault="005543BC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8E1604" w:rsidRDefault="005543BC" w:rsidP="00BA4AD8">
            <w:pPr>
              <w:jc w:val="center"/>
            </w:pPr>
            <w:r w:rsidRPr="008E1604">
              <w:t>16579,</w:t>
            </w:r>
            <w:r w:rsidR="00BA4AD8" w:rsidRPr="008E1604"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43BC" w:rsidRDefault="005543BC" w:rsidP="002C1561">
            <w:pPr>
              <w:jc w:val="center"/>
            </w:pPr>
            <w:r>
              <w:t>0</w:t>
            </w:r>
          </w:p>
        </w:tc>
      </w:tr>
      <w:tr w:rsidR="005543BC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F23F12" w:rsidRDefault="005543BC" w:rsidP="0009547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8E1604" w:rsidRDefault="005543BC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43BC" w:rsidRDefault="005543BC" w:rsidP="002C1561">
            <w:pPr>
              <w:jc w:val="center"/>
            </w:pPr>
            <w:r>
              <w:t>0</w:t>
            </w:r>
          </w:p>
        </w:tc>
      </w:tr>
      <w:tr w:rsidR="005543BC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F23F12" w:rsidRDefault="005543BC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8E1604" w:rsidRDefault="005543BC" w:rsidP="004276C5">
            <w:pPr>
              <w:jc w:val="center"/>
            </w:pPr>
            <w:r w:rsidRPr="008E1604">
              <w:t>15729,6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43BC" w:rsidRDefault="005543BC" w:rsidP="002C1561">
            <w:pPr>
              <w:jc w:val="center"/>
            </w:pPr>
            <w:r>
              <w:t>0</w:t>
            </w:r>
          </w:p>
        </w:tc>
      </w:tr>
      <w:tr w:rsidR="005543BC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F23F12" w:rsidRDefault="005543BC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8E1604" w:rsidRDefault="005543BC" w:rsidP="00BA4AD8">
            <w:pPr>
              <w:jc w:val="center"/>
            </w:pPr>
            <w:r w:rsidRPr="008E1604">
              <w:t>849,</w:t>
            </w:r>
            <w:r w:rsidR="00BA4AD8" w:rsidRPr="008E1604"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43BC" w:rsidRDefault="005543BC" w:rsidP="002C1561">
            <w:pPr>
              <w:jc w:val="center"/>
            </w:pPr>
            <w:r>
              <w:t>0</w:t>
            </w:r>
          </w:p>
        </w:tc>
      </w:tr>
      <w:tr w:rsidR="005543BC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F23F12" w:rsidRDefault="005543BC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3BC" w:rsidRDefault="005543BC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BC" w:rsidRPr="008E1604" w:rsidRDefault="005543BC" w:rsidP="004276C5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543BC" w:rsidRDefault="005543BC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543BC" w:rsidRDefault="005543BC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C1DC6" w:rsidRDefault="001C1DC6" w:rsidP="001C1DC6">
            <w:pPr>
              <w:widowControl w:val="0"/>
              <w:autoSpaceDE w:val="0"/>
              <w:autoSpaceDN w:val="0"/>
              <w:adjustRightInd w:val="0"/>
            </w:pPr>
            <w:r>
              <w:t>11.1. Приобретение котла в котельную д. Подгорцы.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790,000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C1DC6" w:rsidRDefault="001C1DC6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C1DC6" w:rsidRDefault="001C1DC6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729,600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C1DC6" w:rsidRDefault="001C1DC6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60,400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C1DC6" w:rsidRDefault="001C1DC6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11.2. Приобретение </w:t>
            </w:r>
            <w:proofErr w:type="spellStart"/>
            <w:r>
              <w:t>блочно</w:t>
            </w:r>
            <w:proofErr w:type="spellEnd"/>
            <w:r>
              <w:t>-модульной котельной с оборудованием д. Подгорцы Подгорцевского сельского поселения Юрьянского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15789,480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1DC6" w:rsidRDefault="001C1DC6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1DC6" w:rsidRDefault="001C1DC6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15000,000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1C1DC6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C1DC6" w:rsidRDefault="001C1DC6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789,480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  <w:tr w:rsidR="001C1DC6" w:rsidRPr="00F23F12" w:rsidTr="002C1561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1DC6" w:rsidRDefault="001C1DC6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1DC6" w:rsidRPr="00F23F12" w:rsidRDefault="001C1DC6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C1DC6" w:rsidRDefault="001C1DC6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C1DC6" w:rsidRPr="008E1604" w:rsidRDefault="001C1DC6" w:rsidP="001C1DC6">
            <w:pPr>
              <w:jc w:val="center"/>
            </w:pPr>
            <w:r w:rsidRPr="008E1604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C1DC6" w:rsidRDefault="001C1DC6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1DC6" w:rsidRDefault="001C1DC6" w:rsidP="002C1561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3D" w:rsidRDefault="00A8593D" w:rsidP="003F4686">
      <w:r>
        <w:separator/>
      </w:r>
    </w:p>
  </w:endnote>
  <w:endnote w:type="continuationSeparator" w:id="0">
    <w:p w:rsidR="00A8593D" w:rsidRDefault="00A8593D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3D" w:rsidRDefault="00A8593D" w:rsidP="003F4686">
      <w:r>
        <w:separator/>
      </w:r>
    </w:p>
  </w:footnote>
  <w:footnote w:type="continuationSeparator" w:id="0">
    <w:p w:rsidR="00A8593D" w:rsidRDefault="00A8593D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F0EA4"/>
    <w:rsid w:val="00125E21"/>
    <w:rsid w:val="001304D1"/>
    <w:rsid w:val="001309E3"/>
    <w:rsid w:val="00132F24"/>
    <w:rsid w:val="00135C84"/>
    <w:rsid w:val="00157EF5"/>
    <w:rsid w:val="00173BB1"/>
    <w:rsid w:val="00175396"/>
    <w:rsid w:val="001875EE"/>
    <w:rsid w:val="001B20CF"/>
    <w:rsid w:val="001B2DF7"/>
    <w:rsid w:val="001C1DC6"/>
    <w:rsid w:val="001E766F"/>
    <w:rsid w:val="001E789E"/>
    <w:rsid w:val="001F2928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C1561"/>
    <w:rsid w:val="002C47C3"/>
    <w:rsid w:val="002F74B5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37834"/>
    <w:rsid w:val="003524CC"/>
    <w:rsid w:val="00357A01"/>
    <w:rsid w:val="003663A4"/>
    <w:rsid w:val="0037377C"/>
    <w:rsid w:val="003755B2"/>
    <w:rsid w:val="00380B5B"/>
    <w:rsid w:val="00385B81"/>
    <w:rsid w:val="003B3DE2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6FF8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8593D"/>
    <w:rsid w:val="00AC6BE3"/>
    <w:rsid w:val="00AD5046"/>
    <w:rsid w:val="00AD5D6E"/>
    <w:rsid w:val="00AD7F6B"/>
    <w:rsid w:val="00B0193B"/>
    <w:rsid w:val="00B24943"/>
    <w:rsid w:val="00B37A57"/>
    <w:rsid w:val="00B90631"/>
    <w:rsid w:val="00BA4AD8"/>
    <w:rsid w:val="00BB71D6"/>
    <w:rsid w:val="00BD4E8A"/>
    <w:rsid w:val="00C03808"/>
    <w:rsid w:val="00C062C5"/>
    <w:rsid w:val="00C0643E"/>
    <w:rsid w:val="00C12F24"/>
    <w:rsid w:val="00C24B8A"/>
    <w:rsid w:val="00C27146"/>
    <w:rsid w:val="00C44B03"/>
    <w:rsid w:val="00C6024A"/>
    <w:rsid w:val="00C62AB4"/>
    <w:rsid w:val="00C82473"/>
    <w:rsid w:val="00C92206"/>
    <w:rsid w:val="00CA3166"/>
    <w:rsid w:val="00CB5987"/>
    <w:rsid w:val="00CE545D"/>
    <w:rsid w:val="00D022BA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E1075B"/>
    <w:rsid w:val="00E13327"/>
    <w:rsid w:val="00E36C41"/>
    <w:rsid w:val="00E43108"/>
    <w:rsid w:val="00E86475"/>
    <w:rsid w:val="00E929D6"/>
    <w:rsid w:val="00E92CE9"/>
    <w:rsid w:val="00EC0B44"/>
    <w:rsid w:val="00EC5591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8</cp:revision>
  <cp:lastPrinted>2023-12-25T13:35:00Z</cp:lastPrinted>
  <dcterms:created xsi:type="dcterms:W3CDTF">2023-12-25T08:16:00Z</dcterms:created>
  <dcterms:modified xsi:type="dcterms:W3CDTF">2024-01-19T06:18:00Z</dcterms:modified>
</cp:coreProperties>
</file>