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D022BA" w:rsidRDefault="00D022BA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CB5987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096F4A">
              <w:t xml:space="preserve">24.10.2023 </w:t>
            </w:r>
            <w:r>
              <w:t xml:space="preserve"> </w:t>
            </w:r>
            <w:r w:rsidRPr="00A569D0">
              <w:t>№</w:t>
            </w:r>
            <w:r w:rsidR="00096F4A">
              <w:t xml:space="preserve"> 151</w:t>
            </w:r>
            <w:bookmarkStart w:id="0" w:name="_GoBack"/>
            <w:bookmarkEnd w:id="0"/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843"/>
        <w:gridCol w:w="1843"/>
        <w:gridCol w:w="1559"/>
        <w:gridCol w:w="1701"/>
        <w:gridCol w:w="1559"/>
      </w:tblGrid>
      <w:tr w:rsidR="002C1561" w:rsidRPr="00F23F12" w:rsidTr="003755B2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2C1561" w:rsidRPr="00F23F12" w:rsidTr="002C1561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8A689B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  <w:r>
              <w:t>2025 год</w:t>
            </w:r>
          </w:p>
        </w:tc>
      </w:tr>
      <w:tr w:rsidR="002C1561" w:rsidRPr="00F23F12" w:rsidTr="002C1561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10731,85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A250B2" w:rsidP="003B3D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7224,4</w:t>
            </w:r>
            <w:r w:rsidR="003B3DE2">
              <w:t>77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3554,1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3493,4</w:t>
            </w:r>
            <w:r w:rsidR="0031451B">
              <w:t>31</w:t>
            </w:r>
          </w:p>
        </w:tc>
      </w:tr>
      <w:tr w:rsidR="002C1561" w:rsidRPr="00F23F12" w:rsidTr="002C1561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7301,413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</w:t>
            </w:r>
            <w:r w:rsidR="0031071A">
              <w:t>8</w:t>
            </w:r>
            <w:r>
              <w:t>,</w:t>
            </w:r>
            <w:r w:rsidR="0031071A">
              <w:t>50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0B7EA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A250B2" w:rsidP="003B3D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5902</w:t>
            </w:r>
            <w:r w:rsidR="005B5303">
              <w:t>,8</w:t>
            </w:r>
            <w:r w:rsidR="003B3DE2"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3481,8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3421,1</w:t>
            </w:r>
            <w:r w:rsidR="0031451B">
              <w:t>31</w:t>
            </w:r>
          </w:p>
        </w:tc>
      </w:tr>
      <w:tr w:rsidR="002C1561" w:rsidRPr="00F23F12" w:rsidTr="002C1561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 w:rsidR="00B24943">
              <w:t>Мероприятия в сфере жилищно-</w:t>
            </w:r>
            <w:r>
              <w:t>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5886,513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7E48A3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3228,5</w:t>
            </w:r>
            <w:r w:rsidR="003663A4">
              <w:t>46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3373,78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2312,433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1E766F">
            <w:pPr>
              <w:jc w:val="center"/>
            </w:pPr>
            <w:r w:rsidRPr="0031071A">
              <w:t>2519</w:t>
            </w:r>
            <w:r w:rsidR="007F57EE" w:rsidRPr="0031071A"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7E48A3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3228,5</w:t>
            </w:r>
            <w:r w:rsidR="003663A4"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</w:t>
            </w:r>
            <w:r>
              <w:lastRenderedPageBreak/>
              <w:t xml:space="preserve">не отвечающих требованиям природоохранного законодательства , </w:t>
            </w:r>
            <w:proofErr w:type="spellStart"/>
            <w:r>
              <w:t>Юрьянский</w:t>
            </w:r>
            <w:proofErr w:type="spellEnd"/>
            <w:r>
              <w:t xml:space="preserve"> район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окино</w:t>
            </w:r>
            <w:proofErr w:type="spellEnd"/>
            <w:r>
              <w:t xml:space="preserve">, </w:t>
            </w:r>
            <w:proofErr w:type="spellStart"/>
            <w:r>
              <w:t>с.Монастырское</w:t>
            </w:r>
            <w:proofErr w:type="spell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7E48A3" w:rsidP="000B7EAA">
            <w:pPr>
              <w:jc w:val="center"/>
            </w:pPr>
            <w:r>
              <w:t>3568,9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392BA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615FB" w:rsidP="005768BB">
            <w:pPr>
              <w:jc w:val="center"/>
            </w:pPr>
            <w:r>
              <w:t>1158,3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7E48A3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A5C60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2C1561" w:rsidRPr="00F23F12" w:rsidRDefault="002C1561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8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532C94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4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6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3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2C1561" w:rsidRPr="00331B4E" w:rsidRDefault="002C1561" w:rsidP="00331B4E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F92D70" w:rsidP="005768BB">
            <w:pPr>
              <w:jc w:val="center"/>
            </w:pPr>
            <w:r>
              <w:t>210</w:t>
            </w:r>
            <w:r w:rsidR="00D779BC">
              <w:t>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D779BC" w:rsidP="005768BB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50,000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0</w:t>
            </w:r>
          </w:p>
        </w:tc>
      </w:tr>
      <w:tr w:rsidR="002C1561" w:rsidRPr="00F23F12" w:rsidTr="00D779BC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F92D70" w:rsidP="005768BB">
            <w:pPr>
              <w:jc w:val="center"/>
            </w:pPr>
            <w:r>
              <w:t>210</w:t>
            </w:r>
            <w:r w:rsidR="00D779BC">
              <w:t>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D779BC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50,000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173BB1" w:rsidP="005768BB">
            <w:pPr>
              <w:jc w:val="center"/>
            </w:pPr>
            <w:r>
              <w:t>53</w:t>
            </w:r>
            <w:r w:rsidR="00B24943">
              <w:t>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173BB1" w:rsidP="005768BB">
            <w:pPr>
              <w:jc w:val="center"/>
            </w:pPr>
            <w:r>
              <w:t>53</w:t>
            </w:r>
            <w:r w:rsidR="00B2494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8C37C8">
        <w:trPr>
          <w:trHeight w:val="22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8C37C8" w:rsidP="008C37C8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r w:rsidR="002C1561">
              <w:t>Разработка схем газоснабжения населенных пунктов</w:t>
            </w: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6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9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07297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31071A" w:rsidRDefault="002C1561" w:rsidP="0007297C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07297C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CD70B3" w:rsidRDefault="00D779BC" w:rsidP="0007297C">
            <w:pPr>
              <w:jc w:val="center"/>
            </w:pPr>
            <w:r>
              <w:t>0</w:t>
            </w:r>
          </w:p>
        </w:tc>
      </w:tr>
      <w:tr w:rsidR="002A5C60" w:rsidRPr="00F23F12" w:rsidTr="0007297C">
        <w:trPr>
          <w:trHeight w:val="276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338F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10. </w:t>
            </w:r>
            <w:r w:rsidR="008338FB">
              <w:t>Борьба</w:t>
            </w:r>
            <w:r>
              <w:t xml:space="preserve">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8E23A7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31451B">
            <w:pPr>
              <w:jc w:val="center"/>
            </w:pPr>
            <w:r>
              <w:t>73,</w:t>
            </w:r>
            <w:r w:rsidR="0031451B">
              <w:t>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31451B">
            <w:pPr>
              <w:jc w:val="center"/>
            </w:pPr>
            <w:r>
              <w:t>73,0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31451B">
            <w:pPr>
              <w:jc w:val="center"/>
            </w:pPr>
            <w:r>
              <w:t>73,0</w:t>
            </w:r>
            <w:r w:rsidR="0031451B">
              <w:t>31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0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72,3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</w:tr>
      <w:tr w:rsidR="002A5C60" w:rsidRPr="00F23F12" w:rsidTr="002C1561">
        <w:trPr>
          <w:trHeight w:val="257"/>
        </w:trPr>
        <w:tc>
          <w:tcPr>
            <w:tcW w:w="354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C8405B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C60" w:rsidRPr="00CD70B3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C60" w:rsidRDefault="002A5C60" w:rsidP="002C1561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2C1561">
      <w:pgSz w:w="16838" w:h="11906" w:orient="landscape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0F" w:rsidRDefault="00F4070F" w:rsidP="003F4686">
      <w:r>
        <w:separator/>
      </w:r>
    </w:p>
  </w:endnote>
  <w:endnote w:type="continuationSeparator" w:id="0">
    <w:p w:rsidR="00F4070F" w:rsidRDefault="00F4070F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0F" w:rsidRDefault="00F4070F" w:rsidP="003F4686">
      <w:r>
        <w:separator/>
      </w:r>
    </w:p>
  </w:footnote>
  <w:footnote w:type="continuationSeparator" w:id="0">
    <w:p w:rsidR="00F4070F" w:rsidRDefault="00F4070F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83AA5"/>
    <w:rsid w:val="00096F4A"/>
    <w:rsid w:val="000A3268"/>
    <w:rsid w:val="000B021A"/>
    <w:rsid w:val="000B71C9"/>
    <w:rsid w:val="000B7EAA"/>
    <w:rsid w:val="000C6C81"/>
    <w:rsid w:val="000F0EA4"/>
    <w:rsid w:val="00125E21"/>
    <w:rsid w:val="001304D1"/>
    <w:rsid w:val="001309E3"/>
    <w:rsid w:val="00132F24"/>
    <w:rsid w:val="00135C84"/>
    <w:rsid w:val="00157EF5"/>
    <w:rsid w:val="00173BB1"/>
    <w:rsid w:val="00175396"/>
    <w:rsid w:val="001875EE"/>
    <w:rsid w:val="001B20CF"/>
    <w:rsid w:val="001B2DF7"/>
    <w:rsid w:val="001E766F"/>
    <w:rsid w:val="001F2928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C1561"/>
    <w:rsid w:val="002C47C3"/>
    <w:rsid w:val="002F74B5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338FB"/>
    <w:rsid w:val="00841975"/>
    <w:rsid w:val="00850390"/>
    <w:rsid w:val="008615EA"/>
    <w:rsid w:val="00862F78"/>
    <w:rsid w:val="00884363"/>
    <w:rsid w:val="008935BB"/>
    <w:rsid w:val="008A689B"/>
    <w:rsid w:val="008B662D"/>
    <w:rsid w:val="008C2EBD"/>
    <w:rsid w:val="008C37C8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76FF8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6BE3"/>
    <w:rsid w:val="00AD5046"/>
    <w:rsid w:val="00AD5D6E"/>
    <w:rsid w:val="00AD7F6B"/>
    <w:rsid w:val="00B24943"/>
    <w:rsid w:val="00B37A57"/>
    <w:rsid w:val="00B90631"/>
    <w:rsid w:val="00BB71D6"/>
    <w:rsid w:val="00BD4E8A"/>
    <w:rsid w:val="00C03808"/>
    <w:rsid w:val="00C062C5"/>
    <w:rsid w:val="00C0643E"/>
    <w:rsid w:val="00C24B8A"/>
    <w:rsid w:val="00C27146"/>
    <w:rsid w:val="00C62AB4"/>
    <w:rsid w:val="00C82473"/>
    <w:rsid w:val="00C92206"/>
    <w:rsid w:val="00CA3166"/>
    <w:rsid w:val="00CB5987"/>
    <w:rsid w:val="00CE545D"/>
    <w:rsid w:val="00D022BA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E1075B"/>
    <w:rsid w:val="00E13327"/>
    <w:rsid w:val="00E36C41"/>
    <w:rsid w:val="00E43108"/>
    <w:rsid w:val="00E86475"/>
    <w:rsid w:val="00E92CE9"/>
    <w:rsid w:val="00EC0B44"/>
    <w:rsid w:val="00EF3F08"/>
    <w:rsid w:val="00EF4490"/>
    <w:rsid w:val="00F04827"/>
    <w:rsid w:val="00F13392"/>
    <w:rsid w:val="00F2452F"/>
    <w:rsid w:val="00F3194A"/>
    <w:rsid w:val="00F37D49"/>
    <w:rsid w:val="00F4070F"/>
    <w:rsid w:val="00F40B05"/>
    <w:rsid w:val="00F43861"/>
    <w:rsid w:val="00F72386"/>
    <w:rsid w:val="00F92D70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2023-10-11T11:59:00Z</cp:lastPrinted>
  <dcterms:created xsi:type="dcterms:W3CDTF">2023-10-11T07:32:00Z</dcterms:created>
  <dcterms:modified xsi:type="dcterms:W3CDTF">2023-10-27T11:31:00Z</dcterms:modified>
</cp:coreProperties>
</file>